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B8A" w:rsidRDefault="00E75B8A" w:rsidP="00E75B8A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center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4"/>
          <w:rFonts w:ascii="Palatino Linotype" w:hAnsi="Palatino Linotype"/>
          <w:color w:val="000000"/>
          <w:sz w:val="21"/>
          <w:szCs w:val="21"/>
        </w:rPr>
        <w:t>Участникам программы софинансирования пенсии</w:t>
      </w:r>
    </w:p>
    <w:p w:rsidR="00E75B8A" w:rsidRDefault="00E75B8A" w:rsidP="00E75B8A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center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4"/>
          <w:rFonts w:ascii="Palatino Linotype" w:hAnsi="Palatino Linotype"/>
          <w:color w:val="000000"/>
          <w:sz w:val="21"/>
          <w:szCs w:val="21"/>
        </w:rPr>
        <w:t> необходимо сделать взнос до конца года</w:t>
      </w:r>
    </w:p>
    <w:p w:rsidR="00E75B8A" w:rsidRDefault="00E75B8A" w:rsidP="00E75B8A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 </w:t>
      </w:r>
    </w:p>
    <w:p w:rsidR="00E75B8A" w:rsidRDefault="00E75B8A" w:rsidP="00E75B8A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Отделение ПФР по Иркутской области напоминает участникам программы государственного софинансирования пенсионных накоплений о том, что взнос на будущую пенсию необходимо сделать до конца 2019 года. В этом случае государство обеспечит софинансирование взноса в зависимости от его размера и при условии, что он составит не менее 2 тыс. рублей в год.</w:t>
      </w:r>
    </w:p>
    <w:p w:rsidR="00E75B8A" w:rsidRDefault="00E75B8A" w:rsidP="00E75B8A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Взнос по программе уплачивается самостоятельно или через работодателя. При самостоятельной уплате квитанцию с необходимыми реквизитами можно получить в  клиентской службе ПФР либо сформировать с помощью </w:t>
      </w:r>
      <w:hyperlink r:id="rId5" w:tgtFrame="_blank" w:history="1">
        <w:r>
          <w:rPr>
            <w:rStyle w:val="a5"/>
            <w:rFonts w:ascii="Palatino Linotype" w:hAnsi="Palatino Linotype"/>
            <w:sz w:val="21"/>
            <w:szCs w:val="21"/>
          </w:rPr>
          <w:t>электронного сервиса</w:t>
        </w:r>
      </w:hyperlink>
      <w:r>
        <w:rPr>
          <w:rFonts w:ascii="Palatino Linotype" w:hAnsi="Palatino Linotype"/>
          <w:color w:val="000000"/>
          <w:sz w:val="21"/>
          <w:szCs w:val="21"/>
        </w:rPr>
        <w:t> ПФР.</w:t>
      </w:r>
    </w:p>
    <w:p w:rsidR="00E75B8A" w:rsidRDefault="00E75B8A" w:rsidP="00E75B8A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Независимо от того, каким способом перечислены средства, следует помнить, что они не облагаются налогом на доходы физических лиц, поэтому участники программы могут воспользоваться социальным налоговым вычетом на сумму уплаченных взносов.</w:t>
      </w:r>
    </w:p>
    <w:p w:rsidR="00E75B8A" w:rsidRDefault="00E75B8A" w:rsidP="00E75B8A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Каждый участник программы может контролировать формирование средств. Все сведения, включая совершенные платежи, поступившее государственное софинансирование и полученный от этих средств инвестиционный доход, представлены в выписках из лицевого счета, которые можно получить в клиентской службе либо через электронные сервисы - личный кабинет на </w:t>
      </w:r>
      <w:hyperlink r:id="rId6" w:tgtFrame="_blank" w:history="1">
        <w:r>
          <w:rPr>
            <w:rStyle w:val="a5"/>
            <w:rFonts w:ascii="Palatino Linotype" w:hAnsi="Palatino Linotype"/>
            <w:sz w:val="21"/>
            <w:szCs w:val="21"/>
          </w:rPr>
          <w:t>сайте Пенсионного фонда</w:t>
        </w:r>
      </w:hyperlink>
      <w:r>
        <w:rPr>
          <w:rFonts w:ascii="Palatino Linotype" w:hAnsi="Palatino Linotype"/>
          <w:color w:val="000000"/>
          <w:sz w:val="21"/>
          <w:szCs w:val="21"/>
        </w:rPr>
        <w:t> или </w:t>
      </w:r>
      <w:hyperlink r:id="rId7" w:tgtFrame="_blank" w:history="1">
        <w:r>
          <w:rPr>
            <w:rStyle w:val="a5"/>
            <w:rFonts w:ascii="Palatino Linotype" w:hAnsi="Palatino Linotype"/>
            <w:sz w:val="21"/>
            <w:szCs w:val="21"/>
          </w:rPr>
          <w:t>портале Госуслуг</w:t>
        </w:r>
      </w:hyperlink>
      <w:r>
        <w:rPr>
          <w:rFonts w:ascii="Palatino Linotype" w:hAnsi="Palatino Linotype"/>
          <w:color w:val="000000"/>
          <w:sz w:val="21"/>
          <w:szCs w:val="21"/>
        </w:rPr>
        <w:t>.</w:t>
      </w:r>
    </w:p>
    <w:p w:rsidR="00E75B8A" w:rsidRDefault="00E75B8A" w:rsidP="00E75B8A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Следует отметить, что личные взносы в рамках программы и средства государственного софинансирования входят в общую сумму пенсионных накоплений человека, инвестируются управляющими компаниями и выплачиваются при выходе на пенсию. На сформированные средства распространяются правила правопреемства.</w:t>
      </w:r>
    </w:p>
    <w:p w:rsidR="00E75B8A" w:rsidRDefault="00E75B8A" w:rsidP="00E75B8A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Всего в программу государственного софинансирования пенсий вступили больше двухсот тысяч жителей Иркутской области, с начала программы, с 2009 года,  они перечислили 1 миллиард 16 миллионов рублей дополнительных страховых взносов на свои индивидуальные лицевые счета.</w:t>
      </w:r>
    </w:p>
    <w:p w:rsidR="00E75B8A" w:rsidRDefault="00E75B8A" w:rsidP="00E75B8A">
      <w:pPr>
        <w:shd w:val="clear" w:color="auto" w:fill="F3F5FC"/>
        <w:rPr>
          <w:rFonts w:ascii="Verdana" w:hAnsi="Verdana"/>
          <w:color w:val="999999"/>
          <w:sz w:val="15"/>
          <w:szCs w:val="15"/>
        </w:rPr>
      </w:pPr>
      <w:r>
        <w:rPr>
          <w:rFonts w:ascii="Verdana" w:hAnsi="Verdana"/>
          <w:b/>
          <w:bCs/>
          <w:color w:val="999999"/>
          <w:sz w:val="15"/>
          <w:szCs w:val="15"/>
        </w:rPr>
        <w:t>Обновлено:</w:t>
      </w:r>
      <w:r>
        <w:rPr>
          <w:rFonts w:ascii="Verdana" w:hAnsi="Verdana"/>
          <w:color w:val="999999"/>
          <w:sz w:val="15"/>
          <w:szCs w:val="15"/>
        </w:rPr>
        <w:t> 20.12.2019 14:07</w:t>
      </w:r>
    </w:p>
    <w:p w:rsidR="003554B0" w:rsidRPr="00E75B8A" w:rsidRDefault="00E75B8A" w:rsidP="00E75B8A">
      <w:bookmarkStart w:id="0" w:name="_GoBack"/>
      <w:bookmarkEnd w:id="0"/>
    </w:p>
    <w:sectPr w:rsidR="003554B0" w:rsidRPr="00E75B8A" w:rsidSect="00EF5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26A1A"/>
    <w:multiLevelType w:val="multilevel"/>
    <w:tmpl w:val="65866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A56D4C"/>
    <w:multiLevelType w:val="multilevel"/>
    <w:tmpl w:val="A860E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64400A"/>
    <w:multiLevelType w:val="multilevel"/>
    <w:tmpl w:val="1EC83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7533FC"/>
    <w:multiLevelType w:val="multilevel"/>
    <w:tmpl w:val="25E40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417C69"/>
    <w:multiLevelType w:val="multilevel"/>
    <w:tmpl w:val="5426C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760CDE"/>
    <w:multiLevelType w:val="multilevel"/>
    <w:tmpl w:val="C986D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160B11"/>
    <w:multiLevelType w:val="multilevel"/>
    <w:tmpl w:val="596AA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477"/>
    <w:rsid w:val="000255C3"/>
    <w:rsid w:val="00034B06"/>
    <w:rsid w:val="000A56D6"/>
    <w:rsid w:val="000C414B"/>
    <w:rsid w:val="000D397D"/>
    <w:rsid w:val="001D6898"/>
    <w:rsid w:val="001F5DA8"/>
    <w:rsid w:val="0022692A"/>
    <w:rsid w:val="00263078"/>
    <w:rsid w:val="00265E2D"/>
    <w:rsid w:val="00367F80"/>
    <w:rsid w:val="003F29C1"/>
    <w:rsid w:val="00433A29"/>
    <w:rsid w:val="0044237C"/>
    <w:rsid w:val="0044346C"/>
    <w:rsid w:val="004739C3"/>
    <w:rsid w:val="004F4FBE"/>
    <w:rsid w:val="0050445F"/>
    <w:rsid w:val="00546355"/>
    <w:rsid w:val="0057100B"/>
    <w:rsid w:val="005B5CD6"/>
    <w:rsid w:val="00662CE0"/>
    <w:rsid w:val="007011DE"/>
    <w:rsid w:val="00733198"/>
    <w:rsid w:val="00753CF4"/>
    <w:rsid w:val="0077580F"/>
    <w:rsid w:val="007E5C87"/>
    <w:rsid w:val="007F4DF1"/>
    <w:rsid w:val="00817D40"/>
    <w:rsid w:val="0084721D"/>
    <w:rsid w:val="00850ECE"/>
    <w:rsid w:val="00863CA9"/>
    <w:rsid w:val="00867E4D"/>
    <w:rsid w:val="008731F4"/>
    <w:rsid w:val="00877477"/>
    <w:rsid w:val="008F611C"/>
    <w:rsid w:val="00917D76"/>
    <w:rsid w:val="00953DAB"/>
    <w:rsid w:val="009A7CD4"/>
    <w:rsid w:val="009B2FAE"/>
    <w:rsid w:val="00A16D4C"/>
    <w:rsid w:val="00B545B7"/>
    <w:rsid w:val="00B61CE9"/>
    <w:rsid w:val="00B6617F"/>
    <w:rsid w:val="00BC1451"/>
    <w:rsid w:val="00BF4C01"/>
    <w:rsid w:val="00C03ED8"/>
    <w:rsid w:val="00C2224A"/>
    <w:rsid w:val="00C54581"/>
    <w:rsid w:val="00D7646E"/>
    <w:rsid w:val="00D94BBD"/>
    <w:rsid w:val="00DC117E"/>
    <w:rsid w:val="00DC7C4B"/>
    <w:rsid w:val="00E75B8A"/>
    <w:rsid w:val="00EB47B2"/>
    <w:rsid w:val="00ED15C7"/>
    <w:rsid w:val="00EF5C7D"/>
    <w:rsid w:val="00F52F40"/>
    <w:rsid w:val="00F9510D"/>
    <w:rsid w:val="00F977A5"/>
    <w:rsid w:val="00FA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D1CF51-AB5B-4CCB-B98F-0F384B086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11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7011D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11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011D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701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2FAE"/>
    <w:rPr>
      <w:b/>
      <w:bCs/>
    </w:rPr>
  </w:style>
  <w:style w:type="character" w:styleId="a5">
    <w:name w:val="Hyperlink"/>
    <w:basedOn w:val="a0"/>
    <w:uiPriority w:val="99"/>
    <w:semiHidden/>
    <w:unhideWhenUsed/>
    <w:rsid w:val="0044237C"/>
    <w:rPr>
      <w:color w:val="0000FF"/>
      <w:u w:val="single"/>
    </w:rPr>
  </w:style>
  <w:style w:type="character" w:styleId="a6">
    <w:name w:val="Emphasis"/>
    <w:basedOn w:val="a0"/>
    <w:uiPriority w:val="20"/>
    <w:qFormat/>
    <w:rsid w:val="00C545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1082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4800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38613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7494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40312">
          <w:marLeft w:val="9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07516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8569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2534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3228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3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522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07775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01200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5181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suslu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.pfrf.ru/" TargetMode="External"/><Relationship Id="rId5" Type="http://schemas.openxmlformats.org/officeDocument/2006/relationships/hyperlink" Target="http://www.pfrf.ru/eservices/pay_doc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306</Words>
  <Characters>1748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59</cp:revision>
  <dcterms:created xsi:type="dcterms:W3CDTF">2021-08-19T06:32:00Z</dcterms:created>
  <dcterms:modified xsi:type="dcterms:W3CDTF">2021-08-19T07:59:00Z</dcterms:modified>
</cp:coreProperties>
</file>