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99" w:rsidRDefault="003E3699" w:rsidP="003E3699">
      <w:pPr>
        <w:jc w:val="center"/>
      </w:pPr>
      <w:r>
        <w:rPr>
          <w:noProof/>
        </w:rPr>
        <w:drawing>
          <wp:inline distT="0" distB="0" distL="0" distR="0" wp14:anchorId="0300F0BD" wp14:editId="5620280C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Российская Федерация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Иркутская область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Усть-Удинский район</w:t>
      </w:r>
    </w:p>
    <w:p w:rsidR="003E3699" w:rsidRPr="005807AE" w:rsidRDefault="006339C3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МЭР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ПОСТАНОВЛЕНИЕ</w:t>
      </w:r>
    </w:p>
    <w:p w:rsidR="003E3699" w:rsidRPr="005807AE" w:rsidRDefault="003E3699" w:rsidP="003E369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:rsidR="003E3699" w:rsidRPr="003E3699" w:rsidRDefault="003E3699" w:rsidP="003E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369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E369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Pr="003E3699">
        <w:rPr>
          <w:rFonts w:ascii="Times New Roman" w:hAnsi="Times New Roman" w:cs="Times New Roman"/>
          <w:sz w:val="24"/>
          <w:szCs w:val="24"/>
          <w:u w:val="single"/>
        </w:rPr>
        <w:t xml:space="preserve">я 2021 г.  № </w:t>
      </w:r>
    </w:p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п. Усть-Уда</w:t>
      </w:r>
    </w:p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3E3699" w:rsidRPr="003E3699" w:rsidTr="00F51D89">
        <w:tc>
          <w:tcPr>
            <w:tcW w:w="5637" w:type="dxa"/>
          </w:tcPr>
          <w:p w:rsidR="003E3699" w:rsidRPr="003E3699" w:rsidRDefault="003E3699" w:rsidP="002B4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2B4914" w:rsidRPr="006A5EC9">
              <w:rPr>
                <w:rFonts w:ascii="Times New Roman" w:hAnsi="Times New Roman" w:cs="Times New Roman"/>
                <w:sz w:val="24"/>
                <w:szCs w:val="24"/>
              </w:rPr>
              <w:t xml:space="preserve">о ведомственном </w:t>
            </w:r>
            <w:proofErr w:type="gramStart"/>
            <w:r w:rsidR="002B4914" w:rsidRPr="006A5EC9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2B4914" w:rsidRPr="006A5E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районного муниципального образования «Усть-Удинский район»</w:t>
            </w:r>
            <w:r w:rsidRPr="003E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E3699" w:rsidRPr="003E3699" w:rsidRDefault="003E3699" w:rsidP="003E3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99" w:rsidRPr="003E3699" w:rsidTr="00F51D89">
        <w:tc>
          <w:tcPr>
            <w:tcW w:w="5637" w:type="dxa"/>
          </w:tcPr>
          <w:p w:rsidR="003E3699" w:rsidRPr="003E3699" w:rsidRDefault="003E3699" w:rsidP="003E3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3699" w:rsidRPr="003E3699" w:rsidRDefault="003E3699" w:rsidP="003E3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99" w:rsidRPr="003E3699" w:rsidRDefault="003E3699" w:rsidP="003E3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99" w:rsidRPr="003E3699" w:rsidRDefault="002B4914" w:rsidP="003E3699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организации и осуществления ведомственного контроля за соблюдением трудового законодательства и иных нормативных правовых актов,</w:t>
      </w:r>
      <w:r w:rsidRPr="002B4914">
        <w:rPr>
          <w:rFonts w:ascii="Times New Roman" w:hAnsi="Times New Roman" w:cs="Times New Roman"/>
          <w:sz w:val="24"/>
          <w:szCs w:val="24"/>
        </w:rPr>
        <w:t xml:space="preserve"> </w:t>
      </w:r>
      <w:r w:rsidRPr="006A5EC9">
        <w:rPr>
          <w:rFonts w:ascii="Times New Roman" w:hAnsi="Times New Roman" w:cs="Times New Roman"/>
          <w:sz w:val="24"/>
          <w:szCs w:val="24"/>
        </w:rPr>
        <w:t>содержащих нормы трудового права,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муниципальными учреждениями  р</w:t>
      </w:r>
      <w:r w:rsidR="003E3699" w:rsidRPr="003E3699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>ст. 353</w:t>
      </w:r>
      <w:r w:rsidR="00C22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Трудового кодекса Российской Федерации, </w:t>
      </w:r>
      <w:r w:rsidR="003E3699" w:rsidRPr="003E3699">
        <w:rPr>
          <w:rFonts w:ascii="Times New Roman" w:hAnsi="Times New Roman" w:cs="Times New Roman"/>
          <w:sz w:val="24"/>
          <w:szCs w:val="24"/>
        </w:rPr>
        <w:t xml:space="preserve">статьями </w:t>
      </w:r>
      <w:r>
        <w:rPr>
          <w:rFonts w:ascii="Times New Roman" w:hAnsi="Times New Roman" w:cs="Times New Roman"/>
          <w:sz w:val="24"/>
          <w:szCs w:val="24"/>
        </w:rPr>
        <w:t>15, 17, 43 Федерального закона «Об общих принципах организации местного самоуправления в Российской Федерации», законом Иркутской области от 30.03.2012 № 20-оз «О ведомственном контроле за соблюдением трудового законодательства</w:t>
      </w:r>
      <w:r w:rsidR="00C22176" w:rsidRPr="00C22176">
        <w:rPr>
          <w:rFonts w:ascii="Times New Roman" w:hAnsi="Times New Roman" w:cs="Times New Roman"/>
          <w:sz w:val="24"/>
          <w:szCs w:val="24"/>
        </w:rPr>
        <w:t xml:space="preserve"> </w:t>
      </w:r>
      <w:r w:rsidR="00C22176" w:rsidRPr="006A5EC9">
        <w:rPr>
          <w:rFonts w:ascii="Times New Roman" w:hAnsi="Times New Roman" w:cs="Times New Roman"/>
          <w:sz w:val="24"/>
          <w:szCs w:val="24"/>
        </w:rPr>
        <w:t>и иных</w:t>
      </w:r>
      <w:proofErr w:type="gramEnd"/>
      <w:r w:rsidR="00C22176" w:rsidRPr="006A5EC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 нормы трудового права</w:t>
      </w:r>
      <w:r w:rsidR="00C22176">
        <w:rPr>
          <w:rFonts w:ascii="Times New Roman" w:hAnsi="Times New Roman" w:cs="Times New Roman"/>
          <w:sz w:val="24"/>
          <w:szCs w:val="24"/>
        </w:rPr>
        <w:t>»</w:t>
      </w:r>
      <w:r w:rsidR="00C22176" w:rsidRPr="006A5EC9">
        <w:rPr>
          <w:rFonts w:ascii="Times New Roman" w:hAnsi="Times New Roman" w:cs="Times New Roman"/>
          <w:sz w:val="24"/>
          <w:szCs w:val="24"/>
        </w:rPr>
        <w:t xml:space="preserve">, </w:t>
      </w:r>
      <w:r w:rsidR="00C22176"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99" w:rsidRPr="003E3699">
        <w:rPr>
          <w:rFonts w:ascii="Times New Roman" w:hAnsi="Times New Roman" w:cs="Times New Roman"/>
          <w:sz w:val="24"/>
          <w:szCs w:val="24"/>
        </w:rPr>
        <w:t>22, 45 Устава районного муниципального образования «Усть-Удинский район», ПОСТАНОВЛЯ</w:t>
      </w:r>
      <w:r w:rsidR="006339C3">
        <w:rPr>
          <w:rFonts w:ascii="Times New Roman" w:hAnsi="Times New Roman" w:cs="Times New Roman"/>
          <w:sz w:val="24"/>
          <w:szCs w:val="24"/>
        </w:rPr>
        <w:t>Ю</w:t>
      </w:r>
      <w:r w:rsidR="003E3699" w:rsidRPr="003E3699">
        <w:rPr>
          <w:rFonts w:ascii="Times New Roman" w:hAnsi="Times New Roman" w:cs="Times New Roman"/>
          <w:sz w:val="24"/>
          <w:szCs w:val="24"/>
        </w:rPr>
        <w:t>:</w:t>
      </w:r>
    </w:p>
    <w:p w:rsidR="003E3699" w:rsidRPr="003E3699" w:rsidRDefault="003E3699" w:rsidP="003E36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5EC9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C9">
        <w:rPr>
          <w:rFonts w:ascii="Times New Roman" w:hAnsi="Times New Roman" w:cs="Times New Roman"/>
          <w:sz w:val="24"/>
          <w:szCs w:val="24"/>
        </w:rPr>
        <w:t xml:space="preserve">о ведомственном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районного муниципального образования «Усть-Удинский район»</w:t>
      </w:r>
      <w:r w:rsidRPr="003E3699">
        <w:rPr>
          <w:rFonts w:ascii="Times New Roman" w:hAnsi="Times New Roman" w:cs="Times New Roman"/>
          <w:sz w:val="24"/>
          <w:szCs w:val="24"/>
        </w:rPr>
        <w:t>.</w:t>
      </w:r>
    </w:p>
    <w:p w:rsidR="00C22176" w:rsidRDefault="003E3699" w:rsidP="003E36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ab/>
      </w:r>
      <w:r w:rsidR="00C22176">
        <w:rPr>
          <w:rFonts w:ascii="Times New Roman" w:hAnsi="Times New Roman" w:cs="Times New Roman"/>
          <w:sz w:val="24"/>
          <w:szCs w:val="24"/>
        </w:rPr>
        <w:t>2. Управлению делами (Толмачева О.С.) опубликовать настоящее постановление в газете «</w:t>
      </w:r>
      <w:proofErr w:type="spellStart"/>
      <w:r w:rsidR="00C22176">
        <w:rPr>
          <w:rFonts w:ascii="Times New Roman" w:hAnsi="Times New Roman" w:cs="Times New Roman"/>
          <w:sz w:val="24"/>
          <w:szCs w:val="24"/>
        </w:rPr>
        <w:t>Усть-Удинск</w:t>
      </w:r>
      <w:r w:rsidR="006B53F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6B53FF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E3699" w:rsidRPr="003E3699" w:rsidRDefault="00C22176" w:rsidP="003E36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3699" w:rsidRPr="003E36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3699" w:rsidRPr="003E36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3699" w:rsidRPr="003E36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B53FF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3E3699" w:rsidRPr="003E3699" w:rsidRDefault="003E3699" w:rsidP="003E36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699" w:rsidRPr="003E3699" w:rsidRDefault="003E3699" w:rsidP="003E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D2305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D2305A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D2305A">
        <w:rPr>
          <w:rFonts w:ascii="Times New Roman" w:hAnsi="Times New Roman" w:cs="Times New Roman"/>
          <w:bCs/>
          <w:sz w:val="24"/>
          <w:szCs w:val="24"/>
        </w:rPr>
        <w:t>. мэра района</w:t>
      </w:r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D2305A">
        <w:rPr>
          <w:rFonts w:ascii="Times New Roman" w:hAnsi="Times New Roman" w:cs="Times New Roman"/>
          <w:bCs/>
          <w:sz w:val="24"/>
          <w:szCs w:val="24"/>
        </w:rPr>
        <w:t xml:space="preserve">                         А.А. </w:t>
      </w:r>
      <w:proofErr w:type="spellStart"/>
      <w:r w:rsidR="00D2305A">
        <w:rPr>
          <w:rFonts w:ascii="Times New Roman" w:hAnsi="Times New Roman" w:cs="Times New Roman"/>
          <w:bCs/>
          <w:sz w:val="24"/>
          <w:szCs w:val="24"/>
        </w:rPr>
        <w:t>Менг</w:t>
      </w:r>
      <w:proofErr w:type="spellEnd"/>
      <w:r w:rsidRPr="003E369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мэра района</w:t>
      </w: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июня 2021 года № ___</w:t>
      </w: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39C3" w:rsidRDefault="006339C3" w:rsidP="00633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2B4914" w:rsidP="006A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5EC9" w:rsidRPr="006A5EC9">
        <w:rPr>
          <w:rFonts w:ascii="Times New Roman" w:hAnsi="Times New Roman" w:cs="Times New Roman"/>
          <w:sz w:val="24"/>
          <w:szCs w:val="24"/>
        </w:rPr>
        <w:t>оложение</w:t>
      </w:r>
    </w:p>
    <w:p w:rsidR="006A5EC9" w:rsidRDefault="006A5EC9" w:rsidP="006A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 ведомственном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</w:t>
      </w:r>
    </w:p>
    <w:p w:rsidR="006A5EC9" w:rsidRPr="006A5EC9" w:rsidRDefault="006A5EC9" w:rsidP="006A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</w:p>
    <w:p w:rsidR="006A5EC9" w:rsidRPr="006A5EC9" w:rsidRDefault="006A5EC9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6A5E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(далее - Положение),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 учреждениях, находящихся в ведении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(далее - подведомственные организации).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1.2. Основными задачами ведомственного контроля являются: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1.3. Органом, уполномоченным осуществлять ведомственный контроль, является администрация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в лице экономи</w:t>
      </w:r>
      <w:r w:rsidR="006A5EC9">
        <w:rPr>
          <w:rFonts w:ascii="Times New Roman" w:hAnsi="Times New Roman" w:cs="Times New Roman"/>
          <w:sz w:val="24"/>
          <w:szCs w:val="24"/>
        </w:rPr>
        <w:t>ческого отдела</w:t>
      </w:r>
      <w:r w:rsidRPr="006A5EC9">
        <w:rPr>
          <w:rFonts w:ascii="Times New Roman" w:hAnsi="Times New Roman" w:cs="Times New Roman"/>
          <w:sz w:val="24"/>
          <w:szCs w:val="24"/>
        </w:rPr>
        <w:t xml:space="preserve"> администрации районного муниципального образования </w:t>
      </w:r>
      <w:r w:rsidR="006A5EC9">
        <w:rPr>
          <w:rFonts w:ascii="Times New Roman" w:hAnsi="Times New Roman" w:cs="Times New Roman"/>
          <w:sz w:val="24"/>
          <w:szCs w:val="24"/>
        </w:rPr>
        <w:t xml:space="preserve">«Усть-Удинский район» </w:t>
      </w:r>
      <w:r w:rsidRPr="006A5EC9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1.4. Уполномоченный орган при осуществлении ведомственного контроля взаимодействует со структурными подразделениями администрации </w:t>
      </w:r>
      <w:r w:rsidR="00AB7F6F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 ФОРМЫ, ВИДЫ, ОСНОВАНИЯ И ПОРЯДОК ОРГАНИЗАЦИИ ПРОВЕРОК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lastRenderedPageBreak/>
        <w:t>2.2. В зависимости от основания проведения проводятся плановые и внеплановые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2.3.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2.4. Проведение проверок при осуществлении ведомственного контроля осуществляется по следующим основным направлениям: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а) трудовой договор -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подведомственных </w:t>
      </w:r>
      <w:r w:rsidRPr="003E3699">
        <w:rPr>
          <w:rFonts w:ascii="Times New Roman" w:hAnsi="Times New Roman" w:cs="Times New Roman"/>
          <w:sz w:val="24"/>
          <w:szCs w:val="24"/>
        </w:rPr>
        <w:t>организаций при заключении, изменении, расторжении и прекращении трудовых договоров (</w:t>
      </w:r>
      <w:hyperlink r:id="rId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10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99">
        <w:rPr>
          <w:rFonts w:ascii="Times New Roman" w:hAnsi="Times New Roman" w:cs="Times New Roman"/>
          <w:sz w:val="24"/>
          <w:szCs w:val="24"/>
        </w:rPr>
        <w:t>б) рабочее время и время отдыха - соблюдение установленной продолжительности рабочего времени; предоставление работникам подведомственных организаций сокращенного рабочего времени в соответствии с законодательством; соблюдение продолжительности работы накануне нерабочих праздничных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</w:t>
      </w:r>
      <w:hyperlink r:id="rId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15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  <w:proofErr w:type="gramEnd"/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в) оплата труда - создание условий для реализации права каждого работника 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</w:t>
      </w:r>
      <w:hyperlink r:id="rId10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г) 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(</w:t>
      </w:r>
      <w:hyperlink r:id="rId12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23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д) трудовой распорядок, дисциплина труда - наличие правил внутреннего трудового распорядка; соответствие содержания правил внутреннего трудового распорядка трудовому законодательству (</w:t>
      </w:r>
      <w:hyperlink r:id="rId14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29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е) профессиональная подготовка, переподготовка и повышение квалификации работников подведомственн</w:t>
      </w:r>
      <w:r w:rsidR="004125F9">
        <w:rPr>
          <w:rFonts w:ascii="Times New Roman" w:hAnsi="Times New Roman" w:cs="Times New Roman"/>
          <w:sz w:val="24"/>
          <w:szCs w:val="24"/>
        </w:rPr>
        <w:t>ых</w:t>
      </w:r>
      <w:r w:rsidRPr="003E3699">
        <w:rPr>
          <w:rFonts w:ascii="Times New Roman" w:hAnsi="Times New Roman" w:cs="Times New Roman"/>
          <w:sz w:val="24"/>
          <w:szCs w:val="24"/>
        </w:rPr>
        <w:t xml:space="preserve">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</w:t>
      </w:r>
      <w:hyperlink r:id="rId1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26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ж) охрана труда - наличие локальных нормативных актов об организации работы по охране труда, о правилах охраны труда, о правилах техники безопасности; соответствие данных локальных нормативных актов трудовому законодательству;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состояние работы по охране труда, в 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</w:t>
      </w:r>
      <w:hyperlink r:id="rId19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33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  <w:proofErr w:type="gramEnd"/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з) материальная ответственность сторон трудового договора - состояние работы по </w:t>
      </w:r>
      <w:r w:rsidRPr="003E3699">
        <w:rPr>
          <w:rFonts w:ascii="Times New Roman" w:hAnsi="Times New Roman" w:cs="Times New Roman"/>
          <w:sz w:val="24"/>
          <w:szCs w:val="24"/>
        </w:rPr>
        <w:lastRenderedPageBreak/>
        <w:t>возмещению вреда, причиненного работникам подведомственных организаций в связи с исполнением ими трудовых обязанностей; состояние работы по возмещению работниками подведомственных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</w:t>
      </w:r>
      <w:hyperlink r:id="rId2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37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99">
        <w:rPr>
          <w:rFonts w:ascii="Times New Roman" w:hAnsi="Times New Roman" w:cs="Times New Roman"/>
          <w:sz w:val="24"/>
          <w:szCs w:val="24"/>
        </w:rPr>
        <w:t>и) особенности регулирования труда отдельных категорий работников - состояние работы по установлению особенностей регулирования труда для работников в связи с характером и условиями труда, природно-климатическими условиями, другими обстоятельствами; соответствие установленных особенностей регулирования труда трудовому законодательству (</w:t>
      </w:r>
      <w:hyperlink r:id="rId2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главы 40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51</w:t>
        </w:r>
      </w:hyperlink>
      <w:r w:rsidRPr="003E36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52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3E3699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3E3699">
        <w:rPr>
          <w:rFonts w:ascii="Times New Roman" w:hAnsi="Times New Roman" w:cs="Times New Roman"/>
          <w:sz w:val="24"/>
          <w:szCs w:val="24"/>
        </w:rPr>
        <w:t>2.5. Плановые проверки проводятся не чаще чем один раз в три года.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2.6. Плановые проверки проводятся на основании ежегодного плана проведения проверок, утвержденного администрацией </w:t>
      </w:r>
      <w:r w:rsidR="00AB7F6F" w:rsidRPr="003E3699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3E3699">
        <w:rPr>
          <w:rFonts w:ascii="Times New Roman" w:hAnsi="Times New Roman" w:cs="Times New Roman"/>
          <w:sz w:val="24"/>
          <w:szCs w:val="24"/>
        </w:rPr>
        <w:t>, в срок до 20 ноября года, предшествующего году проведения плановых проверок.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2.7. Структурные подразделения, в ведении которых находятся муниципальные учреждения, в срок до 1 сентября года, предшествующего году проведения плановых проверок, готовят предложения и направляют их в уполномоченный орган для подготовки ежегодного плана проведения проверок.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Уполномоченный орган на основании предложений, поступивших из структурных подразделений, в ведении которых находятся муниципальные учреждения, готовит проект ежегодного плана проведения проверок в соответствии с типовой формой ежегодного плана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области, утвержденной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Постановление Правительства Иркутской области от 14.06.2012 N 331-пп (ред. от 10.04.2013) &quot;О реализации Закона Иркутской области от 30 марта 2012 года N 20-ОЗ &quot;О ведомственном контроле за соблюдением трудового законодательства и иных нормативных правовых актов" w:history="1">
        <w:r w:rsidRPr="003E369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14.06.2012 N 331-пп "О реализации Закона Иркутской области от 30 марта 2012 года N 20-ОЗ "О ведомственном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2.9. Ежегодный план проведения проверок доводится до сведения заинтересованных лиц посредством его размещения на официальном сайте администрации </w:t>
      </w:r>
      <w:r w:rsidR="000E4062" w:rsidRPr="003E3699">
        <w:rPr>
          <w:rFonts w:ascii="Times New Roman" w:hAnsi="Times New Roman" w:cs="Times New Roman"/>
          <w:sz w:val="24"/>
          <w:szCs w:val="24"/>
        </w:rPr>
        <w:t>р</w:t>
      </w:r>
      <w:r w:rsidR="00AB7F6F" w:rsidRPr="003E3699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3E36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3E3699">
        <w:rPr>
          <w:rFonts w:ascii="Times New Roman" w:hAnsi="Times New Roman" w:cs="Times New Roman"/>
          <w:sz w:val="24"/>
          <w:szCs w:val="24"/>
        </w:rPr>
        <w:t>В случае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</w:t>
      </w:r>
      <w:proofErr w:type="gramEnd"/>
      <w:r w:rsidRPr="003E3699">
        <w:rPr>
          <w:rFonts w:ascii="Times New Roman" w:hAnsi="Times New Roman" w:cs="Times New Roman"/>
          <w:sz w:val="24"/>
          <w:szCs w:val="24"/>
        </w:rPr>
        <w:t xml:space="preserve"> с периодичностью, установленной </w:t>
      </w:r>
      <w:hyperlink w:anchor="Par71" w:tooltip="2.5. Плановые проверки проводятся не чаще чем один раз в три года." w:history="1">
        <w:r w:rsidRPr="003E3699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3E369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 xml:space="preserve">2.11. Основанием для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</w:t>
      </w:r>
      <w:r w:rsidRPr="003E3699">
        <w:rPr>
          <w:rFonts w:ascii="Times New Roman" w:hAnsi="Times New Roman" w:cs="Times New Roman"/>
          <w:sz w:val="24"/>
          <w:szCs w:val="24"/>
        </w:rPr>
        <w:lastRenderedPageBreak/>
        <w:t>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750248" w:rsidRPr="003E369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699">
        <w:rPr>
          <w:rFonts w:ascii="Times New Roman" w:hAnsi="Times New Roman" w:cs="Times New Roman"/>
          <w:sz w:val="24"/>
          <w:szCs w:val="24"/>
        </w:rPr>
        <w:t>2.12. К проведению проверки в случаях, связанных с необхо</w:t>
      </w:r>
      <w:r w:rsidRPr="006A5EC9">
        <w:rPr>
          <w:rFonts w:ascii="Times New Roman" w:hAnsi="Times New Roman" w:cs="Times New Roman"/>
          <w:sz w:val="24"/>
          <w:szCs w:val="24"/>
        </w:rPr>
        <w:t>димостью проведения исследований, испытаний, экспертиз и расследований, привлекаются эксперты, представители экспертных организаций.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2.13. Перед проверкой уполномоченный орган готовит проект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о проведении плановой либо внеплановой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Распоряжение должно содержать: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3) указание на форму контроля и вид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4) предмет проверки и срок ее проведения;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6) дату начала и окончания проведения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2.14. О проведении плановой проверки подведомственная организация уведомляется не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заказным почтовым отправлением с уведомлением о вручении или иным доступным способом, подтверждающим факт получения уведомления.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2.15. Предварительное уведомление подведомственных организаций о начале проведения внеплановой проверки не требуется.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2.16.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2.17.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распоряжением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срок проведения проверки продлевается, но не более чем на двадцать рабочих дней.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 ПОРЯДОК ПРОВЕДЕНИЯ ПРОВЕРОК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3.1. Проверка проводится тем должностным лицом (лицами), которое (которые) </w:t>
      </w:r>
      <w:r w:rsidRPr="006A5EC9">
        <w:rPr>
          <w:rFonts w:ascii="Times New Roman" w:hAnsi="Times New Roman" w:cs="Times New Roman"/>
          <w:sz w:val="24"/>
          <w:szCs w:val="24"/>
        </w:rPr>
        <w:lastRenderedPageBreak/>
        <w:t xml:space="preserve">указано (указаны) в распоряжении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при предъявлении копии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 xml:space="preserve"> о проведении проверки, заверенной печатью.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3.2. При проведении проверки должностное лицо вправе: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2) запрашивать и получать от подведомственных организаций информацию, необходимую для проверки </w:t>
      </w:r>
      <w:r w:rsidRPr="000E4062">
        <w:rPr>
          <w:rFonts w:ascii="Times New Roman" w:hAnsi="Times New Roman" w:cs="Times New Roman"/>
          <w:sz w:val="24"/>
          <w:szCs w:val="24"/>
        </w:rPr>
        <w:t>(</w:t>
      </w:r>
      <w:hyperlink w:anchor="Par147" w:tooltip="ПЕРЕЧЕНЬ" w:history="1">
        <w:r w:rsidRPr="000E4062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6A5EC9">
        <w:rPr>
          <w:rFonts w:ascii="Times New Roman" w:hAnsi="Times New Roman" w:cs="Times New Roman"/>
          <w:sz w:val="24"/>
          <w:szCs w:val="24"/>
        </w:rPr>
        <w:t xml:space="preserve"> настоящему Положению).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в деле уполномоченного органа.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3.4. В акте проверки указываются: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3) дата и номер распоряжения администрации </w:t>
      </w:r>
      <w:r w:rsidR="000E4062">
        <w:rPr>
          <w:rFonts w:ascii="Times New Roman" w:hAnsi="Times New Roman" w:cs="Times New Roman"/>
          <w:sz w:val="24"/>
          <w:szCs w:val="24"/>
        </w:rPr>
        <w:t>р</w:t>
      </w:r>
      <w:r w:rsidR="00AB7F6F">
        <w:rPr>
          <w:rFonts w:ascii="Times New Roman" w:hAnsi="Times New Roman" w:cs="Times New Roman"/>
          <w:sz w:val="24"/>
          <w:szCs w:val="24"/>
        </w:rPr>
        <w:t>айонного муниципального образования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, на основании которого проводилась проверка;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4) фамилия, имя, отчество и должность должностного лица, проводившего проверку;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5) фамилия, имя, отчество и должность лица (фамилии, имена, отчества и должности лиц), привлеченного (привлеченных) к проведению проверки в качестве эксперта;</w:t>
      </w:r>
      <w:proofErr w:type="gramEnd"/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6)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7) форма контроля и вид проведенной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8) дата, время, продолжительность и место проведения проверки;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9)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lastRenderedPageBreak/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11)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12)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Акт проверки подписывается должностным лицом, уполномоченным на проведение проверки.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рабочих дней со дня истечения срока устранения выявленных нарушений представить отчет об устранении выявленных нарушений руководителю уполномоченного органа.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К отчету об устранении выявленных нарушений прилагаются копии документов и материалов, подтверждающих устранение нарушений.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3.6. Должностное лицо, проводившее проверку, контролирует своевременное представление руководителем подведомственной организации отчета об устранении нарушений.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A5EC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A5EC9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750248" w:rsidRPr="006A5EC9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</w:p>
    <w:p w:rsidR="00DB0CC0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</w:t>
      </w:r>
    </w:p>
    <w:p w:rsidR="00DB0CC0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DB0CC0" w:rsidRPr="006A5EC9" w:rsidRDefault="00DB0CC0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 ведомственном контроле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и иных нормативных правовых актов,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нормы трудового права, в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>, находящихся</w:t>
      </w:r>
    </w:p>
    <w:p w:rsidR="00DB0CC0" w:rsidRDefault="00750248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в ведении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DB0CC0">
        <w:rPr>
          <w:rFonts w:ascii="Times New Roman" w:hAnsi="Times New Roman" w:cs="Times New Roman"/>
          <w:sz w:val="24"/>
          <w:szCs w:val="24"/>
        </w:rPr>
        <w:t xml:space="preserve"> </w:t>
      </w:r>
      <w:r w:rsidRPr="006A5E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50248" w:rsidRPr="006A5EC9" w:rsidRDefault="00750248" w:rsidP="00DB0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образования</w:t>
      </w:r>
      <w:r w:rsidR="00DB0CC0">
        <w:rPr>
          <w:rFonts w:ascii="Times New Roman" w:hAnsi="Times New Roman" w:cs="Times New Roman"/>
          <w:sz w:val="24"/>
          <w:szCs w:val="24"/>
        </w:rPr>
        <w:t xml:space="preserve"> «Усть-Удинский район»</w:t>
      </w:r>
      <w:r w:rsidRPr="006A5EC9">
        <w:rPr>
          <w:rFonts w:ascii="Times New Roman" w:hAnsi="Times New Roman" w:cs="Times New Roman"/>
          <w:sz w:val="24"/>
          <w:szCs w:val="24"/>
        </w:rPr>
        <w:t>,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5EC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750248" w:rsidRPr="006A5EC9" w:rsidRDefault="00750248" w:rsidP="0075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от </w:t>
      </w:r>
      <w:r w:rsidR="00DB0CC0">
        <w:rPr>
          <w:rFonts w:ascii="Times New Roman" w:hAnsi="Times New Roman" w:cs="Times New Roman"/>
          <w:sz w:val="24"/>
          <w:szCs w:val="24"/>
        </w:rPr>
        <w:t>__</w:t>
      </w:r>
      <w:r w:rsidRPr="006A5EC9">
        <w:rPr>
          <w:rFonts w:ascii="Times New Roman" w:hAnsi="Times New Roman" w:cs="Times New Roman"/>
          <w:sz w:val="24"/>
          <w:szCs w:val="24"/>
        </w:rPr>
        <w:t xml:space="preserve"> </w:t>
      </w:r>
      <w:r w:rsidR="00DB0CC0">
        <w:rPr>
          <w:rFonts w:ascii="Times New Roman" w:hAnsi="Times New Roman" w:cs="Times New Roman"/>
          <w:sz w:val="24"/>
          <w:szCs w:val="24"/>
        </w:rPr>
        <w:t>июня</w:t>
      </w:r>
      <w:r w:rsidRPr="006A5EC9">
        <w:rPr>
          <w:rFonts w:ascii="Times New Roman" w:hAnsi="Times New Roman" w:cs="Times New Roman"/>
          <w:sz w:val="24"/>
          <w:szCs w:val="24"/>
        </w:rPr>
        <w:t xml:space="preserve"> 20</w:t>
      </w:r>
      <w:r w:rsidR="00DB0CC0">
        <w:rPr>
          <w:rFonts w:ascii="Times New Roman" w:hAnsi="Times New Roman" w:cs="Times New Roman"/>
          <w:sz w:val="24"/>
          <w:szCs w:val="24"/>
        </w:rPr>
        <w:t>2</w:t>
      </w:r>
      <w:r w:rsidRPr="006A5EC9">
        <w:rPr>
          <w:rFonts w:ascii="Times New Roman" w:hAnsi="Times New Roman" w:cs="Times New Roman"/>
          <w:sz w:val="24"/>
          <w:szCs w:val="24"/>
        </w:rPr>
        <w:t>1 года</w:t>
      </w:r>
      <w:r w:rsidR="00DB0CC0"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7"/>
      <w:bookmarkEnd w:id="3"/>
      <w:r w:rsidRPr="006A5EC9">
        <w:rPr>
          <w:rFonts w:ascii="Times New Roman" w:hAnsi="Times New Roman" w:cs="Times New Roman"/>
          <w:sz w:val="24"/>
          <w:szCs w:val="24"/>
        </w:rPr>
        <w:t>ПЕРЕЧЕНЬ</w:t>
      </w:r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ЛОКАЛЬНЫХ АКТОВ И ИНЫХ ДОКУМЕНТОВ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6A5EC9">
        <w:rPr>
          <w:rFonts w:ascii="Times New Roman" w:hAnsi="Times New Roman" w:cs="Times New Roman"/>
          <w:sz w:val="24"/>
          <w:szCs w:val="24"/>
        </w:rPr>
        <w:t>ЗАПРАШИВАЕМЫХ</w:t>
      </w:r>
      <w:proofErr w:type="gramEnd"/>
      <w:r w:rsidRPr="006A5EC9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750248" w:rsidRPr="006A5EC9" w:rsidRDefault="00750248" w:rsidP="00750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750248" w:rsidRPr="006A5EC9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248" w:rsidRPr="00DB0CC0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EC9">
        <w:rPr>
          <w:rFonts w:ascii="Times New Roman" w:hAnsi="Times New Roman" w:cs="Times New Roman"/>
          <w:sz w:val="24"/>
          <w:szCs w:val="24"/>
        </w:rPr>
        <w:t>1. Коллективный договор (при наличии) (</w:t>
      </w:r>
      <w:hyperlink r:id="rId30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глава 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2. Правила внутреннего трудового распорядка (</w:t>
      </w:r>
      <w:hyperlink r:id="rId3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глава 29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3. Положение об оплате труда, премировании, компенсационных и стимулирующих выплатах (</w:t>
      </w:r>
      <w:hyperlink r:id="rId32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главы 20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4. Штатное </w:t>
      </w:r>
      <w:hyperlink r:id="rId34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расписание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(постановление Госкомстата РФ от 05.01.2004 N 1 "Об утверждении унифицированных форм первичной учетной документации по учету труда и оплаты").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5. График отпусков (</w:t>
      </w:r>
      <w:hyperlink r:id="rId3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123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6. Трудовые договоры (</w:t>
      </w:r>
      <w:hyperlink r:id="rId36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главы 10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7. Трудовые книжки (</w:t>
      </w:r>
      <w:hyperlink r:id="rId38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66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39" w:tooltip="Постановление Правительства РФ от 16.04.2003 N 225 (ред. от 25.03.2013) &quot;О трудовых книжках&quot; (вместе с &quot;Правилами ведения и хранения трудовых книжек, изготовления бланков трудовой книжки и обеспечения ими работодателей&quot;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16.04.2003 N 225 "О трудовых книжках").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8. Книга учета движения трудовых книжек и вкладышей в них (</w:t>
      </w:r>
      <w:hyperlink r:id="rId40" w:tooltip="Постановление Правительства РФ от 16.04.2003 N 225 (ред. от 25.03.2013) &quot;О трудовых книжках&quot; (вместе с &quot;Правилами ведения и хранения трудовых книжек, изготовления бланков трудовой книжки и обеспечения ими работодателей&quot;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16.04.2003 N 225 "О трудовых книжках").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9. Должностные обязанности руководителей и специалистов (</w:t>
      </w:r>
      <w:proofErr w:type="spellStart"/>
      <w:r w:rsidRPr="00DB0CC0">
        <w:rPr>
          <w:rFonts w:ascii="Times New Roman" w:hAnsi="Times New Roman" w:cs="Times New Roman"/>
          <w:sz w:val="24"/>
          <w:szCs w:val="24"/>
        </w:rPr>
        <w:fldChar w:fldCharType="begin"/>
      </w:r>
      <w:r w:rsidRPr="00DB0CC0">
        <w:rPr>
          <w:rFonts w:ascii="Times New Roman" w:hAnsi="Times New Roman" w:cs="Times New Roman"/>
          <w:sz w:val="24"/>
          <w:szCs w:val="24"/>
        </w:rPr>
        <w:instrText>HYPERLINK consultantplus://offline/ref=5FC69D703D3DDF80F86E7DDA3BF2A44205065D6E16DA6FEDCE03E4FFA93E92600B65B59555C494F6E816881037B14328838FE4A02F43FDB27DGDG \o "\"Трудовой кодекс Российской Федерации\" от 30.12.2001 N 197-ФЗ (ред. от 30.04.2021) (с изм. и доп., вступ. в силу с 01.05.2021)</w:instrText>
      </w:r>
      <w:r w:rsidRPr="00DB0CC0">
        <w:rPr>
          <w:rFonts w:ascii="Times New Roman" w:hAnsi="Times New Roman" w:cs="Times New Roman"/>
          <w:sz w:val="24"/>
          <w:szCs w:val="24"/>
        </w:rPr>
        <w:br/>
        <w:instrText>{КонсультантПлюс}"</w:instrText>
      </w:r>
      <w:r w:rsidRPr="00DB0CC0">
        <w:rPr>
          <w:rFonts w:ascii="Times New Roman" w:hAnsi="Times New Roman" w:cs="Times New Roman"/>
          <w:sz w:val="24"/>
          <w:szCs w:val="24"/>
        </w:rPr>
        <w:fldChar w:fldCharType="separate"/>
      </w:r>
      <w:r w:rsidRPr="00DB0CC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B0CC0">
        <w:rPr>
          <w:rFonts w:ascii="Times New Roman" w:hAnsi="Times New Roman" w:cs="Times New Roman"/>
          <w:sz w:val="24"/>
          <w:szCs w:val="24"/>
        </w:rPr>
        <w:t>. 22</w:t>
      </w:r>
      <w:r w:rsidRPr="00DB0CC0">
        <w:rPr>
          <w:rFonts w:ascii="Times New Roman" w:hAnsi="Times New Roman" w:cs="Times New Roman"/>
          <w:sz w:val="24"/>
          <w:szCs w:val="24"/>
        </w:rPr>
        <w:fldChar w:fldCharType="end"/>
      </w:r>
      <w:r w:rsidRPr="00DB0CC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10. Личные </w:t>
      </w:r>
      <w:hyperlink r:id="rId42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карточки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работников (постановление Госкомстата РФ от 05.01.2004 N 1 "Об утверждении унифицированных форм первичной учетной документации по учету труда и оплаты").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11. Графики сменности (</w:t>
      </w:r>
      <w:hyperlink r:id="rId43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103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12. Табель учета рабочего времени (</w:t>
      </w:r>
      <w:hyperlink r:id="rId44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91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13. Положение об организации работы по охране труда (</w:t>
      </w:r>
      <w:hyperlink r:id="rId45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217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46" w:tooltip="Постановление Минтруда России от 08.02.2000 N 14 (ред. от 12.02.2014) &quot;Об утверждении Рекомендаций по организации работы Службы охраны труда в организации&quot;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Минтруда России от 08.02.2000 N 14).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14. Журналы инструктажей по охране труда (</w:t>
      </w:r>
      <w:hyperlink r:id="rId47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2.1.3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lastRenderedPageBreak/>
        <w:t>15. Инструкции по охране труда (</w:t>
      </w:r>
      <w:hyperlink r:id="rId48" w:tooltip="Постановление Минтруда РФ от 06.04.2001 N 30 &quot;Об утверждении Методических рекомендаций по разработке государственных нормативных требований охраны труда&quot;------------ Утратил силу или отменен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Минтруда России от 06.04.2001 N 30).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16. Перечень мероприятий по улучшению условий и охране труда (</w:t>
      </w:r>
      <w:hyperlink r:id="rId49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226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50" w:tooltip="Приказ Минздравсоцразвития России от 01.03.2012 N 181н (ред. от 16.06.2014) &quot;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&quot; (Зарегистрировано в Миню" w:history="1">
        <w:r w:rsidRPr="00DB0C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01.03.2012 N 181н).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17. Программа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труда работников (</w:t>
      </w:r>
      <w:hyperlink r:id="rId51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18. Протоколы заседания комиссии по проверке знаний требований охраны труда (</w:t>
      </w:r>
      <w:hyperlink r:id="rId52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3.6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19. Удостоверения о прохождении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труда руководителя и специалистов по охране труда (</w:t>
      </w:r>
      <w:hyperlink r:id="rId53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 w:history="1">
        <w:r w:rsidRPr="00DB0CC0">
          <w:rPr>
            <w:rFonts w:ascii="Times New Roman" w:hAnsi="Times New Roman" w:cs="Times New Roman"/>
            <w:sz w:val="24"/>
            <w:szCs w:val="24"/>
          </w:rPr>
          <w:t>п. 3.7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20. Перечень рабочих мест, подлежащих аттестации, рабочих мест по условиям труда (</w:t>
      </w:r>
      <w:hyperlink r:id="rId54" w:tooltip="Приказ Минздравсоцразвития России от 26.04.2011 N 342н (ред. от 12.12.2012) &quot;Об утверждении Порядка проведения аттестации рабочих мест по условиям труда&quot; (Зарегистрировано в Минюсте России 09.06.2011 N 20963)------------ Утратил силу или отменен{КонсультантПлю" w:history="1">
        <w:r w:rsidRPr="00DB0CC0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21. Сводная ведомость результатов аттестации рабочих мест по условиям труда (</w:t>
      </w:r>
      <w:hyperlink r:id="rId55" w:tooltip="Приказ Минздравсоцразвития России от 26.04.2011 N 342н (ред. от 12.12.2012) &quot;Об утверждении Порядка проведения аттестации рабочих мест по условиям труда&quot; (Зарегистрировано в Минюсте России 09.06.2011 N 20963)------------ Утратил силу или отменен{КонсультантПлю" w:history="1">
        <w:r w:rsidRPr="00DB0CC0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22. План мероприятий по улучшению и оздоровлению условий труда, по результатам АРМ (</w:t>
      </w:r>
      <w:hyperlink r:id="rId56" w:tooltip="Приказ Минздравсоцразвития России от 26.04.2011 N 342н (ред. от 12.12.2012) &quot;Об утверждении Порядка проведения аттестации рабочих мест по условиям труда&quot; (Зарегистрировано в Минюсте России 09.06.2011 N 20963)------------ Утратил силу или отменен{КонсультантПлю" w:history="1">
        <w:r w:rsidRPr="00DB0CC0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23. Личные карточки учета выдачи СИЗ (</w:t>
      </w:r>
      <w:hyperlink r:id="rId57" w:tooltip="Приказ Минздравсоцразвития России от 01.06.2009 N 290н (ред. от 12.01.2015) &quot;Об утверждении Межотраслевых правил обеспечения работников специальной одеждой, специальной обувью и другими средствами индивидуальной защиты&quot; (Зарегистрировано в Минюсте России 10.09" w:history="1">
        <w:r w:rsidRPr="00DB0C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01.06.2009 N 290н).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24. Личные карточки учета выдачи смывающих и (или) обезвреживающих средств (</w:t>
      </w:r>
      <w:hyperlink r:id="rId58" w:tooltip="Приказ Минздравсоцразвития России от 17.12.2010 N 1122н (ред. от 23.11.2017) &quot;Об утверждении типовых норм бесплатной выдачи работникам смывающих и (или) обезвреживающих средств и стандарта безопасности труда &quot;Обеспечение работников смывающими и (или) обезврежи" w:history="1">
        <w:r w:rsidRPr="00DB0C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17.12.2010 N 1122н).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25.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Заключения по результатам предварительного медицинского осмотра работников (</w:t>
      </w:r>
      <w:hyperlink r:id="rId59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 w:rsidRPr="00DB0CC0">
          <w:rPr>
            <w:rFonts w:ascii="Times New Roman" w:hAnsi="Times New Roman" w:cs="Times New Roman"/>
            <w:sz w:val="24"/>
            <w:szCs w:val="24"/>
          </w:rPr>
          <w:t>п. 12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прилож.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N 3 Приказа Министерства здравоохранения и социального развития РФ от 12.04.2011 N 302н).</w:t>
      </w:r>
      <w:proofErr w:type="gramEnd"/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Заключительный акт по итогам проведения периодического медицинского осмотра работников (</w:t>
      </w:r>
      <w:hyperlink r:id="rId60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 w:rsidRPr="00DB0CC0">
          <w:rPr>
            <w:rFonts w:ascii="Times New Roman" w:hAnsi="Times New Roman" w:cs="Times New Roman"/>
            <w:sz w:val="24"/>
            <w:szCs w:val="24"/>
          </w:rPr>
          <w:t>п. 42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прилож.</w:t>
      </w:r>
      <w:proofErr w:type="gramEnd"/>
      <w:r w:rsidRPr="00DB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CC0">
        <w:rPr>
          <w:rFonts w:ascii="Times New Roman" w:hAnsi="Times New Roman" w:cs="Times New Roman"/>
          <w:sz w:val="24"/>
          <w:szCs w:val="24"/>
        </w:rPr>
        <w:t>N 3 Приказа Министерства здравоохранения и социального развития РФ от 12.04.2011 N 302н).</w:t>
      </w:r>
      <w:proofErr w:type="gramEnd"/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28. Договоры о материальной ответственности (</w:t>
      </w:r>
      <w:hyperlink r:id="rId61" w:tooltip="&quot;Трудовой кодекс Российской Федерации&quot; от 30.12.2001 N 197-ФЗ (ред. от 30.04.2021) (с изм. и доп., вступ. в силу с 01.05.2021){КонсультантПлюс}" w:history="1">
        <w:r w:rsidRPr="00DB0CC0">
          <w:rPr>
            <w:rFonts w:ascii="Times New Roman" w:hAnsi="Times New Roman" w:cs="Times New Roman"/>
            <w:sz w:val="24"/>
            <w:szCs w:val="24"/>
          </w:rPr>
          <w:t>ст. 244</w:t>
        </w:r>
      </w:hyperlink>
      <w:r w:rsidRPr="00DB0CC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50248" w:rsidRPr="00DB0CC0" w:rsidRDefault="00750248" w:rsidP="00750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CC0">
        <w:rPr>
          <w:rFonts w:ascii="Times New Roman" w:hAnsi="Times New Roman" w:cs="Times New Roman"/>
          <w:sz w:val="24"/>
          <w:szCs w:val="24"/>
        </w:rPr>
        <w:t>29. Иные локальные нормативные акты и документы, необходимые для проведения полной и всесторонней проверки.</w:t>
      </w:r>
    </w:p>
    <w:p w:rsidR="00750248" w:rsidRPr="00DB0CC0" w:rsidRDefault="00750248" w:rsidP="00750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0248" w:rsidRPr="00DB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7"/>
    <w:rsid w:val="000E4062"/>
    <w:rsid w:val="002B4914"/>
    <w:rsid w:val="003E3699"/>
    <w:rsid w:val="004125F9"/>
    <w:rsid w:val="004A1A2B"/>
    <w:rsid w:val="006339C3"/>
    <w:rsid w:val="006A5EC9"/>
    <w:rsid w:val="006B53FF"/>
    <w:rsid w:val="00750248"/>
    <w:rsid w:val="00A70202"/>
    <w:rsid w:val="00AB7F6F"/>
    <w:rsid w:val="00C22176"/>
    <w:rsid w:val="00D2305A"/>
    <w:rsid w:val="00DB0CC0"/>
    <w:rsid w:val="00D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C69D703D3DDF80F86E7DDA3BF2A44205065D6E16DA6FEDCE03E4FFA93E92600B65B59555C594FAE916881037B14328838FE4A02F43FDB27DGDG" TargetMode="External"/><Relationship Id="rId18" Type="http://schemas.openxmlformats.org/officeDocument/2006/relationships/hyperlink" Target="consultantplus://offline/ref=5FC69D703D3DDF80F86E7DDA3BF2A44205065D6E16DA6FEDCE03E4FFA93E92600B65B59555C597FFEB16881037B14328838FE4A02F43FDB27DGDG" TargetMode="External"/><Relationship Id="rId26" Type="http://schemas.openxmlformats.org/officeDocument/2006/relationships/hyperlink" Target="consultantplus://offline/ref=5FC69D703D3DDF80F86E7DDA3BF2A44205065D6E16DA6FEDCE03E4FFA93E92600B65B59555C59DFBE916881037B14328838FE4A02F43FDB27DGDG" TargetMode="External"/><Relationship Id="rId39" Type="http://schemas.openxmlformats.org/officeDocument/2006/relationships/hyperlink" Target="consultantplus://offline/ref=5FC69D703D3DDF80F86E7DDA3BF2A442070A5B6A1DDF6FEDCE03E4FFA93E92601965ED9956C58BFEEB03DE41717EG5G" TargetMode="External"/><Relationship Id="rId21" Type="http://schemas.openxmlformats.org/officeDocument/2006/relationships/hyperlink" Target="consultantplus://offline/ref=5FC69D703D3DDF80F86E7DDA3BF2A44205065D6E16DA6FEDCE03E4FFA93E92600B65B59555C590FFEB16881037B14328838FE4A02F43FDB27DGDG" TargetMode="External"/><Relationship Id="rId34" Type="http://schemas.openxmlformats.org/officeDocument/2006/relationships/hyperlink" Target="consultantplus://offline/ref=5FC69D703D3DDF80F86E7DDA3BF2A44202095D6F11D632E7C65AE8FDAE31CD770C2CB99455C590F9E5498D0526E94D2A9C91E1BB3341FF7BG1G" TargetMode="External"/><Relationship Id="rId42" Type="http://schemas.openxmlformats.org/officeDocument/2006/relationships/hyperlink" Target="consultantplus://offline/ref=5FC69D703D3DDF80F86E7DDA3BF2A44202095D6F11D632E7C65AE8FDAE31CD770C2CB99455C496F8E5498D0526E94D2A9C91E1BB3341FF7BG1G" TargetMode="External"/><Relationship Id="rId47" Type="http://schemas.openxmlformats.org/officeDocument/2006/relationships/hyperlink" Target="consultantplus://offline/ref=5FC69D703D3DDF80F86E7DDA3BF2A442040E566812D46FEDCE03E4FFA93E92600B65B59555C495FCE916881037B14328838FE4A02F43FDB27DGDG" TargetMode="External"/><Relationship Id="rId50" Type="http://schemas.openxmlformats.org/officeDocument/2006/relationships/hyperlink" Target="consultantplus://offline/ref=5FC69D703D3DDF80F86E7DDA3BF2A44207085B6F15D56FEDCE03E4FFA93E92601965ED9956C58BFEEB03DE41717EG5G" TargetMode="External"/><Relationship Id="rId55" Type="http://schemas.openxmlformats.org/officeDocument/2006/relationships/hyperlink" Target="consultantplus://offline/ref=5FC69D703D3DDF80F86E7DDA3BF2A442070A5E6013D46FEDCE03E4FFA93E92600B65B59555C494F6E816881037B14328838FE4A02F43FDB27DGD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FC69D703D3DDF80F86E7DDA3BF2A44205065D6E16DA6FEDCE03E4FFA93E92600B65B59555C490FBE816881037B14328838FE4A02F43FDB27DG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C69D703D3DDF80F86E7DDA3BF2A44205065D6E16DA6FEDCE03E4FFA93E92600B65B5955CC595F5BA4C98147EE74F358294FAA731437FGCG" TargetMode="External"/><Relationship Id="rId20" Type="http://schemas.openxmlformats.org/officeDocument/2006/relationships/hyperlink" Target="consultantplus://offline/ref=5FC69D703D3DDF80F86E7DDA3BF2A44205065D6E16DA6FEDCE03E4FFA93E92600B65B59555C596FAED16881037B14328838FE4A02F43FDB27DGDG" TargetMode="External"/><Relationship Id="rId29" Type="http://schemas.openxmlformats.org/officeDocument/2006/relationships/hyperlink" Target="consultantplus://offline/ref=5FC69D703D3DDF80F86E63D72D9EFE4E0705016512DF63BB955CBFA2FE3798374C2AECC5119198FDEF03DC446DE64E2978G3G" TargetMode="External"/><Relationship Id="rId41" Type="http://schemas.openxmlformats.org/officeDocument/2006/relationships/hyperlink" Target="consultantplus://offline/ref=5FC69D703D3DDF80F86E7DDA3BF2A44205065D6E16DA6FEDCE03E4FFA93E92600B65B59756CC9EAABF59894C70E5502B878FE6A53374G0G" TargetMode="External"/><Relationship Id="rId54" Type="http://schemas.openxmlformats.org/officeDocument/2006/relationships/hyperlink" Target="consultantplus://offline/ref=5FC69D703D3DDF80F86E7DDA3BF2A442070A5E6013D46FEDCE03E4FFA93E92600B65B59555C494F6E816881037B14328838FE4A02F43FDB27DGD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69D703D3DDF80F86E7DDA3BF2A44205065D6E16DA6FEDCE03E4FFA93E92600B65B59555C491FEEC16881037B14328838FE4A02F43FDB27DGDG" TargetMode="External"/><Relationship Id="rId11" Type="http://schemas.openxmlformats.org/officeDocument/2006/relationships/hyperlink" Target="consultantplus://offline/ref=5FC69D703D3DDF80F86E7DDA3BF2A44205065D6E16DA6FEDCE03E4FFA93E92600B65B59555C595FCEB16881037B14328838FE4A02F43FDB27DGDG" TargetMode="External"/><Relationship Id="rId24" Type="http://schemas.openxmlformats.org/officeDocument/2006/relationships/hyperlink" Target="consultantplus://offline/ref=5FC69D703D3DDF80F86E7DDA3BF2A44205065D6E16DA6FEDCE03E4FFA93E92600B65B59555C592FDEA16881037B14328838FE4A02F43FDB27DGDG" TargetMode="External"/><Relationship Id="rId32" Type="http://schemas.openxmlformats.org/officeDocument/2006/relationships/hyperlink" Target="consultantplus://offline/ref=5FC69D703D3DDF80F86E7DDA3BF2A44205065D6E16DA6FEDCE03E4FFA93E92600B65B59555C49DF9EB16881037B14328838FE4A02F43FDB27DGDG" TargetMode="External"/><Relationship Id="rId37" Type="http://schemas.openxmlformats.org/officeDocument/2006/relationships/hyperlink" Target="consultantplus://offline/ref=5FC69D703D3DDF80F86E7DDA3BF2A44205065D6E16DA6FEDCE03E4FFA93E92600B65B59555C491F8ED16881037B14328838FE4A02F43FDB27DGDG" TargetMode="External"/><Relationship Id="rId40" Type="http://schemas.openxmlformats.org/officeDocument/2006/relationships/hyperlink" Target="consultantplus://offline/ref=5FC69D703D3DDF80F86E7DDA3BF2A442070A5B6A1DDF6FEDCE03E4FFA93E92601965ED9956C58BFEEB03DE41717EG5G" TargetMode="External"/><Relationship Id="rId45" Type="http://schemas.openxmlformats.org/officeDocument/2006/relationships/hyperlink" Target="consultantplus://offline/ref=5FC69D703D3DDF80F86E7DDA3BF2A44205065D6E16DA6FEDCE03E4FFA93E92600B65B59555C596FDEB16881037B14328838FE4A02F43FDB27DGDG" TargetMode="External"/><Relationship Id="rId53" Type="http://schemas.openxmlformats.org/officeDocument/2006/relationships/hyperlink" Target="consultantplus://offline/ref=5FC69D703D3DDF80F86E7DDA3BF2A442040E566812D46FEDCE03E4FFA93E92600B65B59555C495F7EC16881037B14328838FE4A02F43FDB27DGDG" TargetMode="External"/><Relationship Id="rId58" Type="http://schemas.openxmlformats.org/officeDocument/2006/relationships/hyperlink" Target="consultantplus://offline/ref=5FC69D703D3DDF80F86E7DDA3BF2A44204065B6F1DDC6FEDCE03E4FFA93E92601965ED9956C58BFEEB03DE41717EG5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FC69D703D3DDF80F86E7DDA3BF2A44205065D6E16DA6FEDCE03E4FFA93E92600B65B59555C594F9E716881037B14328838FE4A02F43FDB27DGDG" TargetMode="External"/><Relationship Id="rId23" Type="http://schemas.openxmlformats.org/officeDocument/2006/relationships/hyperlink" Target="consultantplus://offline/ref=5FC69D703D3DDF80F86E7DDA3BF2A44205065D6E16DA6FEDCE03E4FFA93E92600B65B59555C590F7EA16881037B14328838FE4A02F43FDB27DGDG" TargetMode="External"/><Relationship Id="rId28" Type="http://schemas.openxmlformats.org/officeDocument/2006/relationships/hyperlink" Target="consultantplus://offline/ref=5FC69D703D3DDF80F86E7DDA3BF2A44205065D6E16DA6FEDCE03E4FFA93E92600B65B59555C59CFDEC16881037B14328838FE4A02F43FDB27DGDG" TargetMode="External"/><Relationship Id="rId36" Type="http://schemas.openxmlformats.org/officeDocument/2006/relationships/hyperlink" Target="consultantplus://offline/ref=5FC69D703D3DDF80F86E7DDA3BF2A44205065D6E16DA6FEDCE03E4FFA93E92600B65B59555C491FEEC16881037B14328838FE4A02F43FDB27DGDG" TargetMode="External"/><Relationship Id="rId49" Type="http://schemas.openxmlformats.org/officeDocument/2006/relationships/hyperlink" Target="consultantplus://offline/ref=5FC69D703D3DDF80F86E7DDA3BF2A44205065D6E16DA6FEDCE03E4FFA93E92600B65B59555C596F6E916881037B14328838FE4A02F43FDB27DGDG" TargetMode="External"/><Relationship Id="rId57" Type="http://schemas.openxmlformats.org/officeDocument/2006/relationships/hyperlink" Target="consultantplus://offline/ref=5FC69D703D3DDF80F86E7DDA3BF2A44207095A6B10D56FEDCE03E4FFA93E92601965ED9956C58BFEEB03DE41717EG5G" TargetMode="External"/><Relationship Id="rId61" Type="http://schemas.openxmlformats.org/officeDocument/2006/relationships/hyperlink" Target="consultantplus://offline/ref=5FC69D703D3DDF80F86E7DDA3BF2A44205065D6E16DA6FEDCE03E4FFA93E92600B65B59555C590F8EB16881037B14328838FE4A02F43FDB27DGDG" TargetMode="External"/><Relationship Id="rId10" Type="http://schemas.openxmlformats.org/officeDocument/2006/relationships/hyperlink" Target="consultantplus://offline/ref=5FC69D703D3DDF80F86E7DDA3BF2A44205065D6E16DA6FEDCE03E4FFA93E92600B65B59555C49DF9EB16881037B14328838FE4A02F43FDB27DGDG" TargetMode="External"/><Relationship Id="rId19" Type="http://schemas.openxmlformats.org/officeDocument/2006/relationships/hyperlink" Target="consultantplus://offline/ref=5FC69D703D3DDF80F86E7DDA3BF2A44205065D6E16DA6FEDCE03E4FFA93E92600B65B59555C597FAE616881037B14328838FE4A02F43FDB27DGDG" TargetMode="External"/><Relationship Id="rId31" Type="http://schemas.openxmlformats.org/officeDocument/2006/relationships/hyperlink" Target="consultantplus://offline/ref=5FC69D703D3DDF80F86E7DDA3BF2A44205065D6E16DA6FEDCE03E4FFA93E92600B65B59555C594F8E716881037B14328838FE4A02F43FDB27DGDG" TargetMode="External"/><Relationship Id="rId44" Type="http://schemas.openxmlformats.org/officeDocument/2006/relationships/hyperlink" Target="consultantplus://offline/ref=5FC69D703D3DDF80F86E7DDA3BF2A44205065D6E16DA6FEDCE03E4FFA93E92600B65B59555C493F9EB16881037B14328838FE4A02F43FDB27DGDG" TargetMode="External"/><Relationship Id="rId52" Type="http://schemas.openxmlformats.org/officeDocument/2006/relationships/hyperlink" Target="consultantplus://offline/ref=5FC69D703D3DDF80F86E7DDA3BF2A442040E566812D46FEDCE03E4FFA93E92600B65B59555C495F7EF16881037B14328838FE4A02F43FDB27DGDG" TargetMode="External"/><Relationship Id="rId60" Type="http://schemas.openxmlformats.org/officeDocument/2006/relationships/hyperlink" Target="consultantplus://offline/ref=5FC69D703D3DDF80F86E7DDA3BF2A442050A5C6A15DD6FEDCE03E4FFA93E92600B65B59555C492FCE616881037B14328838FE4A02F43FDB27DG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69D703D3DDF80F86E7DDA3BF2A44205065D6E16DA6FEDCE03E4FFA93E92600B65B59555C492F7E716881037B14328838FE4A02F43FDB27DGDG" TargetMode="External"/><Relationship Id="rId14" Type="http://schemas.openxmlformats.org/officeDocument/2006/relationships/hyperlink" Target="consultantplus://offline/ref=5FC69D703D3DDF80F86E7DDA3BF2A44205065D6E16DA6FEDCE03E4FFA93E92600B65B59555C594F8E716881037B14328838FE4A02F43FDB27DGDG" TargetMode="External"/><Relationship Id="rId22" Type="http://schemas.openxmlformats.org/officeDocument/2006/relationships/hyperlink" Target="consultantplus://offline/ref=5FC69D703D3DDF80F86E7DDA3BF2A44205065D6E16DA6FEDCE03E4FFA93E92600B65B59555C590FDE716881037B14328838FE4A02F43FDB27DGDG" TargetMode="External"/><Relationship Id="rId27" Type="http://schemas.openxmlformats.org/officeDocument/2006/relationships/hyperlink" Target="consultantplus://offline/ref=5FC69D703D3DDF80F86E7DDA3BF2A44205065D6E16DA6FEDCE03E4FFA93E92600B65B59555C59DF8E816881037B14328838FE4A02F43FDB27DGDG" TargetMode="External"/><Relationship Id="rId30" Type="http://schemas.openxmlformats.org/officeDocument/2006/relationships/hyperlink" Target="consultantplus://offline/ref=5FC69D703D3DDF80F86E7DDA3BF2A44205065D6E16DA6FEDCE03E4FFA93E92600B65B59555C497F7E816881037B14328838FE4A02F43FDB27DGDG" TargetMode="External"/><Relationship Id="rId35" Type="http://schemas.openxmlformats.org/officeDocument/2006/relationships/hyperlink" Target="consultantplus://offline/ref=5FC69D703D3DDF80F86E7DDA3BF2A44205065D6E16DA6FEDCE03E4FFA93E92600B65B59555C49DFAEE16881037B14328838FE4A02F43FDB27DGDG" TargetMode="External"/><Relationship Id="rId43" Type="http://schemas.openxmlformats.org/officeDocument/2006/relationships/hyperlink" Target="consultantplus://offline/ref=5FC69D703D3DDF80F86E7DDA3BF2A44205065D6E16DA6FEDCE03E4FFA93E92600B65B59555C492FDE716881037B14328838FE4A02F43FDB27DGDG" TargetMode="External"/><Relationship Id="rId48" Type="http://schemas.openxmlformats.org/officeDocument/2006/relationships/hyperlink" Target="consultantplus://offline/ref=5FC69D703D3DDF80F86E7DDA3BF2A442050F5D6F12D632E7C65AE8FDAE31CD650C74B59754DA95FBF01FDC4377G2G" TargetMode="External"/><Relationship Id="rId56" Type="http://schemas.openxmlformats.org/officeDocument/2006/relationships/hyperlink" Target="consultantplus://offline/ref=5FC69D703D3DDF80F86E7DDA3BF2A442070A5E6013D46FEDCE03E4FFA93E92600B65B59555C494F6E816881037B14328838FE4A02F43FDB27DGDG" TargetMode="External"/><Relationship Id="rId8" Type="http://schemas.openxmlformats.org/officeDocument/2006/relationships/hyperlink" Target="consultantplus://offline/ref=5FC69D703D3DDF80F86E7DDA3BF2A44205065D6E16DA6FEDCE03E4FFA93E92600B65B59555C493F9EA16881037B14328838FE4A02F43FDB27DGDG" TargetMode="External"/><Relationship Id="rId51" Type="http://schemas.openxmlformats.org/officeDocument/2006/relationships/hyperlink" Target="consultantplus://offline/ref=5FC69D703D3DDF80F86E7DDA3BF2A442040E566812D46FEDCE03E4FFA93E92600B65B59555C495FBEA16881037B14328838FE4A02F43FDB27DG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C69D703D3DDF80F86E7DDA3BF2A44205065D6E16DA6FEDCE03E4FFA93E92600B65B59555C595FAE816881037B14328838FE4A02F43FDB27DGDG" TargetMode="External"/><Relationship Id="rId17" Type="http://schemas.openxmlformats.org/officeDocument/2006/relationships/hyperlink" Target="consultantplus://offline/ref=5FC69D703D3DDF80F86E7DDA3BF2A44205065D6E16DA6FEDCE03E4FFA93E92600B65B59555C597FEEB16881037B14328838FE4A02F43FDB27DGDG" TargetMode="External"/><Relationship Id="rId25" Type="http://schemas.openxmlformats.org/officeDocument/2006/relationships/hyperlink" Target="consultantplus://offline/ref=5FC69D703D3DDF80F86E7DDA3BF2A44205065D6E16DA6FEDCE03E4FFA93E92600B65B59554C79DF5BA4C98147EE74F358294FAA731437FGCG" TargetMode="External"/><Relationship Id="rId33" Type="http://schemas.openxmlformats.org/officeDocument/2006/relationships/hyperlink" Target="consultantplus://offline/ref=5FC69D703D3DDF80F86E7DDA3BF2A44205065D6E16DA6FEDCE03E4FFA93E92600B65B59555C49CFEEA16881037B14328838FE4A02F43FDB27DGDG" TargetMode="External"/><Relationship Id="rId38" Type="http://schemas.openxmlformats.org/officeDocument/2006/relationships/hyperlink" Target="consultantplus://offline/ref=5FC69D703D3DDF80F86E7DDA3BF2A44205065D6E16DA6FEDCE03E4FFA93E92600B65B59555C491F6E816881037B14328838FE4A02F43FDB27DGDG" TargetMode="External"/><Relationship Id="rId46" Type="http://schemas.openxmlformats.org/officeDocument/2006/relationships/hyperlink" Target="consultantplus://offline/ref=5FC69D703D3DDF80F86E7DDA3BF2A442070B56681DD86FEDCE03E4FFA93E92601965ED9956C58BFEEB03DE41717EG5G" TargetMode="External"/><Relationship Id="rId59" Type="http://schemas.openxmlformats.org/officeDocument/2006/relationships/hyperlink" Target="consultantplus://offline/ref=5FC69D703D3DDF80F86E7DDA3BF2A442050A5C6A15DD6FEDCE03E4FFA93E92600B65B59555C493F9E916881037B14328838FE4A02F43FDB27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2021-06-01T06:19:00Z</cp:lastPrinted>
  <dcterms:created xsi:type="dcterms:W3CDTF">2021-06-01T00:59:00Z</dcterms:created>
  <dcterms:modified xsi:type="dcterms:W3CDTF">2021-06-01T06:24:00Z</dcterms:modified>
</cp:coreProperties>
</file>