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B" w:rsidRPr="00C93CDD" w:rsidRDefault="00962C3B" w:rsidP="00962C3B">
      <w:pPr>
        <w:ind w:left="-426"/>
        <w:jc w:val="right"/>
        <w:rPr>
          <w:szCs w:val="28"/>
        </w:rPr>
      </w:pPr>
      <w:r w:rsidRPr="00C93CDD">
        <w:rPr>
          <w:szCs w:val="28"/>
        </w:rPr>
        <w:t>П</w:t>
      </w:r>
      <w:r>
        <w:rPr>
          <w:szCs w:val="28"/>
        </w:rPr>
        <w:t>ри</w:t>
      </w:r>
      <w:r w:rsidRPr="00C93CDD">
        <w:rPr>
          <w:szCs w:val="28"/>
        </w:rPr>
        <w:t>ложение</w:t>
      </w:r>
    </w:p>
    <w:p w:rsidR="00962C3B" w:rsidRPr="00C93CDD" w:rsidRDefault="00962C3B" w:rsidP="00962C3B">
      <w:pPr>
        <w:ind w:left="-426"/>
        <w:jc w:val="right"/>
        <w:rPr>
          <w:szCs w:val="28"/>
        </w:rPr>
      </w:pPr>
      <w:r w:rsidRPr="00C93CDD">
        <w:rPr>
          <w:szCs w:val="28"/>
        </w:rPr>
        <w:t xml:space="preserve">к постановлению администрации </w:t>
      </w:r>
    </w:p>
    <w:p w:rsidR="00962C3B" w:rsidRPr="00C93CDD" w:rsidRDefault="00962C3B" w:rsidP="00962C3B">
      <w:pPr>
        <w:ind w:left="-426"/>
        <w:jc w:val="right"/>
        <w:rPr>
          <w:szCs w:val="28"/>
        </w:rPr>
      </w:pPr>
      <w:r w:rsidRPr="00C93CDD">
        <w:rPr>
          <w:szCs w:val="28"/>
        </w:rPr>
        <w:t xml:space="preserve">районного муниципального образования </w:t>
      </w:r>
    </w:p>
    <w:p w:rsidR="00962C3B" w:rsidRPr="00C93CDD" w:rsidRDefault="00962C3B" w:rsidP="00962C3B">
      <w:pPr>
        <w:ind w:left="-426"/>
        <w:jc w:val="right"/>
        <w:rPr>
          <w:szCs w:val="28"/>
        </w:rPr>
      </w:pPr>
      <w:r w:rsidRPr="00C93CDD">
        <w:rPr>
          <w:szCs w:val="28"/>
        </w:rPr>
        <w:t>«</w:t>
      </w:r>
      <w:proofErr w:type="spellStart"/>
      <w:r w:rsidRPr="00C93CDD">
        <w:rPr>
          <w:szCs w:val="28"/>
        </w:rPr>
        <w:t>Усть-Удинский</w:t>
      </w:r>
      <w:proofErr w:type="spellEnd"/>
      <w:r w:rsidRPr="00C93CDD">
        <w:rPr>
          <w:szCs w:val="28"/>
        </w:rPr>
        <w:t xml:space="preserve"> район»</w:t>
      </w:r>
    </w:p>
    <w:p w:rsidR="00962C3B" w:rsidRPr="00C93CDD" w:rsidRDefault="00962C3B" w:rsidP="00962C3B">
      <w:pPr>
        <w:ind w:left="-426"/>
        <w:jc w:val="right"/>
        <w:rPr>
          <w:szCs w:val="28"/>
        </w:rPr>
      </w:pPr>
      <w:r>
        <w:rPr>
          <w:szCs w:val="28"/>
        </w:rPr>
        <w:t xml:space="preserve">от </w:t>
      </w:r>
      <w:r w:rsidR="003C3207">
        <w:rPr>
          <w:szCs w:val="28"/>
        </w:rPr>
        <w:t>1</w:t>
      </w:r>
      <w:r w:rsidRPr="00C93CDD">
        <w:rPr>
          <w:szCs w:val="28"/>
        </w:rPr>
        <w:t xml:space="preserve"> </w:t>
      </w:r>
      <w:r>
        <w:rPr>
          <w:szCs w:val="28"/>
        </w:rPr>
        <w:t>но</w:t>
      </w:r>
      <w:r w:rsidR="0025619F">
        <w:rPr>
          <w:szCs w:val="28"/>
        </w:rPr>
        <w:t>ября 2020</w:t>
      </w:r>
      <w:r w:rsidRPr="00C93CDD">
        <w:rPr>
          <w:szCs w:val="28"/>
        </w:rPr>
        <w:t xml:space="preserve"> г. № _</w:t>
      </w:r>
      <w:r w:rsidR="003C3207">
        <w:rPr>
          <w:szCs w:val="28"/>
        </w:rPr>
        <w:t>370</w:t>
      </w:r>
      <w:r w:rsidRPr="00C93CDD">
        <w:rPr>
          <w:szCs w:val="28"/>
        </w:rPr>
        <w:t>____</w:t>
      </w:r>
    </w:p>
    <w:p w:rsidR="00962C3B" w:rsidRPr="00C93CDD" w:rsidRDefault="00962C3B" w:rsidP="00962C3B">
      <w:pPr>
        <w:ind w:left="-426"/>
        <w:jc w:val="center"/>
        <w:rPr>
          <w:b/>
        </w:rPr>
      </w:pPr>
      <w:r w:rsidRPr="00C93CDD">
        <w:rPr>
          <w:b/>
        </w:rPr>
        <w:t xml:space="preserve">Состав </w:t>
      </w:r>
    </w:p>
    <w:p w:rsidR="00962C3B" w:rsidRPr="00C93CDD" w:rsidRDefault="00962C3B" w:rsidP="00962C3B">
      <w:pPr>
        <w:jc w:val="center"/>
        <w:rPr>
          <w:b/>
        </w:rPr>
      </w:pPr>
      <w:r w:rsidRPr="00C93CDD">
        <w:rPr>
          <w:b/>
        </w:rPr>
        <w:t xml:space="preserve">антинаркотической комиссии </w:t>
      </w:r>
    </w:p>
    <w:p w:rsidR="00962C3B" w:rsidRPr="00C93CDD" w:rsidRDefault="00962C3B" w:rsidP="00962C3B">
      <w:pPr>
        <w:jc w:val="center"/>
        <w:rPr>
          <w:b/>
        </w:rPr>
      </w:pPr>
      <w:r w:rsidRPr="00C93CDD">
        <w:rPr>
          <w:b/>
        </w:rPr>
        <w:t>в администрации районного муниципального образования</w:t>
      </w:r>
    </w:p>
    <w:p w:rsidR="00962C3B" w:rsidRPr="00C93CDD" w:rsidRDefault="00962C3B" w:rsidP="00962C3B">
      <w:pPr>
        <w:jc w:val="center"/>
        <w:rPr>
          <w:b/>
        </w:rPr>
      </w:pPr>
      <w:r w:rsidRPr="00C93CDD">
        <w:rPr>
          <w:b/>
        </w:rPr>
        <w:t xml:space="preserve"> «</w:t>
      </w:r>
      <w:proofErr w:type="spellStart"/>
      <w:r w:rsidRPr="00C93CDD">
        <w:rPr>
          <w:b/>
        </w:rPr>
        <w:t>Усть-Удинский</w:t>
      </w:r>
      <w:proofErr w:type="spellEnd"/>
      <w:r w:rsidRPr="00C93CDD">
        <w:rPr>
          <w:b/>
        </w:rPr>
        <w:t xml:space="preserve"> район»</w:t>
      </w:r>
    </w:p>
    <w:p w:rsidR="00962C3B" w:rsidRDefault="00962C3B" w:rsidP="00962C3B">
      <w:pPr>
        <w:jc w:val="center"/>
        <w:rPr>
          <w:b/>
          <w:sz w:val="28"/>
          <w:szCs w:val="28"/>
        </w:rPr>
      </w:pPr>
    </w:p>
    <w:tbl>
      <w:tblPr>
        <w:tblW w:w="10558" w:type="dxa"/>
        <w:tblLook w:val="04A0" w:firstRow="1" w:lastRow="0" w:firstColumn="1" w:lastColumn="0" w:noHBand="0" w:noVBand="1"/>
      </w:tblPr>
      <w:tblGrid>
        <w:gridCol w:w="426"/>
        <w:gridCol w:w="2801"/>
        <w:gridCol w:w="310"/>
        <w:gridCol w:w="6999"/>
        <w:gridCol w:w="22"/>
      </w:tblGrid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1.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Чемезов  Сергей Николаевич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>
              <w:t>г</w:t>
            </w:r>
            <w:r w:rsidRPr="00C93CDD">
              <w:t>лава администрации районного муниципального образования «</w:t>
            </w:r>
            <w:proofErr w:type="spellStart"/>
            <w:r w:rsidRPr="00C93CDD">
              <w:t>Усть-Удинский</w:t>
            </w:r>
            <w:proofErr w:type="spellEnd"/>
            <w:r w:rsidRPr="00C93CDD">
              <w:t xml:space="preserve"> район», председатель комиссии;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2.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Черных Ольга Ивановна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>
              <w:t>з</w:t>
            </w:r>
            <w:r w:rsidRPr="00C93CDD">
              <w:t>аместитель мэра по социальным вопросам администрации районного муниципального образования «</w:t>
            </w:r>
            <w:proofErr w:type="spellStart"/>
            <w:r w:rsidRPr="00C93CDD">
              <w:t>Усть-Удинский</w:t>
            </w:r>
            <w:proofErr w:type="spellEnd"/>
            <w:r w:rsidRPr="00C93CDD">
              <w:t xml:space="preserve"> район» заместитель председателя комиссии;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3.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proofErr w:type="spellStart"/>
            <w:r w:rsidRPr="00C93CDD">
              <w:t>Кибанов</w:t>
            </w:r>
            <w:proofErr w:type="spellEnd"/>
            <w:r w:rsidRPr="00C93CDD">
              <w:t xml:space="preserve"> Николай Сергеевич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начальник ОП-2 МО МВД России «</w:t>
            </w:r>
            <w:proofErr w:type="spellStart"/>
            <w:r w:rsidRPr="00C93CDD">
              <w:t>Боханский</w:t>
            </w:r>
            <w:proofErr w:type="spellEnd"/>
            <w:r w:rsidRPr="00C93CDD">
              <w:t>» (по согласованию), заместитель председателя комиссии;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4.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97444" w:rsidP="00997444">
            <w:pPr>
              <w:jc w:val="both"/>
            </w:pPr>
            <w:r>
              <w:t>Волошина Маргарита Ивановна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специалист (по молодежной политике) администрации районного муниципального образования «</w:t>
            </w:r>
            <w:proofErr w:type="spellStart"/>
            <w:r w:rsidRPr="00C93CDD">
              <w:t>Усть-Удинский</w:t>
            </w:r>
            <w:proofErr w:type="spellEnd"/>
            <w:r w:rsidRPr="00C93CDD">
              <w:t xml:space="preserve">  район», секретарь комиссии;</w:t>
            </w:r>
            <w:r>
              <w:t xml:space="preserve"> исполнитель региональной системы  профилактике незаконного потребления наркотических средств и психотропных веществ, наркомании и других социально-негативных (по согласованию).</w:t>
            </w:r>
          </w:p>
        </w:tc>
      </w:tr>
      <w:tr w:rsidR="00962C3B" w:rsidRPr="00C93CDD" w:rsidTr="002B45C5">
        <w:tc>
          <w:tcPr>
            <w:tcW w:w="10558" w:type="dxa"/>
            <w:gridSpan w:val="5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 xml:space="preserve"> Члены комиссии: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5.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proofErr w:type="spellStart"/>
            <w:r w:rsidRPr="00C93CDD">
              <w:t>Понхожиева</w:t>
            </w:r>
            <w:proofErr w:type="spellEnd"/>
            <w:r w:rsidRPr="00C93CDD">
              <w:t xml:space="preserve"> Людмил</w:t>
            </w:r>
            <w:bookmarkStart w:id="0" w:name="_GoBack"/>
            <w:bookmarkEnd w:id="0"/>
            <w:r w:rsidRPr="00C93CDD">
              <w:t xml:space="preserve">а </w:t>
            </w:r>
            <w:proofErr w:type="spellStart"/>
            <w:r w:rsidRPr="00C93CDD">
              <w:t>Эрдыниевна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заведующий отделом по   молодежной политике   администрации районного муниципального образования «</w:t>
            </w:r>
            <w:proofErr w:type="spellStart"/>
            <w:r w:rsidRPr="00C93CDD">
              <w:t>Усть-Удинский</w:t>
            </w:r>
            <w:proofErr w:type="spellEnd"/>
            <w:r w:rsidRPr="00C93CDD">
              <w:t xml:space="preserve"> район»;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6.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Крыс Анатолий Васильевич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главный врач ОГБУЗ «Усть-Удинская РБ</w:t>
            </w:r>
            <w:proofErr w:type="gramStart"/>
            <w:r w:rsidRPr="00C93CDD">
              <w:t>»(</w:t>
            </w:r>
            <w:proofErr w:type="gramEnd"/>
            <w:r w:rsidRPr="00C93CDD">
              <w:t>по согласованию);</w:t>
            </w: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7.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proofErr w:type="spellStart"/>
            <w:r w:rsidRPr="00C93CDD">
              <w:t>Полевова</w:t>
            </w:r>
            <w:proofErr w:type="spellEnd"/>
            <w:r w:rsidRPr="00C93CDD">
              <w:t xml:space="preserve"> Зоя Владимировна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заведующий отделом культуры администрации районного муниципального образования</w:t>
            </w:r>
            <w:r>
              <w:t xml:space="preserve"> «</w:t>
            </w:r>
            <w:proofErr w:type="spellStart"/>
            <w:r>
              <w:t>Усть-Удинский</w:t>
            </w:r>
            <w:proofErr w:type="spellEnd"/>
            <w:r>
              <w:t xml:space="preserve"> </w:t>
            </w:r>
            <w:r w:rsidRPr="00C93CDD">
              <w:t>район»;</w:t>
            </w:r>
          </w:p>
          <w:p w:rsidR="00962C3B" w:rsidRPr="00C93CDD" w:rsidRDefault="00962C3B" w:rsidP="002B45C5">
            <w:pPr>
              <w:jc w:val="both"/>
            </w:pPr>
          </w:p>
        </w:tc>
      </w:tr>
      <w:tr w:rsidR="00962C3B" w:rsidRPr="00C93CDD" w:rsidTr="002B45C5">
        <w:trPr>
          <w:gridAfter w:val="1"/>
          <w:wAfter w:w="22" w:type="dxa"/>
        </w:trPr>
        <w:tc>
          <w:tcPr>
            <w:tcW w:w="426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8.</w:t>
            </w:r>
          </w:p>
        </w:tc>
        <w:tc>
          <w:tcPr>
            <w:tcW w:w="2801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r w:rsidRPr="00C93CDD">
              <w:t>Пешкова Лариса Васильевна</w:t>
            </w:r>
          </w:p>
        </w:tc>
        <w:tc>
          <w:tcPr>
            <w:tcW w:w="310" w:type="dxa"/>
            <w:shd w:val="clear" w:color="auto" w:fill="auto"/>
          </w:tcPr>
          <w:p w:rsidR="00962C3B" w:rsidRPr="00C93CDD" w:rsidRDefault="00962C3B" w:rsidP="002B45C5">
            <w:pPr>
              <w:jc w:val="center"/>
            </w:pPr>
            <w:r w:rsidRPr="00C93CDD">
              <w:t>-</w:t>
            </w:r>
          </w:p>
        </w:tc>
        <w:tc>
          <w:tcPr>
            <w:tcW w:w="6999" w:type="dxa"/>
            <w:shd w:val="clear" w:color="auto" w:fill="auto"/>
          </w:tcPr>
          <w:p w:rsidR="00962C3B" w:rsidRPr="00C93CDD" w:rsidRDefault="00962C3B" w:rsidP="002B45C5">
            <w:pPr>
              <w:jc w:val="both"/>
            </w:pPr>
            <w:proofErr w:type="gramStart"/>
            <w:r w:rsidRPr="00C93CDD">
              <w:t>заведующий управления</w:t>
            </w:r>
            <w:proofErr w:type="gramEnd"/>
            <w:r w:rsidRPr="00C93CDD">
              <w:t xml:space="preserve"> образования муниципального образования районного муниципального образования «</w:t>
            </w:r>
            <w:proofErr w:type="spellStart"/>
            <w:r w:rsidRPr="00C93CDD">
              <w:t>Усть-Удинский</w:t>
            </w:r>
            <w:proofErr w:type="spellEnd"/>
            <w:r w:rsidRPr="00C93CDD">
              <w:t xml:space="preserve">  район»</w:t>
            </w:r>
            <w:r>
              <w:t>;</w:t>
            </w:r>
          </w:p>
        </w:tc>
      </w:tr>
    </w:tbl>
    <w:p w:rsidR="00962C3B" w:rsidRDefault="00962C3B" w:rsidP="00962C3B">
      <w:pPr>
        <w:jc w:val="both"/>
      </w:pPr>
    </w:p>
    <w:p w:rsidR="00962C3B" w:rsidRDefault="00962C3B" w:rsidP="00962C3B">
      <w:pPr>
        <w:jc w:val="both"/>
      </w:pPr>
    </w:p>
    <w:p w:rsidR="00962C3B" w:rsidRPr="00962C3B" w:rsidRDefault="00962C3B" w:rsidP="00962C3B">
      <w:pPr>
        <w:rPr>
          <w:color w:val="000000"/>
        </w:rPr>
      </w:pPr>
      <w:r>
        <w:t>9. Никитин Михаил Александрови</w:t>
      </w:r>
      <w:proofErr w:type="gramStart"/>
      <w:r>
        <w:t>ч-</w:t>
      </w:r>
      <w:proofErr w:type="gramEnd"/>
      <w:r>
        <w:t xml:space="preserve"> </w:t>
      </w:r>
      <w:r>
        <w:rPr>
          <w:color w:val="000000"/>
        </w:rPr>
        <w:t xml:space="preserve">начальник </w:t>
      </w:r>
      <w:r w:rsidRPr="00962C3B">
        <w:rPr>
          <w:color w:val="000000"/>
        </w:rPr>
        <w:t>отдела сельского хозяйства РМО «</w:t>
      </w:r>
      <w:proofErr w:type="spellStart"/>
      <w:r w:rsidRPr="00962C3B">
        <w:rPr>
          <w:color w:val="000000"/>
        </w:rPr>
        <w:t>Усть-Удинский</w:t>
      </w:r>
      <w:proofErr w:type="spellEnd"/>
      <w:r w:rsidRPr="00962C3B">
        <w:rPr>
          <w:color w:val="000000"/>
        </w:rPr>
        <w:t xml:space="preserve"> район»</w:t>
      </w:r>
    </w:p>
    <w:p w:rsidR="00962C3B" w:rsidRDefault="00962C3B" w:rsidP="00962C3B">
      <w:pPr>
        <w:jc w:val="both"/>
      </w:pPr>
    </w:p>
    <w:p w:rsidR="00962C3B" w:rsidRPr="00C93CDD" w:rsidRDefault="00962C3B" w:rsidP="00962C3B">
      <w:pPr>
        <w:jc w:val="both"/>
      </w:pPr>
    </w:p>
    <w:p w:rsidR="00962C3B" w:rsidRPr="00C93CDD" w:rsidRDefault="00962C3B" w:rsidP="00962C3B">
      <w:pPr>
        <w:ind w:left="-142"/>
        <w:jc w:val="both"/>
      </w:pPr>
      <w:r w:rsidRPr="00C93CDD">
        <w:t>Заместитель мэра</w:t>
      </w:r>
    </w:p>
    <w:p w:rsidR="00962C3B" w:rsidRPr="00C93CDD" w:rsidRDefault="00962C3B" w:rsidP="00962C3B">
      <w:pPr>
        <w:ind w:left="-142"/>
        <w:jc w:val="both"/>
      </w:pPr>
      <w:r w:rsidRPr="00C93CDD">
        <w:t xml:space="preserve">по социальным вопросам                                                                           </w:t>
      </w:r>
      <w:r>
        <w:t xml:space="preserve">                                </w:t>
      </w:r>
      <w:r w:rsidRPr="00C93CDD">
        <w:t>О.И. Черных</w:t>
      </w:r>
    </w:p>
    <w:p w:rsidR="005139F5" w:rsidRDefault="005139F5"/>
    <w:sectPr w:rsidR="005139F5" w:rsidSect="008E221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C3B"/>
    <w:rsid w:val="0025619F"/>
    <w:rsid w:val="003C3207"/>
    <w:rsid w:val="005139F5"/>
    <w:rsid w:val="00742E79"/>
    <w:rsid w:val="00962C3B"/>
    <w:rsid w:val="00997444"/>
    <w:rsid w:val="00B56AEA"/>
    <w:rsid w:val="00C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2020-03-03T02:11:00Z</dcterms:created>
  <dcterms:modified xsi:type="dcterms:W3CDTF">2020-05-13T09:24:00Z</dcterms:modified>
</cp:coreProperties>
</file>