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599" w:rsidRPr="00455599" w:rsidRDefault="00741F2A" w:rsidP="00455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Роспотребнадзор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599" w:rsidRPr="00455599">
        <w:rPr>
          <w:rFonts w:ascii="Times New Roman" w:hAnsi="Times New Roman" w:cs="Times New Roman"/>
          <w:b/>
          <w:sz w:val="24"/>
          <w:szCs w:val="24"/>
        </w:rPr>
        <w:t>пров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55599" w:rsidRPr="00455599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 xml:space="preserve">ит тематическую </w:t>
      </w:r>
      <w:r w:rsidR="00455599" w:rsidRPr="00455599">
        <w:rPr>
          <w:rFonts w:ascii="Times New Roman" w:hAnsi="Times New Roman" w:cs="Times New Roman"/>
          <w:b/>
          <w:sz w:val="24"/>
          <w:szCs w:val="24"/>
        </w:rPr>
        <w:t>«горяч</w:t>
      </w:r>
      <w:r>
        <w:rPr>
          <w:rFonts w:ascii="Times New Roman" w:hAnsi="Times New Roman" w:cs="Times New Roman"/>
          <w:b/>
          <w:sz w:val="24"/>
          <w:szCs w:val="24"/>
        </w:rPr>
        <w:t>ую</w:t>
      </w:r>
      <w:r w:rsidR="00455599" w:rsidRPr="00455599">
        <w:rPr>
          <w:rFonts w:ascii="Times New Roman" w:hAnsi="Times New Roman" w:cs="Times New Roman"/>
          <w:b/>
          <w:sz w:val="24"/>
          <w:szCs w:val="24"/>
        </w:rPr>
        <w:t xml:space="preserve"> лини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455599" w:rsidRPr="00455599">
        <w:rPr>
          <w:rFonts w:ascii="Times New Roman" w:hAnsi="Times New Roman" w:cs="Times New Roman"/>
          <w:b/>
          <w:sz w:val="24"/>
          <w:szCs w:val="24"/>
        </w:rPr>
        <w:t>» по защите прав потребителей</w:t>
      </w:r>
    </w:p>
    <w:p w:rsidR="00455599" w:rsidRPr="00455599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599" w:rsidRPr="00B365B0" w:rsidRDefault="00323F8E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 по </w:t>
      </w:r>
      <w:r w:rsidR="0016290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 марта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365B0">
        <w:rPr>
          <w:rFonts w:ascii="Times New Roman" w:hAnsi="Times New Roman" w:cs="Times New Roman"/>
          <w:sz w:val="24"/>
          <w:szCs w:val="24"/>
        </w:rPr>
        <w:t xml:space="preserve"> </w:t>
      </w:r>
      <w:r w:rsidR="009A7343">
        <w:rPr>
          <w:rFonts w:ascii="Times New Roman" w:hAnsi="Times New Roman" w:cs="Times New Roman"/>
          <w:sz w:val="24"/>
          <w:szCs w:val="24"/>
        </w:rPr>
        <w:t>рамках мероприятий, приуроченных к</w:t>
      </w:r>
      <w:r w:rsidRPr="00B365B0">
        <w:rPr>
          <w:rFonts w:ascii="Times New Roman" w:hAnsi="Times New Roman" w:cs="Times New Roman"/>
          <w:sz w:val="24"/>
          <w:szCs w:val="24"/>
        </w:rPr>
        <w:t xml:space="preserve"> Всемирно</w:t>
      </w:r>
      <w:r w:rsidR="009A7343">
        <w:rPr>
          <w:rFonts w:ascii="Times New Roman" w:hAnsi="Times New Roman" w:cs="Times New Roman"/>
          <w:sz w:val="24"/>
          <w:szCs w:val="24"/>
        </w:rPr>
        <w:t>му</w:t>
      </w:r>
      <w:r w:rsidRPr="00B365B0">
        <w:rPr>
          <w:rFonts w:ascii="Times New Roman" w:hAnsi="Times New Roman" w:cs="Times New Roman"/>
          <w:sz w:val="24"/>
          <w:szCs w:val="24"/>
        </w:rPr>
        <w:t xml:space="preserve"> дн</w:t>
      </w:r>
      <w:r w:rsidR="009A7343">
        <w:rPr>
          <w:rFonts w:ascii="Times New Roman" w:hAnsi="Times New Roman" w:cs="Times New Roman"/>
          <w:sz w:val="24"/>
          <w:szCs w:val="24"/>
        </w:rPr>
        <w:t>ю</w:t>
      </w:r>
      <w:r w:rsidRPr="00B365B0">
        <w:rPr>
          <w:rFonts w:ascii="Times New Roman" w:hAnsi="Times New Roman" w:cs="Times New Roman"/>
          <w:sz w:val="24"/>
          <w:szCs w:val="24"/>
        </w:rPr>
        <w:t xml:space="preserve"> прав потребителей</w:t>
      </w:r>
      <w:r w:rsidR="009A7343">
        <w:rPr>
          <w:rFonts w:ascii="Times New Roman" w:hAnsi="Times New Roman" w:cs="Times New Roman"/>
          <w:sz w:val="24"/>
          <w:szCs w:val="24"/>
        </w:rPr>
        <w:t>,</w:t>
      </w:r>
      <w:r w:rsidRPr="00B365B0">
        <w:rPr>
          <w:rFonts w:ascii="Times New Roman" w:hAnsi="Times New Roman" w:cs="Times New Roman"/>
          <w:sz w:val="24"/>
          <w:szCs w:val="24"/>
        </w:rPr>
        <w:t xml:space="preserve"> 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Управление Роспотребнадзора по Иркутской области и ФБУЗ «Центр гигиены и эпидемиологии в Иркутской области» проводят тематическую </w:t>
      </w:r>
      <w:r>
        <w:rPr>
          <w:rFonts w:ascii="Times New Roman" w:hAnsi="Times New Roman" w:cs="Times New Roman"/>
          <w:sz w:val="24"/>
          <w:szCs w:val="24"/>
        </w:rPr>
        <w:t>горячую линию</w:t>
      </w:r>
      <w:r w:rsidR="00455599" w:rsidRPr="00B365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5B0">
        <w:rPr>
          <w:rFonts w:ascii="Times New Roman" w:hAnsi="Times New Roman" w:cs="Times New Roman"/>
          <w:sz w:val="24"/>
          <w:szCs w:val="24"/>
        </w:rPr>
        <w:t xml:space="preserve">Специалисты проконсультируют граждан по вопросам приобретения товаров и услуг, по решению вопросов защиты прав потребителей в различных жизненных ситуациях.  </w:t>
      </w: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5B0">
        <w:rPr>
          <w:rFonts w:ascii="Times New Roman" w:hAnsi="Times New Roman" w:cs="Times New Roman"/>
          <w:sz w:val="24"/>
          <w:szCs w:val="24"/>
        </w:rPr>
        <w:t xml:space="preserve">Телефоны «горячей линии»: </w:t>
      </w:r>
      <w:r w:rsidR="00D005B7" w:rsidRPr="00B365B0">
        <w:rPr>
          <w:rFonts w:ascii="Times New Roman" w:hAnsi="Times New Roman" w:cs="Times New Roman"/>
          <w:sz w:val="24"/>
          <w:szCs w:val="24"/>
        </w:rPr>
        <w:t xml:space="preserve">8(3952) 259-830, </w:t>
      </w:r>
      <w:r w:rsidRPr="00B365B0">
        <w:rPr>
          <w:rFonts w:ascii="Times New Roman" w:hAnsi="Times New Roman" w:cs="Times New Roman"/>
          <w:sz w:val="24"/>
          <w:szCs w:val="24"/>
        </w:rPr>
        <w:t>8(3952) 22-23-88</w:t>
      </w:r>
      <w:bookmarkStart w:id="0" w:name="_GoBack"/>
      <w:bookmarkEnd w:id="0"/>
      <w:r w:rsidR="00D005B7" w:rsidRPr="00B365B0">
        <w:rPr>
          <w:rFonts w:ascii="Times New Roman" w:hAnsi="Times New Roman" w:cs="Times New Roman"/>
          <w:sz w:val="24"/>
          <w:szCs w:val="24"/>
        </w:rPr>
        <w:t>.</w:t>
      </w:r>
      <w:r w:rsidRPr="00B365B0">
        <w:rPr>
          <w:rFonts w:ascii="Times New Roman" w:hAnsi="Times New Roman" w:cs="Times New Roman"/>
          <w:sz w:val="24"/>
          <w:szCs w:val="24"/>
        </w:rPr>
        <w:t xml:space="preserve"> Режим работы с 09:00 до 17:00 часов в рабочие дни.</w:t>
      </w: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5B0">
        <w:rPr>
          <w:rFonts w:ascii="Times New Roman" w:hAnsi="Times New Roman" w:cs="Times New Roman"/>
          <w:sz w:val="24"/>
          <w:szCs w:val="24"/>
        </w:rPr>
        <w:t>Единый консультационный центр Роспотребнадзора 8-800-555-49-43 (круглосуточно).</w:t>
      </w:r>
    </w:p>
    <w:p w:rsidR="00455599" w:rsidRPr="00B365B0" w:rsidRDefault="00455599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972" w:rsidRDefault="006E3972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972" w:rsidRPr="006F4A13" w:rsidRDefault="006E3972" w:rsidP="00455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3972" w:rsidRPr="006F4A13" w:rsidSect="00575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05603"/>
    <w:rsid w:val="000611B2"/>
    <w:rsid w:val="0016290D"/>
    <w:rsid w:val="00323F8E"/>
    <w:rsid w:val="003F62F8"/>
    <w:rsid w:val="004524FA"/>
    <w:rsid w:val="00455599"/>
    <w:rsid w:val="00575269"/>
    <w:rsid w:val="006E3972"/>
    <w:rsid w:val="006F4A13"/>
    <w:rsid w:val="00741F2A"/>
    <w:rsid w:val="00783D2A"/>
    <w:rsid w:val="007B64B3"/>
    <w:rsid w:val="009A7343"/>
    <w:rsid w:val="00A22CCA"/>
    <w:rsid w:val="00B05603"/>
    <w:rsid w:val="00B365B0"/>
    <w:rsid w:val="00B82D71"/>
    <w:rsid w:val="00C75866"/>
    <w:rsid w:val="00D005B7"/>
    <w:rsid w:val="00D05959"/>
    <w:rsid w:val="00F95AC4"/>
    <w:rsid w:val="00FF1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55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5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Екатерина Олеговна</dc:creator>
  <cp:lastModifiedBy>kaurovasp</cp:lastModifiedBy>
  <cp:revision>2</cp:revision>
  <dcterms:created xsi:type="dcterms:W3CDTF">2025-03-06T07:16:00Z</dcterms:created>
  <dcterms:modified xsi:type="dcterms:W3CDTF">2025-03-06T07:16:00Z</dcterms:modified>
</cp:coreProperties>
</file>