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62" w:rsidRDefault="00A16C62" w:rsidP="00525BB3">
      <w:pPr>
        <w:pStyle w:val="ConsPlusNormal"/>
        <w:tabs>
          <w:tab w:val="left" w:pos="567"/>
          <w:tab w:val="left" w:pos="756"/>
        </w:tabs>
        <w:jc w:val="both"/>
      </w:pPr>
    </w:p>
    <w:p w:rsidR="00A16C62" w:rsidRDefault="00A16C62" w:rsidP="00AC4E27">
      <w:pPr>
        <w:pStyle w:val="ConsPlusNormal"/>
        <w:tabs>
          <w:tab w:val="left" w:pos="567"/>
          <w:tab w:val="left" w:pos="756"/>
        </w:tabs>
        <w:jc w:val="both"/>
      </w:pPr>
    </w:p>
    <w:p w:rsidR="00A16C62" w:rsidRDefault="00A16C62" w:rsidP="00A16C62">
      <w:pPr>
        <w:pStyle w:val="ConsPlusNormal"/>
        <w:tabs>
          <w:tab w:val="left" w:pos="567"/>
          <w:tab w:val="left" w:pos="756"/>
        </w:tabs>
        <w:jc w:val="center"/>
      </w:pPr>
      <w:r>
        <w:t>ПОЯСНИТЕЛЬНАЯ ЗАПИСКА</w:t>
      </w:r>
    </w:p>
    <w:p w:rsidR="007F0012" w:rsidRDefault="00A16C62" w:rsidP="00A16C62">
      <w:pPr>
        <w:pStyle w:val="ConsPlusNormal"/>
        <w:tabs>
          <w:tab w:val="left" w:pos="567"/>
          <w:tab w:val="left" w:pos="756"/>
        </w:tabs>
        <w:jc w:val="center"/>
      </w:pPr>
      <w:r>
        <w:t xml:space="preserve">к отчету о результатах контрольной деятельности </w:t>
      </w:r>
      <w:r w:rsidR="007F0012">
        <w:t>органа внутреннего</w:t>
      </w:r>
    </w:p>
    <w:p w:rsidR="00A16C62" w:rsidRDefault="007F0012" w:rsidP="00A16C62">
      <w:pPr>
        <w:pStyle w:val="ConsPlusNormal"/>
        <w:tabs>
          <w:tab w:val="left" w:pos="567"/>
          <w:tab w:val="left" w:pos="756"/>
        </w:tabs>
        <w:jc w:val="center"/>
      </w:pPr>
      <w:r>
        <w:t xml:space="preserve"> муниципального финансового контроля </w:t>
      </w:r>
      <w:r w:rsidR="00A16C62">
        <w:t>за 2021 год</w:t>
      </w:r>
    </w:p>
    <w:p w:rsidR="00A16C62" w:rsidRDefault="00A16C62" w:rsidP="00A16C62">
      <w:pPr>
        <w:pStyle w:val="ConsPlusNormal"/>
        <w:tabs>
          <w:tab w:val="left" w:pos="567"/>
          <w:tab w:val="left" w:pos="756"/>
        </w:tabs>
        <w:jc w:val="both"/>
      </w:pPr>
    </w:p>
    <w:p w:rsidR="007F0012" w:rsidRDefault="00A16C62" w:rsidP="006E78B4">
      <w:pPr>
        <w:pStyle w:val="ConsPlusNormal"/>
        <w:tabs>
          <w:tab w:val="left" w:pos="567"/>
          <w:tab w:val="left" w:pos="756"/>
        </w:tabs>
        <w:jc w:val="both"/>
      </w:pPr>
      <w:r>
        <w:t xml:space="preserve">        </w:t>
      </w:r>
      <w:r w:rsidR="00DE0596">
        <w:t xml:space="preserve"> </w:t>
      </w:r>
      <w:r w:rsidR="007F0012">
        <w:t xml:space="preserve">Органом внутреннего муниципального финансового контроля является финансовое управление администрации Усть-Удинского района. </w:t>
      </w:r>
    </w:p>
    <w:p w:rsidR="00A16C62" w:rsidRDefault="007F0012" w:rsidP="006E78B4">
      <w:pPr>
        <w:pStyle w:val="ConsPlusNormal"/>
        <w:tabs>
          <w:tab w:val="left" w:pos="567"/>
          <w:tab w:val="left" w:pos="756"/>
        </w:tabs>
        <w:jc w:val="both"/>
      </w:pPr>
      <w:r>
        <w:t xml:space="preserve">          </w:t>
      </w:r>
      <w:proofErr w:type="gramStart"/>
      <w:r>
        <w:t>Полномочия по внутреннему муниципальному финансовому контролю в сфере бюджетных правоотношений и в сфере закупок, определенные частью 1 статьи 269.2 Бюджетного кодекса Российской Федерации, част</w:t>
      </w:r>
      <w:r w:rsidR="00C26529">
        <w:t>ью</w:t>
      </w:r>
      <w:r>
        <w:t xml:space="preserve">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C31415">
        <w:t>,</w:t>
      </w:r>
      <w:r>
        <w:t xml:space="preserve"> осуществляет ревизионный отдел финансового управления администрации Усть-Удинского района (далее – ревизионный отдел, Отдел). </w:t>
      </w:r>
      <w:proofErr w:type="gramEnd"/>
    </w:p>
    <w:p w:rsidR="007F0012" w:rsidRDefault="007F0012" w:rsidP="007F0012">
      <w:pPr>
        <w:tabs>
          <w:tab w:val="left" w:pos="567"/>
        </w:tabs>
        <w:jc w:val="both"/>
      </w:pPr>
      <w:r>
        <w:t xml:space="preserve">          Ревизионный отдел при реализации полномочий по внутреннему муниципальному финансовому контролю в сфере бюджетных правоотношений осуществляет контроль: </w:t>
      </w:r>
    </w:p>
    <w:p w:rsidR="007F0012" w:rsidRDefault="007F0012" w:rsidP="007F0012">
      <w:pPr>
        <w:tabs>
          <w:tab w:val="left" w:pos="567"/>
          <w:tab w:val="left" w:pos="7740"/>
        </w:tabs>
        <w:jc w:val="both"/>
      </w:pPr>
      <w:r>
        <w:t xml:space="preserve">          -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7F0012" w:rsidRDefault="007F0012" w:rsidP="007F0012">
      <w:pPr>
        <w:tabs>
          <w:tab w:val="left" w:pos="567"/>
          <w:tab w:val="left" w:pos="7740"/>
        </w:tabs>
        <w:jc w:val="both"/>
      </w:pPr>
      <w:r>
        <w:t xml:space="preserve">          -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районного бюджета, муниципальных контрактов;</w:t>
      </w:r>
    </w:p>
    <w:p w:rsidR="007F0012" w:rsidRDefault="007F0012" w:rsidP="007F0012">
      <w:pPr>
        <w:tabs>
          <w:tab w:val="left" w:pos="567"/>
          <w:tab w:val="left" w:pos="851"/>
          <w:tab w:val="left" w:pos="7740"/>
        </w:tabs>
        <w:jc w:val="both"/>
      </w:pPr>
      <w:r>
        <w:t xml:space="preserve">          - за соблюдением условий договоров (соглашений), заключенных в целях исполнения договоров (соглашений) о предоставлении средств из районного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7F0012" w:rsidRDefault="007F0012" w:rsidP="007F0012">
      <w:pPr>
        <w:tabs>
          <w:tab w:val="left" w:pos="567"/>
          <w:tab w:val="left" w:pos="851"/>
          <w:tab w:val="left" w:pos="7740"/>
        </w:tabs>
        <w:jc w:val="both"/>
      </w:pPr>
      <w:r>
        <w:t xml:space="preserve">          -  за достоверностью отчетов о результатах предоставления и (или) использования бюджетных средств (средств, предоставленных из районного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районного бюджета;</w:t>
      </w:r>
    </w:p>
    <w:p w:rsidR="007F0012" w:rsidRDefault="007F0012" w:rsidP="007F0012">
      <w:pPr>
        <w:tabs>
          <w:tab w:val="left" w:pos="567"/>
          <w:tab w:val="left" w:pos="851"/>
          <w:tab w:val="left" w:pos="7740"/>
        </w:tabs>
        <w:jc w:val="both"/>
      </w:pPr>
      <w:r>
        <w:t xml:space="preserve">          -  в сфере закупок, </w:t>
      </w:r>
      <w:proofErr w:type="gramStart"/>
      <w:r>
        <w:t>предусмотренный</w:t>
      </w:r>
      <w:proofErr w:type="gramEnd"/>
      <w:r>
        <w:t xml:space="preserve">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A16C62" w:rsidRPr="006D1664" w:rsidRDefault="00A16C62" w:rsidP="0005470C">
      <w:pPr>
        <w:pStyle w:val="ConsPlusNormal"/>
        <w:tabs>
          <w:tab w:val="left" w:pos="567"/>
          <w:tab w:val="left" w:pos="756"/>
        </w:tabs>
        <w:jc w:val="both"/>
      </w:pPr>
      <w:r>
        <w:t xml:space="preserve">        </w:t>
      </w:r>
      <w:r w:rsidR="00DE0596">
        <w:t xml:space="preserve"> </w:t>
      </w:r>
      <w:r>
        <w:t>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Федерации, ведомственными стандартами утвержденными постановлением администрации Усть-Удинского района от 30.07.2021г. №316: «Планирование проверок, ревизий и обследований», «Проведение проверок, ревизий и обследований и оформление их результатов», «Реализация результатов, ревизий и обследований»</w:t>
      </w:r>
      <w:r w:rsidR="0040773B">
        <w:t>, положением о ревизионном отделе, утвержденным приказом финансового управления администрации Усть-Удинского района от 08.10.2021г. №49 «Об утверждении Положения о ревизионном отделе финансового управления администрации Усть-Удинского района</w:t>
      </w:r>
      <w:r w:rsidR="0005470C">
        <w:t>»</w:t>
      </w:r>
      <w:r w:rsidR="0040773B">
        <w:t>.</w:t>
      </w:r>
      <w:r>
        <w:t xml:space="preserve"> </w:t>
      </w:r>
    </w:p>
    <w:p w:rsidR="00901253" w:rsidRDefault="00B41C2D" w:rsidP="00DE0596">
      <w:pPr>
        <w:tabs>
          <w:tab w:val="left" w:pos="567"/>
          <w:tab w:val="left" w:pos="851"/>
          <w:tab w:val="left" w:pos="7740"/>
        </w:tabs>
        <w:jc w:val="both"/>
      </w:pPr>
      <w:r>
        <w:t xml:space="preserve">         В 2021 году численность ревизионного отдела, в соответствии со штатным расписанием</w:t>
      </w:r>
      <w:r w:rsidR="00787891">
        <w:t>,</w:t>
      </w:r>
      <w:r>
        <w:t xml:space="preserve"> составляла 3 единицы, из них 2, замещающие должности муниципальной службы</w:t>
      </w:r>
      <w:r w:rsidR="00901253">
        <w:t xml:space="preserve">: </w:t>
      </w:r>
      <w:r>
        <w:t xml:space="preserve">начальник ревизионного отдела, консультант, исполняющий </w:t>
      </w:r>
      <w:r w:rsidR="00836E0A">
        <w:t xml:space="preserve">переданные </w:t>
      </w:r>
      <w:r>
        <w:lastRenderedPageBreak/>
        <w:t>полномочия</w:t>
      </w:r>
      <w:r w:rsidR="00836E0A">
        <w:t xml:space="preserve"> по осуществлению внутреннего муниципального финансового контроля в сфере бюджетных правоотношений,</w:t>
      </w:r>
      <w:r>
        <w:t xml:space="preserve"> 1 должность</w:t>
      </w:r>
      <w:r w:rsidR="00836E0A">
        <w:t xml:space="preserve"> –</w:t>
      </w:r>
      <w:r>
        <w:t xml:space="preserve"> </w:t>
      </w:r>
      <w:r w:rsidR="00836E0A">
        <w:t>ведущий бухгалтер.</w:t>
      </w:r>
    </w:p>
    <w:p w:rsidR="00901253" w:rsidRDefault="00901253" w:rsidP="00901253">
      <w:pPr>
        <w:tabs>
          <w:tab w:val="left" w:pos="567"/>
          <w:tab w:val="left" w:pos="851"/>
          <w:tab w:val="left" w:pos="7740"/>
        </w:tabs>
        <w:jc w:val="both"/>
      </w:pPr>
      <w:r>
        <w:t xml:space="preserve">          Объем бюджетных средств, израсходованных на содержание органа контроля в отчетном периоде,  составил 2255,1 тыс. рублей, в том числе по должности исполняющей переданные полномочия 750,8 тыс. рублей.</w:t>
      </w:r>
    </w:p>
    <w:p w:rsidR="00B41C2D" w:rsidRDefault="00B41C2D" w:rsidP="007A0222">
      <w:pPr>
        <w:tabs>
          <w:tab w:val="left" w:pos="567"/>
          <w:tab w:val="left" w:pos="851"/>
          <w:tab w:val="left" w:pos="7740"/>
        </w:tabs>
        <w:jc w:val="both"/>
      </w:pPr>
      <w:r>
        <w:t xml:space="preserve"> </w:t>
      </w:r>
      <w:r w:rsidR="007A0222">
        <w:t xml:space="preserve">         </w:t>
      </w:r>
      <w:r>
        <w:t>Все сотрудники принимали участи</w:t>
      </w:r>
      <w:r w:rsidR="00B713CD">
        <w:t>е</w:t>
      </w:r>
      <w:r>
        <w:t xml:space="preserve"> в осуществлении контрольных мероприятий. Должностные инструкции сотрудников Отдела утверждены приказом начальника финансового управления от 15.10.2021г. №51 «Об утверждении должностных инструкций».</w:t>
      </w:r>
    </w:p>
    <w:p w:rsidR="00217159" w:rsidRDefault="00217159" w:rsidP="00DE0596">
      <w:pPr>
        <w:tabs>
          <w:tab w:val="left" w:pos="567"/>
          <w:tab w:val="left" w:pos="851"/>
          <w:tab w:val="left" w:pos="7740"/>
        </w:tabs>
        <w:jc w:val="both"/>
      </w:pPr>
      <w:r>
        <w:t xml:space="preserve">         В рамках исполнения своих полномочий ревизионный отдел проводит как плановые, так и внеплановые контрольные мероприятия. </w:t>
      </w:r>
      <w:r w:rsidR="007A0222">
        <w:t>Учитывая, что в отношении одного объекта контроля может проводиться</w:t>
      </w:r>
      <w:r w:rsidR="00BA0742">
        <w:t xml:space="preserve"> несколько контрольных мероприятий (разные темы, направления), в 2021 году проведены плановые проверки в 12 учреждениях</w:t>
      </w:r>
      <w:r w:rsidR="00521493">
        <w:t xml:space="preserve"> района</w:t>
      </w:r>
      <w:r w:rsidR="00BA0742">
        <w:t>: МБУ «Редакция газеты «</w:t>
      </w:r>
      <w:proofErr w:type="spellStart"/>
      <w:r w:rsidR="00BA0742">
        <w:t>Усть-Удинские</w:t>
      </w:r>
      <w:proofErr w:type="spellEnd"/>
      <w:r w:rsidR="00BA0742">
        <w:t xml:space="preserve"> вести», Комитет по управлению муниципальным имуществом Усть-Удинского района, МБУК «</w:t>
      </w:r>
      <w:proofErr w:type="spellStart"/>
      <w:r w:rsidR="00BA0742">
        <w:t>Межпоселенческий</w:t>
      </w:r>
      <w:proofErr w:type="spellEnd"/>
      <w:r w:rsidR="00BA0742">
        <w:t xml:space="preserve"> Дом культуры Усть-Удинского района», МБОУ </w:t>
      </w:r>
      <w:proofErr w:type="spellStart"/>
      <w:r w:rsidR="00BA0742">
        <w:t>Ново-Удинская</w:t>
      </w:r>
      <w:proofErr w:type="spellEnd"/>
      <w:r w:rsidR="00BA0742">
        <w:t xml:space="preserve"> СОШ, МКДОУ </w:t>
      </w:r>
      <w:proofErr w:type="spellStart"/>
      <w:r w:rsidR="00BA0742">
        <w:t>Ново-Удинский</w:t>
      </w:r>
      <w:proofErr w:type="spellEnd"/>
      <w:r w:rsidR="00BA0742">
        <w:t xml:space="preserve"> детский сад, МКОУ Малышевская СОШ, в сельских администрациях: </w:t>
      </w:r>
      <w:proofErr w:type="spellStart"/>
      <w:r w:rsidR="00BA0742">
        <w:t>Усть-Удинское</w:t>
      </w:r>
      <w:proofErr w:type="spellEnd"/>
      <w:r w:rsidR="00BA0742">
        <w:t xml:space="preserve"> МО, </w:t>
      </w:r>
      <w:proofErr w:type="spellStart"/>
      <w:r w:rsidR="00521493">
        <w:t>Молькинское</w:t>
      </w:r>
      <w:proofErr w:type="spellEnd"/>
      <w:r w:rsidR="00521493">
        <w:t xml:space="preserve"> МО, </w:t>
      </w:r>
      <w:proofErr w:type="spellStart"/>
      <w:r w:rsidR="00521493">
        <w:t>Балаганкинское</w:t>
      </w:r>
      <w:proofErr w:type="spellEnd"/>
      <w:r w:rsidR="00521493">
        <w:t xml:space="preserve"> МО, </w:t>
      </w:r>
      <w:proofErr w:type="spellStart"/>
      <w:r w:rsidR="00521493">
        <w:t>Ключинское</w:t>
      </w:r>
      <w:proofErr w:type="spellEnd"/>
      <w:r w:rsidR="00521493">
        <w:t xml:space="preserve"> МО. </w:t>
      </w:r>
      <w:proofErr w:type="spellStart"/>
      <w:r w:rsidR="00521493">
        <w:t>Аталанское</w:t>
      </w:r>
      <w:proofErr w:type="spellEnd"/>
      <w:r w:rsidR="00521493">
        <w:t xml:space="preserve"> МО, </w:t>
      </w:r>
      <w:proofErr w:type="spellStart"/>
      <w:r w:rsidR="00521493">
        <w:t>Подволоченское</w:t>
      </w:r>
      <w:proofErr w:type="spellEnd"/>
      <w:r w:rsidR="00521493">
        <w:t xml:space="preserve"> МО.</w:t>
      </w:r>
      <w:r w:rsidR="007A0222">
        <w:t xml:space="preserve"> </w:t>
      </w:r>
      <w:r>
        <w:t xml:space="preserve"> 1 внеплановая проверка</w:t>
      </w:r>
      <w:r w:rsidR="00521493">
        <w:t xml:space="preserve"> расходования целевых денежных средств, выделенных МБОУ </w:t>
      </w:r>
      <w:r w:rsidR="0042297E">
        <w:t>«</w:t>
      </w:r>
      <w:proofErr w:type="spellStart"/>
      <w:r w:rsidR="00521493">
        <w:t>Усть-Удинская</w:t>
      </w:r>
      <w:proofErr w:type="spellEnd"/>
      <w:r w:rsidR="00521493">
        <w:t xml:space="preserve"> СОШ №2</w:t>
      </w:r>
      <w:r w:rsidR="0042297E">
        <w:t>»</w:t>
      </w:r>
      <w:r w:rsidR="00521493">
        <w:t xml:space="preserve"> на приобретение станков для класса трудового обучения</w:t>
      </w:r>
      <w:r>
        <w:t xml:space="preserve">. </w:t>
      </w:r>
    </w:p>
    <w:p w:rsidR="006A46E5" w:rsidRPr="004B120E" w:rsidRDefault="006A46E5" w:rsidP="00DE0596">
      <w:pPr>
        <w:tabs>
          <w:tab w:val="left" w:pos="567"/>
          <w:tab w:val="left" w:pos="851"/>
          <w:tab w:val="left" w:pos="7740"/>
        </w:tabs>
        <w:jc w:val="both"/>
      </w:pPr>
      <w:r>
        <w:t xml:space="preserve">         </w:t>
      </w:r>
      <w:proofErr w:type="gramStart"/>
      <w:r>
        <w:t>Плановые контрольные мероприятия, запланированные на 3</w:t>
      </w:r>
      <w:r w:rsidR="00521493">
        <w:t xml:space="preserve"> </w:t>
      </w:r>
      <w:r w:rsidR="00525BB3">
        <w:t>и</w:t>
      </w:r>
      <w:r>
        <w:t xml:space="preserve"> 4 кварталы</w:t>
      </w:r>
      <w:r w:rsidR="00525BB3">
        <w:t xml:space="preserve"> </w:t>
      </w:r>
      <w:r>
        <w:t>202</w:t>
      </w:r>
      <w:r w:rsidR="00521493">
        <w:t>1</w:t>
      </w:r>
      <w:r>
        <w:t xml:space="preserve"> года, в отношении 2 объектов контроля (МБДОУ Детский сад </w:t>
      </w:r>
      <w:proofErr w:type="spellStart"/>
      <w:r>
        <w:t>общеразв</w:t>
      </w:r>
      <w:r w:rsidR="00846E40">
        <w:t>и</w:t>
      </w:r>
      <w:r>
        <w:t>вающего</w:t>
      </w:r>
      <w:proofErr w:type="spellEnd"/>
      <w:r>
        <w:t xml:space="preserve"> вида «Колокольчик», МБДОУ Детский сад </w:t>
      </w:r>
      <w:proofErr w:type="spellStart"/>
      <w:r>
        <w:t>общеразвивающего</w:t>
      </w:r>
      <w:proofErr w:type="spellEnd"/>
      <w:r>
        <w:t xml:space="preserve"> вида «Светлячок») исключены из плана  и перенесены на 2022 год в связи с наступлением обстоятельств непреодолимой силы (чрезвычайных и непредотвратимых при наступивших условиях обстоятельств) – болезнью начальника ревизионного отдела (</w:t>
      </w:r>
      <w:r w:rsidR="004B120E">
        <w:rPr>
          <w:lang w:val="en-US"/>
        </w:rPr>
        <w:t>COVID</w:t>
      </w:r>
      <w:r w:rsidR="004B120E">
        <w:t>-19).</w:t>
      </w:r>
      <w:proofErr w:type="gramEnd"/>
    </w:p>
    <w:p w:rsidR="00681F22" w:rsidRDefault="0040773B" w:rsidP="00C35C7E">
      <w:pPr>
        <w:tabs>
          <w:tab w:val="left" w:pos="567"/>
          <w:tab w:val="left" w:pos="851"/>
          <w:tab w:val="left" w:pos="7740"/>
        </w:tabs>
        <w:jc w:val="both"/>
      </w:pPr>
      <w:r>
        <w:t xml:space="preserve">   </w:t>
      </w:r>
      <w:r w:rsidR="00C35C7E">
        <w:t xml:space="preserve">  </w:t>
      </w:r>
      <w:r w:rsidR="00681F22">
        <w:t xml:space="preserve">    При проведении контрольных мероприятий общий объем проверенных бюджетных средств составил 628220,7 тыс. рублей, в том числе по закупкам</w:t>
      </w:r>
      <w:r w:rsidR="00494382">
        <w:t xml:space="preserve"> 136388,1 тыс. рублей, из них нарушений </w:t>
      </w:r>
      <w:r w:rsidR="00C35C7E">
        <w:t>на сумму 9577,5</w:t>
      </w:r>
      <w:r w:rsidR="00494382">
        <w:t xml:space="preserve"> тыс. рублей</w:t>
      </w:r>
      <w:r w:rsidR="00C35C7E">
        <w:t>, в том числе по закупкам 6074,1 тыс. рублей. Сумма выявленных переплат – 69,8 тыс. рублей. Возмещено в отчетном году – 82,4 тыс</w:t>
      </w:r>
      <w:r w:rsidR="008F062C">
        <w:t>.</w:t>
      </w:r>
      <w:r w:rsidR="00C35C7E">
        <w:t xml:space="preserve"> рублей, в том числе переплат 2021г. – 52,8 тыс. рублей, прошлых лет – 29,6 тыс. рублей. </w:t>
      </w:r>
    </w:p>
    <w:p w:rsidR="008F062C" w:rsidRDefault="008F062C" w:rsidP="008F062C">
      <w:pPr>
        <w:tabs>
          <w:tab w:val="left" w:pos="567"/>
          <w:tab w:val="left" w:pos="851"/>
          <w:tab w:val="left" w:pos="7740"/>
        </w:tabs>
        <w:jc w:val="both"/>
      </w:pPr>
      <w:r>
        <w:t xml:space="preserve">         В ходе проведения контрольных мероприятий выявлено 57 нарушений бюджетного и трудового законодательства Российской Федерации, в сфере закупок: </w:t>
      </w:r>
    </w:p>
    <w:p w:rsidR="008F062C" w:rsidRDefault="008F062C" w:rsidP="008F062C">
      <w:pPr>
        <w:tabs>
          <w:tab w:val="left" w:pos="567"/>
          <w:tab w:val="left" w:pos="851"/>
          <w:tab w:val="left" w:pos="7740"/>
        </w:tabs>
        <w:jc w:val="both"/>
      </w:pPr>
      <w:r>
        <w:t xml:space="preserve">          - 7 нарушений Бюджетного кодекса Российской Федерации</w:t>
      </w:r>
      <w:r w:rsidR="00661806">
        <w:t xml:space="preserve"> на сумму 1374,2 тыс. рублей</w:t>
      </w:r>
      <w:r>
        <w:t>: неэффективное использование бюджетных средств, а именно: наличие дебиторской задолженности, возникновение  и оплата пеней и штрафов за просрочку платежей, списания ГСМ без применения норм, по факту приобретения</w:t>
      </w:r>
      <w:r w:rsidR="00FB2EF1">
        <w:t>;</w:t>
      </w:r>
    </w:p>
    <w:p w:rsidR="00FB2EF1" w:rsidRDefault="00FB2EF1" w:rsidP="008F062C">
      <w:pPr>
        <w:tabs>
          <w:tab w:val="left" w:pos="567"/>
          <w:tab w:val="left" w:pos="851"/>
          <w:tab w:val="left" w:pos="7740"/>
        </w:tabs>
        <w:jc w:val="both"/>
      </w:pPr>
      <w:r>
        <w:t xml:space="preserve">          </w:t>
      </w:r>
      <w:proofErr w:type="gramStart"/>
      <w:r>
        <w:t>- 17 нарушений правовых актов, устанавливающих требования к бюджетному (бухгалтерскому) учету, составлению и представлению бухгалтерской (финансовой) отчетности</w:t>
      </w:r>
      <w:r w:rsidR="00661806">
        <w:t xml:space="preserve"> на сумму 2052,7 тыс. рублей</w:t>
      </w:r>
      <w:r>
        <w:t>, а именно: бухгалтерский учет фактов хозяйственной жизни в сельских поселени</w:t>
      </w:r>
      <w:r w:rsidR="00F13E46">
        <w:t>я</w:t>
      </w:r>
      <w:r>
        <w:t>х не автоматизирован или автоматизирован не в полном объеме, учетная политика не отражает вступившие в силу федеральные стандарты, основные положения учетной политики не размещены на официальном сайте учреждения;</w:t>
      </w:r>
      <w:proofErr w:type="gramEnd"/>
    </w:p>
    <w:p w:rsidR="00FB2EF1" w:rsidRDefault="00FB2EF1" w:rsidP="008F062C">
      <w:pPr>
        <w:tabs>
          <w:tab w:val="left" w:pos="567"/>
          <w:tab w:val="left" w:pos="851"/>
          <w:tab w:val="left" w:pos="7740"/>
        </w:tabs>
        <w:jc w:val="both"/>
      </w:pPr>
      <w:r>
        <w:t xml:space="preserve">           </w:t>
      </w:r>
      <w:proofErr w:type="gramStart"/>
      <w:r>
        <w:t>- 11 нарушений трудового законодательства</w:t>
      </w:r>
      <w:r w:rsidR="00661806">
        <w:t xml:space="preserve"> 76,5 тыс. рублей</w:t>
      </w:r>
      <w:r>
        <w:t>, а именно: нарушения при предоставлении отпусков сотрудникам учреждений и расчете средней заработной платы при исчислении отпускных; отсутствие положения об отпусках; на работников, принятых на работу по внутреннему совместительству</w:t>
      </w:r>
      <w:r w:rsidR="000D1625">
        <w:t xml:space="preserve"> своевременно не были оформлены трудовые договоры о выполнении в свободное от основной работы время другой регулярной оплачиваемой работы у того же работодателя;</w:t>
      </w:r>
      <w:proofErr w:type="gramEnd"/>
      <w:r w:rsidR="000D1625">
        <w:t xml:space="preserve"> без проведения обязательной процедуры – тарификации </w:t>
      </w:r>
      <w:r w:rsidR="007E7737">
        <w:t xml:space="preserve">педагогических работников, произведены необоснованные </w:t>
      </w:r>
      <w:r w:rsidR="007E7737">
        <w:lastRenderedPageBreak/>
        <w:t>выплаты по заработной плате – на выплату компенсационного характера (оплату педагогам за временно отсутствующих работников в порядке замещения начислялась другая выплата компенсационного характера – за работу в сельской местности 25%;</w:t>
      </w:r>
    </w:p>
    <w:p w:rsidR="007E7737" w:rsidRDefault="007E7737" w:rsidP="00CF052F">
      <w:pPr>
        <w:tabs>
          <w:tab w:val="left" w:pos="567"/>
          <w:tab w:val="left" w:pos="851"/>
          <w:tab w:val="left" w:pos="7740"/>
        </w:tabs>
        <w:jc w:val="both"/>
      </w:pPr>
      <w:r>
        <w:t xml:space="preserve">          -  4 нарушения иных право</w:t>
      </w:r>
      <w:r w:rsidR="00CF052F">
        <w:t>в</w:t>
      </w:r>
      <w:r>
        <w:t>ых актов, регулирующих бюджетные правоотношения,</w:t>
      </w:r>
      <w:r w:rsidR="00CF052F">
        <w:t xml:space="preserve"> </w:t>
      </w:r>
      <w:r>
        <w:t>а именно: отсутствие обосновани</w:t>
      </w:r>
      <w:r w:rsidR="00CF052F">
        <w:t>й (расчетов) сметных показателей к бюджетной смете;</w:t>
      </w:r>
    </w:p>
    <w:p w:rsidR="00CF052F" w:rsidRDefault="00CF052F" w:rsidP="00FB6447">
      <w:pPr>
        <w:tabs>
          <w:tab w:val="left" w:pos="567"/>
          <w:tab w:val="left" w:pos="851"/>
          <w:tab w:val="left" w:pos="7740"/>
        </w:tabs>
        <w:jc w:val="both"/>
      </w:pPr>
      <w:r>
        <w:t xml:space="preserve">        </w:t>
      </w:r>
      <w:r w:rsidR="00FB6447">
        <w:t xml:space="preserve"> </w:t>
      </w:r>
      <w:r>
        <w:t xml:space="preserve"> -  18 нарушений </w:t>
      </w:r>
      <w:r w:rsidR="00661806">
        <w:t xml:space="preserve">на сумму 6074,1 тыс. рублей </w:t>
      </w:r>
      <w:proofErr w:type="gramStart"/>
      <w:r>
        <w:t>выявлены</w:t>
      </w:r>
      <w:proofErr w:type="gramEnd"/>
      <w:r>
        <w:t xml:space="preserve"> при осуществлении контроля в сфере закупок, в том числе:</w:t>
      </w:r>
    </w:p>
    <w:p w:rsidR="00CF052F" w:rsidRDefault="00CF052F" w:rsidP="00FB6447">
      <w:pPr>
        <w:tabs>
          <w:tab w:val="left" w:pos="567"/>
          <w:tab w:val="left" w:pos="851"/>
          <w:tab w:val="left" w:pos="7740"/>
        </w:tabs>
        <w:jc w:val="both"/>
      </w:pPr>
      <w:r>
        <w:t xml:space="preserve">       </w:t>
      </w:r>
      <w:r w:rsidR="00FB6447">
        <w:t xml:space="preserve"> </w:t>
      </w:r>
      <w:r>
        <w:t xml:space="preserve"> 1)  2</w:t>
      </w:r>
      <w:r w:rsidR="00661806">
        <w:t xml:space="preserve"> на сумму 3864,7 тыс. рублей</w:t>
      </w:r>
      <w:r>
        <w:t xml:space="preserve"> – основная часть крупных закупок проведена без применения конкурентных способов определения поставщика (подрядчика, исполнителя);</w:t>
      </w:r>
    </w:p>
    <w:p w:rsidR="00CF052F" w:rsidRDefault="00CF052F" w:rsidP="00FB6447">
      <w:pPr>
        <w:tabs>
          <w:tab w:val="left" w:pos="567"/>
          <w:tab w:val="left" w:pos="851"/>
          <w:tab w:val="left" w:pos="7740"/>
        </w:tabs>
        <w:jc w:val="both"/>
      </w:pPr>
      <w:r>
        <w:t xml:space="preserve">        </w:t>
      </w:r>
      <w:r w:rsidR="00FB6447">
        <w:t xml:space="preserve"> </w:t>
      </w:r>
      <w:r>
        <w:t>2)  1</w:t>
      </w:r>
      <w:r w:rsidR="00661806">
        <w:t xml:space="preserve"> на сумму 20,9 тыс. рублей</w:t>
      </w:r>
      <w:r>
        <w:t xml:space="preserve"> -  отсутствие применения заказчиком мер ответственности (пени, неустойка, штраф) в отношении недобросовестного подрядчика, в связи с ненадлежащим исполнением обязательств, предусмотренных контрактом, на сумму авансовых платежей</w:t>
      </w:r>
      <w:r w:rsidR="00C7295B">
        <w:t>; заключение контрактов заказчиками без утвержденного плана-графика закупок товаров, работ, услуг для обеспечения муниципальных нужд;</w:t>
      </w:r>
    </w:p>
    <w:p w:rsidR="00C7295B" w:rsidRDefault="00C7295B" w:rsidP="00CF052F">
      <w:pPr>
        <w:tabs>
          <w:tab w:val="left" w:pos="567"/>
          <w:tab w:val="left" w:pos="851"/>
          <w:tab w:val="left" w:pos="7740"/>
        </w:tabs>
        <w:jc w:val="both"/>
      </w:pPr>
      <w:r>
        <w:t xml:space="preserve">         3) </w:t>
      </w:r>
      <w:r w:rsidR="00FB6447">
        <w:t xml:space="preserve"> </w:t>
      </w:r>
      <w:r>
        <w:t>8  - не разработаны нормативно-правовые акты, регулирующие деятельность Учреждения в сфере закупок;</w:t>
      </w:r>
    </w:p>
    <w:p w:rsidR="00C7295B" w:rsidRDefault="00C7295B" w:rsidP="00CF052F">
      <w:pPr>
        <w:tabs>
          <w:tab w:val="left" w:pos="567"/>
          <w:tab w:val="left" w:pos="851"/>
          <w:tab w:val="left" w:pos="7740"/>
        </w:tabs>
        <w:jc w:val="both"/>
      </w:pPr>
      <w:r>
        <w:t xml:space="preserve">         4)  5 -  нарушены сроки размещения в ЕИС плана-графика закупок товаров, работ, услуг для обеспечения муниципальных нужд;</w:t>
      </w:r>
    </w:p>
    <w:p w:rsidR="00C7295B" w:rsidRDefault="00C7295B" w:rsidP="00CF052F">
      <w:pPr>
        <w:tabs>
          <w:tab w:val="left" w:pos="567"/>
          <w:tab w:val="left" w:pos="851"/>
          <w:tab w:val="left" w:pos="7740"/>
        </w:tabs>
        <w:jc w:val="both"/>
      </w:pPr>
      <w:r>
        <w:t xml:space="preserve">         5)  2 </w:t>
      </w:r>
      <w:r w:rsidR="00661806">
        <w:t>на сумму 2188,5 тыс. рублей</w:t>
      </w:r>
      <w:r>
        <w:t xml:space="preserve">– </w:t>
      </w:r>
      <w:proofErr w:type="gramStart"/>
      <w:r>
        <w:t>не</w:t>
      </w:r>
      <w:proofErr w:type="gramEnd"/>
      <w:r>
        <w:t>своевременное принятие обязательств по поставленным товарам и услугам.</w:t>
      </w:r>
    </w:p>
    <w:p w:rsidR="00900CBC" w:rsidRDefault="00900CBC" w:rsidP="00DE0596">
      <w:pPr>
        <w:tabs>
          <w:tab w:val="left" w:pos="567"/>
          <w:tab w:val="left" w:pos="851"/>
          <w:tab w:val="left" w:pos="7740"/>
        </w:tabs>
        <w:jc w:val="both"/>
      </w:pPr>
      <w:r>
        <w:t xml:space="preserve">         По результатам контрольных мероприятий составлено 1</w:t>
      </w:r>
      <w:r w:rsidR="00C7295B">
        <w:t>3</w:t>
      </w:r>
      <w:r>
        <w:t xml:space="preserve"> актов, руководителям направлено </w:t>
      </w:r>
      <w:r w:rsidR="00C7295B">
        <w:t>6</w:t>
      </w:r>
      <w:r>
        <w:t xml:space="preserve"> представлений, содержащих требования по устранению выявленных нарушений и недостатков, а также принятия мер по их недопущению в дальне</w:t>
      </w:r>
      <w:r w:rsidR="00E3620D">
        <w:t>й</w:t>
      </w:r>
      <w:r>
        <w:t>шей работе</w:t>
      </w:r>
      <w:r w:rsidR="00C7295B">
        <w:t xml:space="preserve">: МКДОУ </w:t>
      </w:r>
      <w:proofErr w:type="spellStart"/>
      <w:r w:rsidR="00C7295B">
        <w:t>Ново-Удинский</w:t>
      </w:r>
      <w:proofErr w:type="spellEnd"/>
      <w:r w:rsidR="00C7295B">
        <w:t xml:space="preserve"> детский сад, МКОУ Малышевская СОШ, Администрация </w:t>
      </w:r>
      <w:proofErr w:type="spellStart"/>
      <w:r w:rsidR="00C7295B">
        <w:t>Ключинского</w:t>
      </w:r>
      <w:proofErr w:type="spellEnd"/>
      <w:r w:rsidR="00C7295B">
        <w:t xml:space="preserve"> МО, Администрация </w:t>
      </w:r>
      <w:proofErr w:type="spellStart"/>
      <w:r w:rsidR="00C7295B">
        <w:t>Аталанского</w:t>
      </w:r>
      <w:proofErr w:type="spellEnd"/>
      <w:r w:rsidR="00C7295B">
        <w:t xml:space="preserve"> МО, Администрация </w:t>
      </w:r>
      <w:proofErr w:type="spellStart"/>
      <w:r w:rsidR="00C7295B">
        <w:t>Балаганкинского</w:t>
      </w:r>
      <w:proofErr w:type="spellEnd"/>
      <w:r w:rsidR="00C7295B">
        <w:t xml:space="preserve"> МО, А</w:t>
      </w:r>
      <w:r w:rsidR="00FB6447">
        <w:t xml:space="preserve">дминистрация </w:t>
      </w:r>
      <w:proofErr w:type="spellStart"/>
      <w:r w:rsidR="00FB6447">
        <w:t>Подволоченского</w:t>
      </w:r>
      <w:proofErr w:type="spellEnd"/>
      <w:r w:rsidR="00FB6447">
        <w:t xml:space="preserve"> МО.</w:t>
      </w:r>
      <w:r>
        <w:t xml:space="preserve"> </w:t>
      </w:r>
      <w:r w:rsidR="00E3620D">
        <w:t xml:space="preserve"> О</w:t>
      </w:r>
      <w:r>
        <w:t>т всех объектов контроля</w:t>
      </w:r>
      <w:r w:rsidR="00E3620D">
        <w:t xml:space="preserve"> получена информация о мероприятиях по устранению установленных нарушений и недостатков в установленные сроки.</w:t>
      </w:r>
      <w:r w:rsidR="00525BB3">
        <w:t xml:space="preserve"> </w:t>
      </w:r>
    </w:p>
    <w:p w:rsidR="00F85410" w:rsidRDefault="00F85410" w:rsidP="00FB6447">
      <w:pPr>
        <w:tabs>
          <w:tab w:val="left" w:pos="567"/>
          <w:tab w:val="left" w:pos="851"/>
          <w:tab w:val="left" w:pos="7740"/>
        </w:tabs>
        <w:jc w:val="both"/>
      </w:pPr>
      <w:r>
        <w:t xml:space="preserve">         Объектам контроля даны рекомендации по устранению </w:t>
      </w:r>
      <w:r w:rsidR="00FB6447">
        <w:t xml:space="preserve">нарушений, </w:t>
      </w:r>
      <w:r>
        <w:t xml:space="preserve">замечаний, Ревизионным отделом на постоянной основе проводится последующей </w:t>
      </w:r>
      <w:proofErr w:type="gramStart"/>
      <w:r>
        <w:t>контроль за</w:t>
      </w:r>
      <w:proofErr w:type="gramEnd"/>
      <w:r>
        <w:t xml:space="preserve"> реализацией результатов</w:t>
      </w:r>
      <w:r w:rsidR="00B76DB4">
        <w:t xml:space="preserve"> проведенных контрольных мероприятий. Факты нецелевого использования бюджетных сре</w:t>
      </w:r>
      <w:proofErr w:type="gramStart"/>
      <w:r w:rsidR="00B76DB4">
        <w:t xml:space="preserve">дств </w:t>
      </w:r>
      <w:r w:rsidR="00FB6447">
        <w:t xml:space="preserve"> пр</w:t>
      </w:r>
      <w:proofErr w:type="gramEnd"/>
      <w:r w:rsidR="00FB6447">
        <w:t>оверками</w:t>
      </w:r>
      <w:r w:rsidR="00B76DB4">
        <w:t xml:space="preserve"> не установлены.</w:t>
      </w:r>
    </w:p>
    <w:p w:rsidR="00661806" w:rsidRPr="00661806" w:rsidRDefault="00661806" w:rsidP="00661806">
      <w:pPr>
        <w:tabs>
          <w:tab w:val="left" w:pos="567"/>
          <w:tab w:val="left" w:pos="851"/>
          <w:tab w:val="left" w:pos="7740"/>
        </w:tabs>
        <w:jc w:val="both"/>
        <w:rPr>
          <w:b/>
        </w:rPr>
      </w:pPr>
      <w:r w:rsidRPr="00661806">
        <w:t xml:space="preserve">         К дисциплинарной ответственности в соответствии со статьями 192,193 ТК РФ за не соблюдение при исполнении должностных обязанностей, предусмотренных трудовым договором, привлечены: заведующая </w:t>
      </w:r>
      <w:r w:rsidR="00C52887">
        <w:t xml:space="preserve">МКДОУ </w:t>
      </w:r>
      <w:proofErr w:type="spellStart"/>
      <w:r w:rsidR="00C52887">
        <w:t>Ново-Удинский</w:t>
      </w:r>
      <w:proofErr w:type="spellEnd"/>
      <w:r w:rsidR="00C52887">
        <w:t xml:space="preserve"> детский сад</w:t>
      </w:r>
      <w:r w:rsidRPr="00661806">
        <w:t xml:space="preserve">, консультант финансового управления администрации Усть-Удинского района по осуществлению части полномочий по формированию исполнению, и контролю за исполнением бюджета </w:t>
      </w:r>
      <w:proofErr w:type="spellStart"/>
      <w:r w:rsidRPr="00661806">
        <w:t>Ключинского</w:t>
      </w:r>
      <w:proofErr w:type="spellEnd"/>
      <w:r w:rsidRPr="00661806">
        <w:t xml:space="preserve"> сельского поселения.</w:t>
      </w:r>
    </w:p>
    <w:p w:rsidR="00FB6447" w:rsidRDefault="00FB6447" w:rsidP="00FB6447">
      <w:pPr>
        <w:tabs>
          <w:tab w:val="left" w:pos="567"/>
          <w:tab w:val="left" w:pos="851"/>
          <w:tab w:val="left" w:pos="7740"/>
        </w:tabs>
        <w:jc w:val="both"/>
      </w:pPr>
      <w:r>
        <w:t xml:space="preserve">         Для рассмотрения вопроса о возбуждении дела об административном правонарушении материалы по проверке Администрации </w:t>
      </w:r>
      <w:proofErr w:type="spellStart"/>
      <w:r>
        <w:t>Молькинского</w:t>
      </w:r>
      <w:proofErr w:type="spellEnd"/>
      <w:r>
        <w:t xml:space="preserve"> сельского поселения, содержащие признаки административного правонарушения, направлены в Прокуратуру Усть-Удинского района.</w:t>
      </w:r>
    </w:p>
    <w:p w:rsidR="00A16C62" w:rsidRDefault="009F23F1" w:rsidP="00A16C62">
      <w:pPr>
        <w:pStyle w:val="ConsPlusNormal"/>
        <w:tabs>
          <w:tab w:val="left" w:pos="567"/>
          <w:tab w:val="left" w:pos="756"/>
        </w:tabs>
        <w:jc w:val="both"/>
      </w:pPr>
      <w:r>
        <w:t xml:space="preserve">         </w:t>
      </w:r>
    </w:p>
    <w:p w:rsidR="00A16C62" w:rsidRDefault="00A16C62" w:rsidP="00AC4E27">
      <w:pPr>
        <w:pStyle w:val="ConsPlusNormal"/>
        <w:tabs>
          <w:tab w:val="left" w:pos="567"/>
          <w:tab w:val="left" w:pos="756"/>
        </w:tabs>
        <w:jc w:val="both"/>
      </w:pPr>
    </w:p>
    <w:p w:rsidR="00A16C62" w:rsidRDefault="00A16C62" w:rsidP="00AC4E27">
      <w:pPr>
        <w:pStyle w:val="ConsPlusNormal"/>
        <w:tabs>
          <w:tab w:val="left" w:pos="567"/>
          <w:tab w:val="left" w:pos="756"/>
        </w:tabs>
        <w:jc w:val="both"/>
      </w:pPr>
    </w:p>
    <w:p w:rsidR="00FB6447" w:rsidRDefault="00FB6447" w:rsidP="00AC4E27">
      <w:pPr>
        <w:pStyle w:val="ConsPlusNormal"/>
        <w:tabs>
          <w:tab w:val="left" w:pos="567"/>
          <w:tab w:val="left" w:pos="756"/>
        </w:tabs>
        <w:jc w:val="both"/>
      </w:pPr>
      <w:r>
        <w:t>Начальник ревизионного отдела</w:t>
      </w:r>
    </w:p>
    <w:p w:rsidR="00FB6447" w:rsidRDefault="00FB6447" w:rsidP="00AC4E27">
      <w:pPr>
        <w:pStyle w:val="ConsPlusNormal"/>
        <w:tabs>
          <w:tab w:val="left" w:pos="567"/>
          <w:tab w:val="left" w:pos="756"/>
        </w:tabs>
        <w:jc w:val="both"/>
      </w:pPr>
      <w:r>
        <w:t>финансового управления администрации</w:t>
      </w:r>
    </w:p>
    <w:p w:rsidR="00FB6447" w:rsidRDefault="00FB6447" w:rsidP="00AC4E27">
      <w:pPr>
        <w:pStyle w:val="ConsPlusNormal"/>
        <w:tabs>
          <w:tab w:val="left" w:pos="567"/>
          <w:tab w:val="left" w:pos="756"/>
        </w:tabs>
        <w:jc w:val="both"/>
      </w:pPr>
      <w:r>
        <w:t xml:space="preserve">Усть-Удинского района                                                                               </w:t>
      </w:r>
      <w:r w:rsidR="0042297E">
        <w:t xml:space="preserve">    </w:t>
      </w:r>
      <w:r>
        <w:t xml:space="preserve">     О.А. </w:t>
      </w:r>
      <w:proofErr w:type="spellStart"/>
      <w:r>
        <w:t>Голубева</w:t>
      </w:r>
      <w:proofErr w:type="spellEnd"/>
    </w:p>
    <w:sectPr w:rsidR="00FB6447" w:rsidSect="002D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90C6D"/>
    <w:multiLevelType w:val="hybridMultilevel"/>
    <w:tmpl w:val="A306A562"/>
    <w:lvl w:ilvl="0" w:tplc="62E094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44659C"/>
    <w:rsid w:val="0005470C"/>
    <w:rsid w:val="000D1625"/>
    <w:rsid w:val="00152F7A"/>
    <w:rsid w:val="001757CD"/>
    <w:rsid w:val="00217159"/>
    <w:rsid w:val="00275FFF"/>
    <w:rsid w:val="00286C49"/>
    <w:rsid w:val="002D38F4"/>
    <w:rsid w:val="002D4A51"/>
    <w:rsid w:val="0040773B"/>
    <w:rsid w:val="0042297E"/>
    <w:rsid w:val="00435F3D"/>
    <w:rsid w:val="0044659C"/>
    <w:rsid w:val="0047248A"/>
    <w:rsid w:val="00494382"/>
    <w:rsid w:val="004B120E"/>
    <w:rsid w:val="00521493"/>
    <w:rsid w:val="00525BB3"/>
    <w:rsid w:val="005D5E6D"/>
    <w:rsid w:val="005F106A"/>
    <w:rsid w:val="00646BB4"/>
    <w:rsid w:val="00661806"/>
    <w:rsid w:val="00681F22"/>
    <w:rsid w:val="006A46E5"/>
    <w:rsid w:val="006B527A"/>
    <w:rsid w:val="006E78B4"/>
    <w:rsid w:val="00752962"/>
    <w:rsid w:val="00767517"/>
    <w:rsid w:val="00787891"/>
    <w:rsid w:val="00794498"/>
    <w:rsid w:val="007975BD"/>
    <w:rsid w:val="007A0222"/>
    <w:rsid w:val="007E0BE7"/>
    <w:rsid w:val="007E7737"/>
    <w:rsid w:val="007F0012"/>
    <w:rsid w:val="00836E0A"/>
    <w:rsid w:val="00846E40"/>
    <w:rsid w:val="00891C4B"/>
    <w:rsid w:val="00894B3F"/>
    <w:rsid w:val="008F062C"/>
    <w:rsid w:val="00900860"/>
    <w:rsid w:val="00900CBC"/>
    <w:rsid w:val="00901253"/>
    <w:rsid w:val="009D381E"/>
    <w:rsid w:val="009F23F1"/>
    <w:rsid w:val="00A16C62"/>
    <w:rsid w:val="00A86829"/>
    <w:rsid w:val="00AC4E27"/>
    <w:rsid w:val="00AD3C32"/>
    <w:rsid w:val="00B41C2D"/>
    <w:rsid w:val="00B713CD"/>
    <w:rsid w:val="00B76DB4"/>
    <w:rsid w:val="00BA0742"/>
    <w:rsid w:val="00BD27CD"/>
    <w:rsid w:val="00C26529"/>
    <w:rsid w:val="00C31415"/>
    <w:rsid w:val="00C35C7E"/>
    <w:rsid w:val="00C52887"/>
    <w:rsid w:val="00C7295B"/>
    <w:rsid w:val="00CB667B"/>
    <w:rsid w:val="00CF052F"/>
    <w:rsid w:val="00D27B84"/>
    <w:rsid w:val="00D95CF8"/>
    <w:rsid w:val="00DB662F"/>
    <w:rsid w:val="00DC6087"/>
    <w:rsid w:val="00DE0596"/>
    <w:rsid w:val="00E3620D"/>
    <w:rsid w:val="00E860C8"/>
    <w:rsid w:val="00E93A04"/>
    <w:rsid w:val="00E95338"/>
    <w:rsid w:val="00F13E46"/>
    <w:rsid w:val="00F60122"/>
    <w:rsid w:val="00F85410"/>
    <w:rsid w:val="00F90AB9"/>
    <w:rsid w:val="00FB2EF1"/>
    <w:rsid w:val="00FB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5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2F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F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DA891-80AC-4E63-835C-6A9CC745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39</cp:revision>
  <cp:lastPrinted>2022-02-16T03:15:00Z</cp:lastPrinted>
  <dcterms:created xsi:type="dcterms:W3CDTF">2021-11-22T00:57:00Z</dcterms:created>
  <dcterms:modified xsi:type="dcterms:W3CDTF">2022-03-02T05:32:00Z</dcterms:modified>
</cp:coreProperties>
</file>