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5" w:rsidRPr="001B71B5" w:rsidRDefault="001B71B5" w:rsidP="001B71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B92C4" wp14:editId="009A174A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B5" w:rsidRPr="001B71B5" w:rsidRDefault="001B71B5" w:rsidP="001B71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B71B5" w:rsidRPr="001B71B5" w:rsidRDefault="001B71B5" w:rsidP="001B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B71B5" w:rsidRPr="001B71B5" w:rsidRDefault="001B71B5" w:rsidP="001B71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B71B5" w:rsidRPr="001B71B5" w:rsidRDefault="001B71B5" w:rsidP="001B71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B71B5" w:rsidRPr="001B71B5" w:rsidRDefault="001B71B5" w:rsidP="001B71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B71B5" w:rsidRPr="001B71B5" w:rsidRDefault="001B71B5" w:rsidP="001B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E3" w:rsidRDefault="001B71B5" w:rsidP="001B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43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1B7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июля  2021 г. №</w:t>
      </w:r>
      <w:r w:rsidR="00243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292</w:t>
      </w:r>
      <w:r w:rsidRPr="001B7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B71B5" w:rsidRPr="001B71B5" w:rsidRDefault="001B71B5" w:rsidP="001B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п.Усть</w:t>
      </w:r>
      <w:proofErr w:type="spellEnd"/>
      <w:r w:rsidRPr="001B71B5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</w:t>
      </w:r>
    </w:p>
    <w:p w:rsidR="001B71B5" w:rsidRPr="001B71B5" w:rsidRDefault="001B71B5" w:rsidP="001B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E1CE3" w:rsidTr="00DE1CE3">
        <w:trPr>
          <w:trHeight w:val="1152"/>
        </w:trPr>
        <w:tc>
          <w:tcPr>
            <w:tcW w:w="4786" w:type="dxa"/>
          </w:tcPr>
          <w:p w:rsidR="00DE1CE3" w:rsidRPr="00DE1CE3" w:rsidRDefault="00DE1CE3" w:rsidP="00DE1CE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 утверждении Положения об использовании электронной цифровой подписи в администрации Усть-Удинского района</w:t>
            </w:r>
          </w:p>
          <w:p w:rsidR="00DE1CE3" w:rsidRPr="00DE1CE3" w:rsidRDefault="00DE1CE3" w:rsidP="00DE1CE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CE3" w:rsidRDefault="00DE1CE3" w:rsidP="001B71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E3" w:rsidRDefault="00DE1CE3" w:rsidP="00DE1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06.04.2011 года № 63-ФЗ «Об электронной подписи», руководствуясь статьями 22,45 Устава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1CE3" w:rsidRDefault="00DE1CE3" w:rsidP="00DE1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1CE3" w:rsidRDefault="00DE1CE3" w:rsidP="00DE1CE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Положение об использовании электронной цифровой подписи в администрации Усть-Удинского района, приложение 1 к настоящему постановлению.</w:t>
      </w:r>
    </w:p>
    <w:p w:rsidR="00DE1CE3" w:rsidRDefault="00DE1CE3" w:rsidP="00DE1CE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Усть-Удинского района Толмачева О.С. ознакомить ответственных лиц.</w:t>
      </w:r>
    </w:p>
    <w:p w:rsidR="00DE1CE3" w:rsidRDefault="00DE1CE3" w:rsidP="00DE1CE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DE1CE3" w:rsidRDefault="00DE1CE3" w:rsidP="00DE1CE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Толмачеву О.С.</w:t>
      </w:r>
    </w:p>
    <w:p w:rsidR="00DE1CE3" w:rsidRDefault="00DE1CE3" w:rsidP="00DE1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CE3" w:rsidRDefault="00DE1CE3" w:rsidP="00DE1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CE3" w:rsidRDefault="00DE1CE3" w:rsidP="00DE1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DE1CE3" w:rsidRPr="00DE1CE3" w:rsidRDefault="00DE1CE3" w:rsidP="00DE1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А.А.Менг</w:t>
      </w:r>
      <w:proofErr w:type="spellEnd"/>
    </w:p>
    <w:p w:rsidR="001B71B5" w:rsidRDefault="001B71B5" w:rsidP="00DE3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1B5" w:rsidRDefault="001B71B5" w:rsidP="00DE3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E3" w:rsidRDefault="00DE1CE3" w:rsidP="00DE3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E3" w:rsidRDefault="00DE1CE3" w:rsidP="00DE1C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1CE3" w:rsidRDefault="00DE1CE3" w:rsidP="00DE1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DE1CE3" w:rsidRDefault="00DE1CE3" w:rsidP="00DE1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342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4342C" w:rsidRPr="0024342C">
        <w:rPr>
          <w:rFonts w:ascii="Times New Roman" w:hAnsi="Times New Roman" w:cs="Times New Roman"/>
          <w:sz w:val="28"/>
          <w:szCs w:val="28"/>
          <w:u w:val="single"/>
        </w:rPr>
        <w:t>292</w:t>
      </w:r>
      <w:r w:rsidRPr="0024342C">
        <w:rPr>
          <w:rFonts w:ascii="Times New Roman" w:hAnsi="Times New Roman" w:cs="Times New Roman"/>
          <w:sz w:val="28"/>
          <w:szCs w:val="28"/>
          <w:u w:val="single"/>
        </w:rPr>
        <w:t xml:space="preserve">  от   «</w:t>
      </w:r>
      <w:r w:rsidR="0024342C" w:rsidRPr="0024342C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24342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4342C" w:rsidRPr="0024342C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Pr="0024342C">
        <w:rPr>
          <w:rFonts w:ascii="Times New Roman" w:hAnsi="Times New Roman" w:cs="Times New Roman"/>
          <w:sz w:val="28"/>
          <w:szCs w:val="28"/>
          <w:u w:val="single"/>
        </w:rPr>
        <w:t xml:space="preserve"> 2021 г. </w:t>
      </w:r>
    </w:p>
    <w:p w:rsidR="00DE1CE3" w:rsidRDefault="00DE1CE3" w:rsidP="00DE1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86B21" w:rsidRDefault="00E64D9B" w:rsidP="00DE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D9B">
        <w:rPr>
          <w:rFonts w:ascii="Times New Roman" w:hAnsi="Times New Roman" w:cs="Times New Roman"/>
          <w:sz w:val="28"/>
          <w:szCs w:val="28"/>
        </w:rPr>
        <w:t>Положение об использовании электронной цифровой подписи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E3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Усть-Удинского района</w:t>
      </w:r>
    </w:p>
    <w:p w:rsidR="00DE3E1E" w:rsidRDefault="00DE3E1E" w:rsidP="00DE3E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A438C2" w:rsidRDefault="00A438C2" w:rsidP="00A43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1E" w:rsidRDefault="001E0A11" w:rsidP="001E0A1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использованию электронно-цифровой подписи (далее - ЭЦП) в администрации Усть-Удинского района.</w:t>
      </w:r>
    </w:p>
    <w:p w:rsidR="001E0A11" w:rsidRDefault="001E0A11" w:rsidP="001E0A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A11" w:rsidRDefault="001E0A11" w:rsidP="001E0A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</w:t>
      </w:r>
    </w:p>
    <w:p w:rsidR="00A438C2" w:rsidRDefault="00A438C2" w:rsidP="00A43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A11" w:rsidRDefault="001E0A11" w:rsidP="009242F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</w:t>
      </w:r>
      <w:r w:rsidR="0092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06.04.2011 №</w:t>
      </w:r>
      <w:r w:rsidR="0092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63-ФЗ</w:t>
      </w:r>
      <w:r w:rsidR="009242F3">
        <w:rPr>
          <w:rFonts w:ascii="Times New Roman" w:hAnsi="Times New Roman" w:cs="Times New Roman"/>
          <w:sz w:val="28"/>
          <w:szCs w:val="28"/>
        </w:rPr>
        <w:t xml:space="preserve"> «Об электронной подписи», Федеральным законом от 27.07.2006 № 149-ФЗ «Об информации, информационных технологиях, и защите информации».</w:t>
      </w:r>
    </w:p>
    <w:p w:rsidR="009242F3" w:rsidRDefault="009242F3" w:rsidP="009242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42F3" w:rsidRDefault="009242F3" w:rsidP="009242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Термины, определения, сокращения</w:t>
      </w:r>
    </w:p>
    <w:p w:rsidR="00A438C2" w:rsidRDefault="00A438C2" w:rsidP="00A43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2F3" w:rsidRDefault="009242F3" w:rsidP="009242F3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9242F3" w:rsidRDefault="009242F3" w:rsidP="009242F3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цифровая подпись (ЭЦП)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9242F3" w:rsidRDefault="009242F3" w:rsidP="009242F3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сертификата ЭЦП – лицо, которому в установленном законом </w:t>
      </w:r>
      <w:r w:rsidR="00EB2384">
        <w:rPr>
          <w:rFonts w:ascii="Times New Roman" w:hAnsi="Times New Roman" w:cs="Times New Roman"/>
          <w:sz w:val="28"/>
          <w:szCs w:val="28"/>
        </w:rPr>
        <w:t>порядке выдан сертификат проверки ключа ЭЦП.</w:t>
      </w:r>
    </w:p>
    <w:p w:rsidR="00EB2384" w:rsidRDefault="00EB2384" w:rsidP="009242F3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ЭЦП – уникальная последовательность символов, предназначенная для создания ЭЦП.</w:t>
      </w:r>
    </w:p>
    <w:p w:rsidR="00EB2384" w:rsidRPr="00EB2384" w:rsidRDefault="00EB2384" w:rsidP="00EB2384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Удостоверяющий центр 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ЭЦП, а также иные функции,</w:t>
      </w:r>
      <w:r w:rsidRPr="00EB2384">
        <w:t xml:space="preserve"> </w:t>
      </w:r>
      <w:r w:rsidRPr="00EB2384">
        <w:rPr>
          <w:rFonts w:ascii="Times New Roman" w:hAnsi="Times New Roman" w:cs="Times New Roman"/>
          <w:sz w:val="28"/>
          <w:szCs w:val="28"/>
        </w:rPr>
        <w:t xml:space="preserve">предусмотренные законом. </w:t>
      </w:r>
    </w:p>
    <w:p w:rsidR="00EB2384" w:rsidRPr="00EB2384" w:rsidRDefault="00EB2384" w:rsidP="00EB2384">
      <w:pPr>
        <w:pStyle w:val="a3"/>
        <w:numPr>
          <w:ilvl w:val="2"/>
          <w:numId w:val="1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lastRenderedPageBreak/>
        <w:t>Сертификат ключа проверки ЭЦП - электронный документ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документ на бумажном носителе, выданные Удостоверяющим центром либо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доверенным лицом удостоверяющего центра и подтверждающие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принадлежность ключа проверки ЭЦП владельцу сертификата ЭЦП.</w:t>
      </w:r>
    </w:p>
    <w:p w:rsidR="00EB2384" w:rsidRPr="00EB2384" w:rsidRDefault="00EB2384" w:rsidP="00EB2384">
      <w:pPr>
        <w:pStyle w:val="a3"/>
        <w:numPr>
          <w:ilvl w:val="2"/>
          <w:numId w:val="1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</w:rPr>
        <w:t>Электронный документ (далее - Документ) – документ, в котором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информация представлена в электронной форме.</w:t>
      </w:r>
    </w:p>
    <w:p w:rsidR="00EB2384" w:rsidRDefault="00EB2384" w:rsidP="00EB2384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 xml:space="preserve"> Компрометация ЭЦП – события, перечисленные в п. 7.1. настоящего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384" w:rsidRDefault="00EB2384" w:rsidP="00A438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38C2" w:rsidRPr="00EB2384" w:rsidRDefault="00A438C2" w:rsidP="00A43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384" w:rsidRPr="00EB2384" w:rsidRDefault="00EB2384" w:rsidP="008E1B68">
      <w:pPr>
        <w:pStyle w:val="a3"/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4.1.</w:t>
      </w:r>
      <w:r w:rsidR="008E1B68">
        <w:rPr>
          <w:rFonts w:ascii="Times New Roman" w:hAnsi="Times New Roman" w:cs="Times New Roman"/>
          <w:sz w:val="28"/>
          <w:szCs w:val="28"/>
        </w:rPr>
        <w:t xml:space="preserve"> </w:t>
      </w:r>
      <w:r w:rsidRPr="00EB2384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учет и использование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84">
        <w:rPr>
          <w:rFonts w:ascii="Times New Roman" w:hAnsi="Times New Roman" w:cs="Times New Roman"/>
          <w:sz w:val="28"/>
          <w:szCs w:val="28"/>
        </w:rPr>
        <w:t xml:space="preserve">цифровой подписи в </w:t>
      </w:r>
      <w:r w:rsidR="008E1B68">
        <w:rPr>
          <w:rFonts w:ascii="Times New Roman" w:hAnsi="Times New Roman" w:cs="Times New Roman"/>
          <w:sz w:val="28"/>
          <w:szCs w:val="28"/>
        </w:rPr>
        <w:t>администрации Усть-Удинского района</w:t>
      </w:r>
      <w:r w:rsidRPr="00EB2384">
        <w:rPr>
          <w:rFonts w:ascii="Times New Roman" w:hAnsi="Times New Roman" w:cs="Times New Roman"/>
          <w:sz w:val="28"/>
          <w:szCs w:val="28"/>
        </w:rPr>
        <w:t>.</w:t>
      </w:r>
    </w:p>
    <w:p w:rsidR="00EB2384" w:rsidRPr="00EB2384" w:rsidRDefault="00EB2384" w:rsidP="008E1B68">
      <w:pPr>
        <w:pStyle w:val="a3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4.2.</w:t>
      </w:r>
      <w:r w:rsidR="008E1B68">
        <w:rPr>
          <w:rFonts w:ascii="Times New Roman" w:hAnsi="Times New Roman" w:cs="Times New Roman"/>
          <w:sz w:val="28"/>
          <w:szCs w:val="28"/>
        </w:rPr>
        <w:t xml:space="preserve"> </w:t>
      </w:r>
      <w:r w:rsidRPr="00EB2384">
        <w:rPr>
          <w:rFonts w:ascii="Times New Roman" w:hAnsi="Times New Roman" w:cs="Times New Roman"/>
          <w:sz w:val="28"/>
          <w:szCs w:val="28"/>
        </w:rPr>
        <w:t>Настоящее Положение обязательно к применению всеми работниками</w:t>
      </w:r>
    </w:p>
    <w:p w:rsidR="00EB2384" w:rsidRDefault="008E1B68" w:rsidP="008E1B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Усть-Удинского района</w:t>
      </w:r>
      <w:r w:rsidR="00EB2384" w:rsidRPr="00EB2384">
        <w:rPr>
          <w:rFonts w:ascii="Times New Roman" w:hAnsi="Times New Roman" w:cs="Times New Roman"/>
          <w:sz w:val="28"/>
          <w:szCs w:val="28"/>
        </w:rPr>
        <w:t>, использующими ЭЦП при выполнении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384" w:rsidRPr="00EB2384">
        <w:rPr>
          <w:rFonts w:ascii="Times New Roman" w:hAnsi="Times New Roman" w:cs="Times New Roman"/>
          <w:sz w:val="28"/>
          <w:szCs w:val="28"/>
        </w:rPr>
        <w:t>обязанностей, возложенных трудовым договором, должностными инструкциями,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384" w:rsidRPr="00EB2384">
        <w:rPr>
          <w:rFonts w:ascii="Times New Roman" w:hAnsi="Times New Roman" w:cs="Times New Roman"/>
          <w:sz w:val="28"/>
          <w:szCs w:val="28"/>
        </w:rPr>
        <w:t>актами и организационно-распорядительными документами (</w:t>
      </w:r>
      <w:r>
        <w:rPr>
          <w:rFonts w:ascii="Times New Roman" w:hAnsi="Times New Roman" w:cs="Times New Roman"/>
          <w:sz w:val="28"/>
          <w:szCs w:val="28"/>
        </w:rPr>
        <w:t>распоряжениями</w:t>
      </w:r>
      <w:r w:rsidR="00EB2384" w:rsidRPr="00EB23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Усть-Удинского района</w:t>
      </w:r>
      <w:r w:rsidR="00EB2384" w:rsidRPr="00EB2384">
        <w:rPr>
          <w:rFonts w:ascii="Times New Roman" w:hAnsi="Times New Roman" w:cs="Times New Roman"/>
          <w:sz w:val="28"/>
          <w:szCs w:val="28"/>
        </w:rPr>
        <w:t>.</w:t>
      </w:r>
    </w:p>
    <w:p w:rsidR="00C045F8" w:rsidRDefault="00C045F8" w:rsidP="008E1B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5F8" w:rsidRDefault="00C045F8" w:rsidP="00A438C2">
      <w:pPr>
        <w:pStyle w:val="a3"/>
        <w:numPr>
          <w:ilvl w:val="0"/>
          <w:numId w:val="1"/>
        </w:numPr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C045F8">
        <w:rPr>
          <w:rFonts w:ascii="TimesNewRomanPS-BoldMT" w:hAnsi="TimesNewRomanPS-BoldMT"/>
          <w:bCs/>
          <w:color w:val="000000"/>
          <w:sz w:val="28"/>
          <w:szCs w:val="28"/>
        </w:rPr>
        <w:t>Использование электронной цифровой подписи</w:t>
      </w:r>
    </w:p>
    <w:p w:rsidR="00A438C2" w:rsidRPr="00C045F8" w:rsidRDefault="00A438C2" w:rsidP="00A438C2">
      <w:pPr>
        <w:pStyle w:val="a3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C045F8" w:rsidRDefault="00C045F8" w:rsidP="008E1B6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5.1. Использование ЭЦП определяется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принятыми технологиями, заключенными соглашениями со сторонними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организациями.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 xml:space="preserve">5.2. Владельцем сертификата ЭЦП является </w:t>
      </w:r>
      <w:r>
        <w:rPr>
          <w:rFonts w:ascii="TimesNewRomanPSMT" w:hAnsi="TimesNewRomanPSMT"/>
          <w:color w:val="000000"/>
          <w:sz w:val="28"/>
          <w:szCs w:val="28"/>
        </w:rPr>
        <w:t>глава администрации Усть-Удинского района</w:t>
      </w:r>
      <w:r w:rsidRPr="00C045F8">
        <w:rPr>
          <w:rFonts w:ascii="TimesNewRomanPSMT" w:hAnsi="TimesNewRomanPSMT"/>
          <w:color w:val="000000"/>
          <w:sz w:val="28"/>
          <w:szCs w:val="28"/>
        </w:rPr>
        <w:t xml:space="preserve"> или иной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работник, уполномоченный использовать средства ЭЦП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должностными обязанностями, определенными трудовым договором,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должностной инструкцией, локальными нормативными актами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организационно распорядительными документами (</w:t>
      </w:r>
      <w:r>
        <w:rPr>
          <w:rFonts w:ascii="TimesNewRomanPSMT" w:hAnsi="TimesNewRomanPSMT"/>
          <w:color w:val="000000"/>
          <w:sz w:val="28"/>
          <w:szCs w:val="28"/>
        </w:rPr>
        <w:t>распоряжениями</w:t>
      </w:r>
      <w:r w:rsidRPr="00C045F8">
        <w:rPr>
          <w:rFonts w:ascii="TimesNewRomanPSMT" w:hAnsi="TimesNewRomanPSMT"/>
          <w:color w:val="000000"/>
          <w:sz w:val="28"/>
          <w:szCs w:val="28"/>
        </w:rPr>
        <w:t xml:space="preserve">) </w:t>
      </w:r>
      <w:r>
        <w:rPr>
          <w:rFonts w:ascii="TimesNewRomanPSMT" w:hAnsi="TimesNewRomanPSMT"/>
          <w:color w:val="000000"/>
          <w:sz w:val="28"/>
          <w:szCs w:val="28"/>
        </w:rPr>
        <w:t>администрации Усть-Удинского района</w:t>
      </w:r>
      <w:r w:rsidRPr="00C045F8">
        <w:rPr>
          <w:rFonts w:ascii="TimesNewRomanPSMT" w:hAnsi="TimesNewRomanPSMT"/>
          <w:color w:val="000000"/>
          <w:sz w:val="28"/>
          <w:szCs w:val="28"/>
        </w:rPr>
        <w:t>.</w:t>
      </w:r>
    </w:p>
    <w:p w:rsidR="00816007" w:rsidRDefault="00816007" w:rsidP="008E1B6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5.3. Глава администрации Усть-Удинского района </w:t>
      </w:r>
      <w:r w:rsidR="00A438C2">
        <w:rPr>
          <w:rFonts w:ascii="TimesNewRomanPSMT" w:hAnsi="TimesNewRomanPSMT"/>
          <w:color w:val="000000"/>
          <w:sz w:val="28"/>
          <w:szCs w:val="28"/>
        </w:rPr>
        <w:t xml:space="preserve">распорядительным актом </w:t>
      </w:r>
      <w:r>
        <w:rPr>
          <w:rFonts w:ascii="TimesNewRomanPSMT" w:hAnsi="TimesNewRomanPSMT"/>
          <w:color w:val="000000"/>
          <w:sz w:val="28"/>
          <w:szCs w:val="28"/>
        </w:rPr>
        <w:t xml:space="preserve">может дать разрешение на техническую возможность простановки электронной подписи главы администрации </w:t>
      </w:r>
      <w:r w:rsidR="00A438C2">
        <w:rPr>
          <w:rFonts w:ascii="TimesNewRomanPSMT" w:hAnsi="TimesNewRomanPSMT"/>
          <w:color w:val="000000"/>
          <w:sz w:val="28"/>
          <w:szCs w:val="28"/>
        </w:rPr>
        <w:t>должностным лицам администрации Усть-Удинского района в силу исполнения своих должностных обязанностей при работе с системами электронного документооборота.</w:t>
      </w:r>
    </w:p>
    <w:p w:rsidR="00C045F8" w:rsidRDefault="00C045F8" w:rsidP="008E1B6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5.</w:t>
      </w:r>
      <w:r w:rsidR="00A438C2">
        <w:rPr>
          <w:rFonts w:ascii="TimesNewRomanPSMT" w:hAnsi="TimesNewRomanPSMT"/>
          <w:color w:val="000000"/>
          <w:sz w:val="28"/>
          <w:szCs w:val="28"/>
        </w:rPr>
        <w:t>4</w:t>
      </w:r>
      <w:r w:rsidRPr="00C045F8">
        <w:rPr>
          <w:rFonts w:ascii="TimesNewRomanPSMT" w:hAnsi="TimesNewRomanPSMT"/>
          <w:color w:val="000000"/>
          <w:sz w:val="28"/>
          <w:szCs w:val="28"/>
        </w:rPr>
        <w:t>. Владельцы сертификата ЭЦП, подписывающие электронные документы,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имеют право проставлять, проверять корректность ЭЦП, несут персональную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ответственность за сохранность ключей ЭЦП.</w:t>
      </w:r>
    </w:p>
    <w:p w:rsidR="00C045F8" w:rsidRDefault="00C045F8" w:rsidP="008E1B6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5.</w:t>
      </w:r>
      <w:r w:rsidR="00A438C2">
        <w:rPr>
          <w:rFonts w:ascii="TimesNewRomanPSMT" w:hAnsi="TimesNewRomanPSMT"/>
          <w:color w:val="000000"/>
          <w:sz w:val="28"/>
          <w:szCs w:val="28"/>
        </w:rPr>
        <w:t>5</w:t>
      </w:r>
      <w:r w:rsidRPr="00C045F8">
        <w:rPr>
          <w:rFonts w:ascii="TimesNewRomanPSMT" w:hAnsi="TimesNewRomanPSMT"/>
          <w:color w:val="000000"/>
          <w:sz w:val="28"/>
          <w:szCs w:val="28"/>
        </w:rPr>
        <w:t>. В случае компрометации ЭЦП, владельцы сертификата ЭЦП должны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 xml:space="preserve">немедленно сообщить об этом руководителю </w:t>
      </w:r>
      <w:r>
        <w:rPr>
          <w:rFonts w:ascii="TimesNewRomanPSMT" w:hAnsi="TimesNewRomanPSMT"/>
          <w:color w:val="000000"/>
          <w:sz w:val="28"/>
          <w:szCs w:val="28"/>
        </w:rPr>
        <w:t>администрации</w:t>
      </w:r>
      <w:r w:rsidRPr="00C045F8">
        <w:rPr>
          <w:rFonts w:ascii="TimesNewRomanPSMT" w:hAnsi="TimesNewRomanPSMT"/>
          <w:color w:val="000000"/>
          <w:sz w:val="28"/>
          <w:szCs w:val="28"/>
        </w:rPr>
        <w:t xml:space="preserve"> 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Удостоверяющий центр с ходатайством о блокировки ЭЦП.</w:t>
      </w:r>
    </w:p>
    <w:p w:rsidR="007C6247" w:rsidRPr="007C6247" w:rsidRDefault="00C045F8" w:rsidP="00C045F8">
      <w:pPr>
        <w:pStyle w:val="a3"/>
        <w:ind w:left="0"/>
        <w:jc w:val="both"/>
        <w:rPr>
          <w:rFonts w:ascii="TimesNewRomanPSMT" w:hAnsi="TimesNewRomanPSMT"/>
          <w:sz w:val="28"/>
          <w:szCs w:val="28"/>
        </w:rPr>
      </w:pPr>
      <w:r w:rsidRPr="007C6247">
        <w:rPr>
          <w:rFonts w:ascii="TimesNewRomanPSMT" w:hAnsi="TimesNewRomanPSMT"/>
          <w:sz w:val="28"/>
          <w:szCs w:val="28"/>
        </w:rPr>
        <w:t>5.</w:t>
      </w:r>
      <w:r w:rsidR="00A438C2">
        <w:rPr>
          <w:rFonts w:ascii="TimesNewRomanPSMT" w:hAnsi="TimesNewRomanPSMT"/>
          <w:sz w:val="28"/>
          <w:szCs w:val="28"/>
        </w:rPr>
        <w:t>6</w:t>
      </w:r>
      <w:r w:rsidRPr="007C6247">
        <w:rPr>
          <w:rFonts w:ascii="TimesNewRomanPSMT" w:hAnsi="TimesNewRomanPSMT"/>
          <w:sz w:val="28"/>
          <w:szCs w:val="28"/>
        </w:rPr>
        <w:t>. Владельцам сертификата ЭЦП запрещаются</w:t>
      </w:r>
      <w:r w:rsidR="007C6247" w:rsidRPr="007C6247">
        <w:rPr>
          <w:rFonts w:ascii="TimesNewRomanPSMT" w:hAnsi="TimesNewRomanPSMT"/>
          <w:sz w:val="28"/>
          <w:szCs w:val="28"/>
        </w:rPr>
        <w:t xml:space="preserve"> следующие действия</w:t>
      </w:r>
      <w:r w:rsidRPr="007C6247">
        <w:rPr>
          <w:rFonts w:ascii="TimesNewRomanPSMT" w:hAnsi="TimesNewRomanPSMT"/>
          <w:sz w:val="28"/>
          <w:szCs w:val="28"/>
        </w:rPr>
        <w:t>:</w:t>
      </w:r>
      <w:r w:rsidR="007C6247" w:rsidRPr="007C6247">
        <w:rPr>
          <w:rFonts w:ascii="TimesNewRomanPSMT" w:hAnsi="TimesNewRomanPSMT"/>
          <w:sz w:val="28"/>
          <w:szCs w:val="28"/>
        </w:rPr>
        <w:t xml:space="preserve"> </w:t>
      </w:r>
    </w:p>
    <w:p w:rsidR="007C6247" w:rsidRDefault="00C045F8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- оставлять без контроля вычислительные средства, на которых используются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ЭЦП, после ввода ключевой информации либо иной конфиденциальной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информации.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- вносить какие-либо изменения в программное обеспечение ключей ЭЦП.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- использовать ключевые носители в режимах, не предусмотренных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</w:r>
      <w:r w:rsidR="007C6247">
        <w:rPr>
          <w:rFonts w:ascii="TimesNewRomanPSMT" w:hAnsi="TimesNewRomanPSMT"/>
          <w:color w:val="000000"/>
          <w:sz w:val="28"/>
          <w:szCs w:val="28"/>
        </w:rPr>
        <w:t>функционированием ключей ЭЦП;</w:t>
      </w:r>
    </w:p>
    <w:p w:rsidR="007C6247" w:rsidRDefault="00C045F8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- записывать на ключевые носители постороннюю информацию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7C6247" w:rsidRDefault="00C045F8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- осуществлять несанкционированное копирование ключевых носителей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7C6247" w:rsidRDefault="00C045F8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- разглашать содержимое носителей ключевой информации или передавать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045F8">
        <w:rPr>
          <w:rFonts w:ascii="TimesNewRomanPSMT" w:hAnsi="TimesNewRomanPSMT"/>
          <w:color w:val="000000"/>
          <w:sz w:val="28"/>
          <w:szCs w:val="28"/>
        </w:rPr>
        <w:t>сами носители лицам, к ним не допущенным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7C6247" w:rsidRDefault="00C045F8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- вставлять ключевой носитель в устройство считывания в режимах, не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предусмотренных штатным режимом использования ключевого носителя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7C6247" w:rsidRDefault="00C045F8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- изменять настройки, установленные программой установки ключей ЭЦП.</w:t>
      </w:r>
    </w:p>
    <w:p w:rsidR="007C6247" w:rsidRDefault="00C045F8" w:rsidP="007C6247">
      <w:pPr>
        <w:pStyle w:val="a3"/>
        <w:ind w:left="0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br/>
      </w:r>
      <w:r w:rsidRPr="007C6247">
        <w:rPr>
          <w:rFonts w:ascii="TimesNewRomanPS-BoldMT" w:hAnsi="TimesNewRomanPS-BoldMT"/>
          <w:bCs/>
          <w:color w:val="000000"/>
          <w:sz w:val="28"/>
          <w:szCs w:val="28"/>
        </w:rPr>
        <w:t>6. Учет владельцев ключей электронной цифровой подписи</w:t>
      </w:r>
    </w:p>
    <w:p w:rsidR="00A438C2" w:rsidRPr="007C6247" w:rsidRDefault="00A438C2" w:rsidP="007C6247">
      <w:pPr>
        <w:pStyle w:val="a3"/>
        <w:ind w:left="0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18150F" w:rsidRPr="00A438C2" w:rsidRDefault="00C045F8" w:rsidP="0018150F">
      <w:pPr>
        <w:pStyle w:val="a3"/>
        <w:ind w:left="0"/>
        <w:jc w:val="both"/>
        <w:rPr>
          <w:rFonts w:ascii="TimesNewRomanPSMT" w:hAnsi="TimesNewRomanPSMT"/>
          <w:sz w:val="28"/>
          <w:szCs w:val="28"/>
        </w:rPr>
      </w:pPr>
      <w:r w:rsidRPr="00C045F8">
        <w:rPr>
          <w:rFonts w:ascii="TimesNewRomanPSMT" w:hAnsi="TimesNewRomanPSMT"/>
          <w:color w:val="000000"/>
          <w:sz w:val="28"/>
          <w:szCs w:val="28"/>
        </w:rPr>
        <w:t>6.1. Лицо, которому для выполнения должностных обязанностей необходимо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>использовать ЭЦП</w:t>
      </w:r>
      <w:r w:rsidR="00A438C2">
        <w:rPr>
          <w:rFonts w:ascii="TimesNewRomanPSMT" w:hAnsi="TimesNewRomanPSMT"/>
          <w:color w:val="000000"/>
          <w:sz w:val="28"/>
          <w:szCs w:val="28"/>
        </w:rPr>
        <w:t>,</w:t>
      </w:r>
      <w:r w:rsidRPr="00C045F8">
        <w:rPr>
          <w:rFonts w:ascii="TimesNewRomanPSMT" w:hAnsi="TimesNewRomanPSMT"/>
          <w:color w:val="000000"/>
          <w:sz w:val="28"/>
          <w:szCs w:val="28"/>
        </w:rPr>
        <w:t xml:space="preserve"> пишет запрос на имя 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главы администрации Усть-Удинского района </w:t>
      </w:r>
      <w:r w:rsidRPr="00C045F8">
        <w:rPr>
          <w:rFonts w:ascii="TimesNewRomanPSMT" w:hAnsi="TimesNewRomanPSMT"/>
          <w:color w:val="000000"/>
          <w:sz w:val="28"/>
          <w:szCs w:val="28"/>
        </w:rPr>
        <w:t>с обоснованием необходимости использования ЭЦП.</w:t>
      </w:r>
      <w:r w:rsidRPr="00C045F8">
        <w:rPr>
          <w:rFonts w:ascii="TimesNewRomanPSMT" w:hAnsi="TimesNewRomanPSMT"/>
          <w:color w:val="000000"/>
          <w:sz w:val="28"/>
          <w:szCs w:val="28"/>
        </w:rPr>
        <w:br/>
        <w:t xml:space="preserve">6.2. После согласования </w:t>
      </w:r>
      <w:r w:rsidR="007C6247">
        <w:rPr>
          <w:rFonts w:ascii="TimesNewRomanPSMT" w:hAnsi="TimesNewRomanPSMT"/>
          <w:color w:val="000000"/>
          <w:sz w:val="28"/>
          <w:szCs w:val="28"/>
        </w:rPr>
        <w:t xml:space="preserve">главы </w:t>
      </w:r>
      <w:r w:rsidR="007C6247" w:rsidRPr="00A438C2">
        <w:rPr>
          <w:rFonts w:ascii="TimesNewRomanPSMT" w:hAnsi="TimesNewRomanPSMT"/>
          <w:sz w:val="28"/>
          <w:szCs w:val="28"/>
        </w:rPr>
        <w:t>админ</w:t>
      </w:r>
      <w:r w:rsidR="00391BC7" w:rsidRPr="00A438C2">
        <w:rPr>
          <w:rFonts w:ascii="TimesNewRomanPSMT" w:hAnsi="TimesNewRomanPSMT"/>
          <w:sz w:val="28"/>
          <w:szCs w:val="28"/>
        </w:rPr>
        <w:t>истрации Усть-Удинского района и издания распоряжения об использовании</w:t>
      </w:r>
      <w:r w:rsidRPr="00A438C2">
        <w:rPr>
          <w:rFonts w:ascii="TimesNewRomanPSMT" w:hAnsi="TimesNewRomanPSMT"/>
          <w:sz w:val="28"/>
          <w:szCs w:val="28"/>
        </w:rPr>
        <w:t xml:space="preserve"> ЭЦП</w:t>
      </w:r>
      <w:r w:rsidR="00391BC7" w:rsidRPr="00A438C2">
        <w:rPr>
          <w:rFonts w:ascii="TimesNewRomanPSMT" w:hAnsi="TimesNewRomanPSMT"/>
          <w:sz w:val="28"/>
          <w:szCs w:val="28"/>
        </w:rPr>
        <w:t xml:space="preserve">, </w:t>
      </w:r>
      <w:r w:rsidR="0018150F" w:rsidRPr="00A438C2">
        <w:rPr>
          <w:rFonts w:ascii="TimesNewRomanPSMT" w:hAnsi="TimesNewRomanPSMT"/>
          <w:sz w:val="28"/>
          <w:szCs w:val="28"/>
        </w:rPr>
        <w:t xml:space="preserve">системным администратором администрации Усть-Удинского района </w:t>
      </w:r>
      <w:r w:rsidR="00391BC7" w:rsidRPr="00A438C2">
        <w:rPr>
          <w:rFonts w:ascii="TimesNewRomanPSMT" w:hAnsi="TimesNewRomanPSMT"/>
          <w:sz w:val="28"/>
          <w:szCs w:val="28"/>
        </w:rPr>
        <w:t>производится выпуск ЭЦП</w:t>
      </w:r>
      <w:r w:rsidR="007C6247" w:rsidRPr="00A438C2">
        <w:rPr>
          <w:rFonts w:ascii="TimesNewRomanPSMT" w:hAnsi="TimesNewRomanPSMT"/>
          <w:sz w:val="28"/>
          <w:szCs w:val="28"/>
        </w:rPr>
        <w:t xml:space="preserve"> </w:t>
      </w:r>
      <w:r w:rsidRPr="00A438C2">
        <w:rPr>
          <w:rFonts w:ascii="TimesNewRomanPSMT" w:hAnsi="TimesNewRomanPSMT"/>
          <w:sz w:val="28"/>
          <w:szCs w:val="28"/>
        </w:rPr>
        <w:t>в установленном</w:t>
      </w:r>
      <w:r w:rsidR="007C6247" w:rsidRPr="00A438C2">
        <w:rPr>
          <w:rFonts w:ascii="TimesNewRomanPSMT" w:hAnsi="TimesNewRomanPSMT"/>
          <w:sz w:val="28"/>
          <w:szCs w:val="28"/>
        </w:rPr>
        <w:t xml:space="preserve"> </w:t>
      </w:r>
      <w:r w:rsidRPr="00A438C2">
        <w:rPr>
          <w:rFonts w:ascii="TimesNewRomanPSMT" w:hAnsi="TimesNewRomanPSMT"/>
          <w:sz w:val="28"/>
          <w:szCs w:val="28"/>
        </w:rPr>
        <w:t>порядке</w:t>
      </w:r>
      <w:r w:rsidR="0018150F" w:rsidRPr="00A438C2">
        <w:rPr>
          <w:rFonts w:ascii="TimesNewRomanPSMT" w:hAnsi="TimesNewRomanPSMT"/>
          <w:sz w:val="28"/>
          <w:szCs w:val="28"/>
        </w:rPr>
        <w:t>.</w:t>
      </w:r>
    </w:p>
    <w:p w:rsidR="0018150F" w:rsidRPr="0018150F" w:rsidRDefault="0018150F" w:rsidP="0018150F">
      <w:pPr>
        <w:pStyle w:val="a3"/>
        <w:ind w:left="0"/>
        <w:jc w:val="both"/>
        <w:rPr>
          <w:rFonts w:ascii="TimesNewRomanPSMT" w:hAnsi="TimesNewRomanPSMT"/>
          <w:color w:val="FF0000"/>
          <w:sz w:val="28"/>
          <w:szCs w:val="28"/>
        </w:rPr>
      </w:pPr>
      <w:r w:rsidRPr="00A438C2">
        <w:rPr>
          <w:rFonts w:ascii="TimesNewRomanPSMT" w:hAnsi="TimesNewRomanPSMT"/>
          <w:sz w:val="28"/>
          <w:szCs w:val="28"/>
        </w:rPr>
        <w:t xml:space="preserve">6.3. </w:t>
      </w:r>
      <w:r w:rsidRPr="00B93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электронной подписи и ключевые носители с записанными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ключами </w:t>
      </w:r>
      <w:r w:rsidRPr="00B93AE4">
        <w:rPr>
          <w:rFonts w:ascii="Times New Roman" w:eastAsia="Times New Roman" w:hAnsi="Times New Roman" w:cs="Times New Roman"/>
          <w:sz w:val="28"/>
          <w:szCs w:val="28"/>
          <w:lang w:eastAsia="ru-RU"/>
        </w:rPr>
        <w:t>ЭП выдаются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 под роспись</w:t>
      </w:r>
      <w:r w:rsidR="00A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регистрацией</w:t>
      </w:r>
      <w:r w:rsidRPr="00B9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A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подписи, ключевых носителей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Pr="00DE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438C2" w:rsidRPr="00DE1CE3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="00DE1CE3" w:rsidRPr="00DE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DE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6247" w:rsidRPr="0018150F" w:rsidRDefault="007C6247" w:rsidP="00C045F8">
      <w:pPr>
        <w:pStyle w:val="a3"/>
        <w:ind w:left="0"/>
        <w:jc w:val="both"/>
        <w:rPr>
          <w:rFonts w:ascii="TimesNewRomanPSMT" w:hAnsi="TimesNewRomanPSMT"/>
          <w:color w:val="FF0000"/>
          <w:sz w:val="28"/>
          <w:szCs w:val="28"/>
        </w:rPr>
      </w:pPr>
    </w:p>
    <w:p w:rsidR="007C6247" w:rsidRPr="00A438C2" w:rsidRDefault="007C6247" w:rsidP="00A438C2">
      <w:pPr>
        <w:pStyle w:val="a3"/>
        <w:numPr>
          <w:ilvl w:val="0"/>
          <w:numId w:val="2"/>
        </w:numPr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A438C2">
        <w:rPr>
          <w:rFonts w:ascii="TimesNewRomanPS-BoldMT" w:hAnsi="TimesNewRomanPS-BoldMT"/>
          <w:bCs/>
          <w:color w:val="000000"/>
          <w:sz w:val="28"/>
          <w:szCs w:val="28"/>
        </w:rPr>
        <w:t>Действия при компрометации электронной цифровой подписи</w:t>
      </w:r>
    </w:p>
    <w:p w:rsidR="00A438C2" w:rsidRPr="00B93AE4" w:rsidRDefault="00A438C2" w:rsidP="00A438C2">
      <w:pPr>
        <w:pStyle w:val="a3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7.1. К событиям, связанным с компрометацией ЭЦП относятся: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7.1.1. Потеря ключевых носителей.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7.1.2. Потеря ключевых носителей с их последующим обнаружением.</w:t>
      </w: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7.1.3. Увольнение сотрудников, имевших доступ к ключевой информации.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7.1.4. Нарушение правил хранения и уничтожения (после окончания срока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действия).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7.1.5. Возникновение подозрений на утечку информации или ее искажение в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системе конфиденциальной связи.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7.1.6. Случаи, когда нельзя достоверно установить, что произошло с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ключевыми носителями (в том числе случаи, когда ключевой носитель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вышел из строя и доказательно не опровергнута возможность того, что,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данный факт произошел в результате несанкционированных действий).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7.2. В случае возникновения обстоятельств, указанных в п. 7.1. настоящего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Положения, необходимо немедленно прекратить обмен электронными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документами с использованием скомпрометированной ЭЦП и сообщить о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 xml:space="preserve">факте компрометации </w:t>
      </w:r>
      <w:r>
        <w:rPr>
          <w:rFonts w:ascii="TimesNewRomanPSMT" w:hAnsi="TimesNewRomanPSMT"/>
          <w:color w:val="000000"/>
          <w:sz w:val="28"/>
          <w:szCs w:val="28"/>
        </w:rPr>
        <w:t>главе администрации У</w:t>
      </w:r>
      <w:r w:rsidR="000C32A3">
        <w:rPr>
          <w:rFonts w:ascii="TimesNewRomanPSMT" w:hAnsi="TimesNewRomanPSMT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>ть-Удинского района</w:t>
      </w:r>
      <w:r w:rsidRPr="007C6247">
        <w:rPr>
          <w:rFonts w:ascii="TimesNewRomanPSMT" w:hAnsi="TimesNewRomanPSMT"/>
          <w:color w:val="000000"/>
          <w:sz w:val="28"/>
          <w:szCs w:val="28"/>
        </w:rPr>
        <w:t xml:space="preserve"> и в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Удостоверяющий центр.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7.3. Смена ЭЦП проводится в соответствии с положениями Регламента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Удостоверяющего центра.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C6247" w:rsidRDefault="007C6247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247">
        <w:rPr>
          <w:rFonts w:ascii="TimesNewRomanPSMT" w:hAnsi="TimesNewRomanPSMT"/>
          <w:color w:val="000000"/>
          <w:sz w:val="28"/>
          <w:szCs w:val="28"/>
        </w:rPr>
        <w:t>7.4. Скомпрометированные ЭЦП подлежат аннулированию в соответствии с</w:t>
      </w:r>
      <w:r w:rsidRPr="007C6247">
        <w:rPr>
          <w:rFonts w:ascii="TimesNewRomanPSMT" w:hAnsi="TimesNewRomanPSMT"/>
          <w:color w:val="000000"/>
          <w:sz w:val="28"/>
          <w:szCs w:val="28"/>
        </w:rPr>
        <w:br/>
        <w:t>порядком, установленным Удостоверяющим центром.</w:t>
      </w:r>
    </w:p>
    <w:p w:rsidR="00212C3C" w:rsidRDefault="00212C3C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12C3C" w:rsidRDefault="00212C3C" w:rsidP="00212C3C">
      <w:pPr>
        <w:pStyle w:val="a3"/>
        <w:ind w:left="0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8. Срок действия и порядок хранения распорядительных документов</w:t>
      </w:r>
    </w:p>
    <w:p w:rsidR="0087749C" w:rsidRDefault="00212C3C" w:rsidP="0087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proofErr w:type="gramStart"/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ЭЦП заканчивается по истечении срока действия </w:t>
      </w:r>
      <w:r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ключа 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цифровой подписи</w:t>
      </w:r>
      <w:r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нового сертификата ключа издается новое распоряжение об использовании ЭЦП</w:t>
      </w:r>
      <w:r w:rsid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BD9" w:rsidRDefault="00A06BD9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 В случае 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внесения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ключа ЭП, замена или увольнение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сотрудника,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ушение конфиденциальности и т.д.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отдельное распоряжение.</w:t>
      </w:r>
      <w:r w:rsidRPr="00A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C3C" w:rsidRDefault="00A06BD9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об использовании ЭЦП относится к локальным актам </w:t>
      </w:r>
      <w:r w:rsidR="00212C3C"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деятельности учреждения. 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12C3C"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212C3C"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бессрочно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212C3C"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п.19 Приказа </w:t>
      </w:r>
      <w:proofErr w:type="spellStart"/>
      <w:r w:rsidR="00212C3C"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212C3C" w:rsidRPr="0021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№236 от 20.12.2019</w:t>
      </w:r>
      <w:r w:rsidR="008774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D041E" w:rsidRDefault="00CD041E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1E" w:rsidRDefault="00CD041E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1E" w:rsidRDefault="00CD041E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1E" w:rsidRDefault="00CD041E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CD041E" w:rsidRPr="00212C3C" w:rsidRDefault="00CD041E" w:rsidP="00A0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Усть-Удинского района                                     О.С. Толмачева                                       </w:t>
      </w:r>
    </w:p>
    <w:p w:rsidR="00B93AE4" w:rsidRDefault="00B93AE4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E1CE3" w:rsidRDefault="00DE1CE3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E1CE3" w:rsidRDefault="00DE1CE3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E1CE3" w:rsidRDefault="00DE1CE3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E1CE3" w:rsidRDefault="00DE1CE3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21" w:rsidRDefault="00052121" w:rsidP="00DE1C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2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CE3" w:rsidRPr="00DE1CE3" w:rsidRDefault="00DE1CE3" w:rsidP="00DE1C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E1CE3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ЖУРНАЛ</w:t>
      </w:r>
    </w:p>
    <w:p w:rsidR="00DE1CE3" w:rsidRPr="00DE1CE3" w:rsidRDefault="00DE1CE3" w:rsidP="00DE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C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учета выдачи электронных носителей персональных данных</w:t>
      </w:r>
    </w:p>
    <w:p w:rsidR="00DE1CE3" w:rsidRPr="00DE1CE3" w:rsidRDefault="00DE1CE3" w:rsidP="00DE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1C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администрации Усть-Удинского района</w:t>
      </w: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E3" w:rsidRPr="00DE1CE3" w:rsidRDefault="00DE1CE3" w:rsidP="00DE1CE3">
      <w:pPr>
        <w:tabs>
          <w:tab w:val="left" w:pos="-538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«___»_________2021 г.</w:t>
      </w:r>
    </w:p>
    <w:p w:rsidR="00DE1CE3" w:rsidRPr="00DE1CE3" w:rsidRDefault="00DE1CE3" w:rsidP="00DE1CE3">
      <w:pPr>
        <w:tabs>
          <w:tab w:val="left" w:pos="-538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«___»_________20__ г.</w:t>
      </w:r>
    </w:p>
    <w:p w:rsidR="00DE1CE3" w:rsidRPr="00DE1CE3" w:rsidRDefault="00DE1CE3" w:rsidP="00DE1CE3">
      <w:pPr>
        <w:tabs>
          <w:tab w:val="left" w:pos="-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CE3" w:rsidRPr="00DE1CE3" w:rsidRDefault="00DE1CE3" w:rsidP="00DE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E3" w:rsidRPr="00DE1CE3" w:rsidRDefault="00DE1CE3" w:rsidP="00DE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E1CE3" w:rsidRPr="00DE1CE3" w:rsidRDefault="00DE1CE3" w:rsidP="00DE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1CE3" w:rsidRPr="00DE1CE3" w:rsidRDefault="00DE1CE3" w:rsidP="00DE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C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E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мэра района ________________ А.А. </w:t>
      </w:r>
      <w:proofErr w:type="spellStart"/>
      <w:r w:rsidRPr="00DE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</w:t>
      </w:r>
      <w:proofErr w:type="spellEnd"/>
    </w:p>
    <w:p w:rsidR="00DE1CE3" w:rsidRPr="00DE1CE3" w:rsidRDefault="00DE1CE3" w:rsidP="00DE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E3" w:rsidRPr="00DE1CE3" w:rsidRDefault="00DE1CE3" w:rsidP="00DE1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448"/>
        <w:gridCol w:w="986"/>
        <w:gridCol w:w="1075"/>
        <w:gridCol w:w="1418"/>
        <w:gridCol w:w="992"/>
        <w:gridCol w:w="1134"/>
        <w:gridCol w:w="1276"/>
        <w:gridCol w:w="992"/>
        <w:gridCol w:w="1134"/>
        <w:gridCol w:w="1418"/>
        <w:gridCol w:w="992"/>
        <w:gridCol w:w="1164"/>
        <w:gridCol w:w="1210"/>
      </w:tblGrid>
      <w:tr w:rsidR="00DE1CE3" w:rsidRPr="00DE1CE3" w:rsidTr="00836A93">
        <w:trPr>
          <w:trHeight w:val="680"/>
          <w:tblHeader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Владелец электронного носителя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 xml:space="preserve">Срок действия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 xml:space="preserve">Роспись в получении </w:t>
            </w:r>
          </w:p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 xml:space="preserve">Информация о продлении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Роспись в получении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Информация о продлении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Роспись в получении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Информация о продлении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Роспись в получении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Информация об отзыве (дата)</w:t>
            </w:r>
          </w:p>
        </w:tc>
      </w:tr>
      <w:tr w:rsidR="00DE1CE3" w:rsidRPr="00DE1CE3" w:rsidTr="00836A93">
        <w:trPr>
          <w:trHeight w:val="434"/>
          <w:tblHeader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  <w:r w:rsidRPr="00DE1CE3">
              <w:rPr>
                <w:b/>
                <w:sz w:val="16"/>
                <w:szCs w:val="16"/>
              </w:rPr>
              <w:t>Распоряжение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CE3" w:rsidRPr="00DE1CE3" w:rsidRDefault="00DE1CE3" w:rsidP="00DE1C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trHeight w:val="299"/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trHeight w:val="661"/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trHeight w:val="695"/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  <w:tr w:rsidR="00DE1CE3" w:rsidRPr="00DE1CE3" w:rsidTr="00836A93">
        <w:trPr>
          <w:jc w:val="center"/>
        </w:trPr>
        <w:tc>
          <w:tcPr>
            <w:tcW w:w="45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  <w:p w:rsidR="00DE1CE3" w:rsidRPr="00DE1CE3" w:rsidRDefault="00DE1CE3" w:rsidP="00DE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DE1CE3" w:rsidRPr="00DE1CE3" w:rsidRDefault="00DE1CE3" w:rsidP="00DE1CE3">
            <w:pPr>
              <w:rPr>
                <w:sz w:val="18"/>
                <w:szCs w:val="18"/>
              </w:rPr>
            </w:pPr>
          </w:p>
        </w:tc>
      </w:tr>
    </w:tbl>
    <w:p w:rsidR="00DE1CE3" w:rsidRPr="00DE1CE3" w:rsidRDefault="00DE1CE3" w:rsidP="00DE1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1CE3" w:rsidRDefault="00DE1CE3" w:rsidP="00C045F8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23A99" w:rsidRDefault="00223A99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bookmarkStart w:id="0" w:name="_GoBack"/>
      <w:bookmarkEnd w:id="0"/>
    </w:p>
    <w:p w:rsidR="00244DB4" w:rsidRDefault="00244DB4" w:rsidP="00DA4884">
      <w:pPr>
        <w:shd w:val="clear" w:color="auto" w:fill="FFFFFF"/>
        <w:spacing w:after="0" w:line="322" w:lineRule="exact"/>
        <w:jc w:val="center"/>
        <w:rPr>
          <w:rFonts w:ascii="TimesNewRomanPSMT" w:hAnsi="TimesNewRomanPSMT"/>
          <w:color w:val="000000"/>
          <w:sz w:val="28"/>
          <w:szCs w:val="28"/>
        </w:rPr>
      </w:pPr>
    </w:p>
    <w:sectPr w:rsidR="00244DB4" w:rsidSect="00836A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112"/>
    <w:multiLevelType w:val="multilevel"/>
    <w:tmpl w:val="DDC2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6C09FA"/>
    <w:multiLevelType w:val="hybridMultilevel"/>
    <w:tmpl w:val="C56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257"/>
    <w:multiLevelType w:val="hybridMultilevel"/>
    <w:tmpl w:val="D82457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B"/>
    <w:rsid w:val="00052121"/>
    <w:rsid w:val="000C32A3"/>
    <w:rsid w:val="0018150F"/>
    <w:rsid w:val="001B71B5"/>
    <w:rsid w:val="001E0A11"/>
    <w:rsid w:val="00212C3C"/>
    <w:rsid w:val="00223A99"/>
    <w:rsid w:val="0024342C"/>
    <w:rsid w:val="00244DB4"/>
    <w:rsid w:val="00391BC7"/>
    <w:rsid w:val="00486B21"/>
    <w:rsid w:val="007C6247"/>
    <w:rsid w:val="00816007"/>
    <w:rsid w:val="00836A93"/>
    <w:rsid w:val="0087749C"/>
    <w:rsid w:val="008E1B68"/>
    <w:rsid w:val="009242F3"/>
    <w:rsid w:val="00A06BD9"/>
    <w:rsid w:val="00A438C2"/>
    <w:rsid w:val="00AE63A5"/>
    <w:rsid w:val="00B27212"/>
    <w:rsid w:val="00B93AE4"/>
    <w:rsid w:val="00C045F8"/>
    <w:rsid w:val="00CD041E"/>
    <w:rsid w:val="00DA4884"/>
    <w:rsid w:val="00DE1CE3"/>
    <w:rsid w:val="00DE3E1E"/>
    <w:rsid w:val="00E64D9B"/>
    <w:rsid w:val="00E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6FF5-08CC-49FA-BF6D-C2F09AA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1E"/>
    <w:pPr>
      <w:ind w:left="720"/>
      <w:contextualSpacing/>
    </w:pPr>
  </w:style>
  <w:style w:type="character" w:customStyle="1" w:styleId="fontstyle01">
    <w:name w:val="fontstyle01"/>
    <w:basedOn w:val="a0"/>
    <w:rsid w:val="00EB23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DE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2021-07-02T03:02:00Z</dcterms:created>
  <dcterms:modified xsi:type="dcterms:W3CDTF">2021-07-13T05:46:00Z</dcterms:modified>
</cp:coreProperties>
</file>