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4C" w:rsidRPr="00A16D4C" w:rsidRDefault="00A16D4C" w:rsidP="00A16D4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16D4C">
        <w:rPr>
          <w:rFonts w:ascii="Palatino Linotype" w:eastAsia="Times New Roman" w:hAnsi="Palatino Linotype" w:cs="Times New Roman"/>
          <w:color w:val="000000"/>
          <w:sz w:val="21"/>
          <w:szCs w:val="21"/>
          <w:lang w:eastAsia="ru-RU"/>
        </w:rPr>
        <w:t>Отделение ПФР напоминает зачисленным в учебные заведения студентам-первокурсникам, получающим страховые пенсии по случаю потери кормильца, о необходимости представить в Пенсионный фонд справку о факте обучения.</w:t>
      </w:r>
    </w:p>
    <w:p w:rsidR="00A16D4C" w:rsidRPr="00A16D4C" w:rsidRDefault="00A16D4C" w:rsidP="00A16D4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16D4C">
        <w:rPr>
          <w:rFonts w:ascii="Palatino Linotype" w:eastAsia="Times New Roman" w:hAnsi="Palatino Linotype" w:cs="Times New Roman"/>
          <w:color w:val="000000"/>
          <w:sz w:val="21"/>
          <w:szCs w:val="21"/>
          <w:lang w:eastAsia="ru-RU"/>
        </w:rPr>
        <w:t>Страховую пенсию по случаю потери кормильца (СПК) в Иркутской области получают 24,6 тыс. человек. Она выплачивается детям, потерявшим одного или обоих родителей, до наступления совершеннолетия либо до 23 лет, если молодые люди обучаются по очной форме. Факт обучения потребуется подтвердить соответствующей справкой. Принести ее можно один раз при обращении за установлением пенсии в территориальный орган ПФР по месту проживания или учебы.</w:t>
      </w:r>
    </w:p>
    <w:p w:rsidR="00A16D4C" w:rsidRPr="00A16D4C" w:rsidRDefault="00A16D4C" w:rsidP="00A16D4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16D4C">
        <w:rPr>
          <w:rFonts w:ascii="Palatino Linotype" w:eastAsia="Times New Roman" w:hAnsi="Palatino Linotype" w:cs="Times New Roman"/>
          <w:color w:val="000000"/>
          <w:sz w:val="21"/>
          <w:szCs w:val="21"/>
          <w:lang w:eastAsia="ru-RU"/>
        </w:rPr>
        <w:t>В справке должна содержаться следующая информация:</w:t>
      </w:r>
    </w:p>
    <w:p w:rsidR="00A16D4C" w:rsidRPr="00A16D4C" w:rsidRDefault="00A16D4C" w:rsidP="00A16D4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16D4C">
        <w:rPr>
          <w:rFonts w:ascii="Palatino Linotype" w:eastAsia="Times New Roman" w:hAnsi="Palatino Linotype" w:cs="Times New Roman"/>
          <w:color w:val="000000"/>
          <w:sz w:val="21"/>
          <w:szCs w:val="21"/>
          <w:lang w:eastAsia="ru-RU"/>
        </w:rPr>
        <w:t>- угловой штамп образовательного учреждения, дата выдачи и регистрационный номер</w:t>
      </w:r>
    </w:p>
    <w:p w:rsidR="00A16D4C" w:rsidRPr="00A16D4C" w:rsidRDefault="00A16D4C" w:rsidP="00A16D4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16D4C">
        <w:rPr>
          <w:rFonts w:ascii="Palatino Linotype" w:eastAsia="Times New Roman" w:hAnsi="Palatino Linotype" w:cs="Times New Roman"/>
          <w:color w:val="000000"/>
          <w:sz w:val="21"/>
          <w:szCs w:val="21"/>
          <w:lang w:eastAsia="ru-RU"/>
        </w:rPr>
        <w:t>- ФИО обучающегося полностью, дата рождения</w:t>
      </w:r>
    </w:p>
    <w:p w:rsidR="00A16D4C" w:rsidRPr="00A16D4C" w:rsidRDefault="00A16D4C" w:rsidP="00A16D4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16D4C">
        <w:rPr>
          <w:rFonts w:ascii="Palatino Linotype" w:eastAsia="Times New Roman" w:hAnsi="Palatino Linotype" w:cs="Times New Roman"/>
          <w:color w:val="000000"/>
          <w:sz w:val="21"/>
          <w:szCs w:val="21"/>
          <w:lang w:eastAsia="ru-RU"/>
        </w:rPr>
        <w:t>- наименование образовательного учреждения</w:t>
      </w:r>
    </w:p>
    <w:p w:rsidR="00A16D4C" w:rsidRPr="00A16D4C" w:rsidRDefault="00A16D4C" w:rsidP="00A16D4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16D4C">
        <w:rPr>
          <w:rFonts w:ascii="Palatino Linotype" w:eastAsia="Times New Roman" w:hAnsi="Palatino Linotype" w:cs="Times New Roman"/>
          <w:color w:val="000000"/>
          <w:sz w:val="21"/>
          <w:szCs w:val="21"/>
          <w:lang w:eastAsia="ru-RU"/>
        </w:rPr>
        <w:t>- статус образовательного учреждения</w:t>
      </w:r>
    </w:p>
    <w:p w:rsidR="00A16D4C" w:rsidRPr="00A16D4C" w:rsidRDefault="00A16D4C" w:rsidP="00A16D4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16D4C">
        <w:rPr>
          <w:rFonts w:ascii="Palatino Linotype" w:eastAsia="Times New Roman" w:hAnsi="Palatino Linotype" w:cs="Times New Roman"/>
          <w:color w:val="000000"/>
          <w:sz w:val="21"/>
          <w:szCs w:val="21"/>
          <w:lang w:eastAsia="ru-RU"/>
        </w:rPr>
        <w:t>- факт очной формы обучения</w:t>
      </w:r>
    </w:p>
    <w:p w:rsidR="00A16D4C" w:rsidRPr="00A16D4C" w:rsidRDefault="00A16D4C" w:rsidP="00A16D4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16D4C">
        <w:rPr>
          <w:rFonts w:ascii="Palatino Linotype" w:eastAsia="Times New Roman" w:hAnsi="Palatino Linotype" w:cs="Times New Roman"/>
          <w:color w:val="000000"/>
          <w:sz w:val="21"/>
          <w:szCs w:val="21"/>
          <w:lang w:eastAsia="ru-RU"/>
        </w:rPr>
        <w:t>- срок обучения (начало и окончание)</w:t>
      </w:r>
    </w:p>
    <w:p w:rsidR="00A16D4C" w:rsidRPr="00A16D4C" w:rsidRDefault="00A16D4C" w:rsidP="00A16D4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16D4C">
        <w:rPr>
          <w:rFonts w:ascii="Palatino Linotype" w:eastAsia="Times New Roman" w:hAnsi="Palatino Linotype" w:cs="Times New Roman"/>
          <w:color w:val="000000"/>
          <w:sz w:val="21"/>
          <w:szCs w:val="21"/>
          <w:lang w:eastAsia="ru-RU"/>
        </w:rPr>
        <w:t>- основание выдачи справки (номер и дата приказа о зачислении в образовательное учреждение)</w:t>
      </w:r>
    </w:p>
    <w:p w:rsidR="00A16D4C" w:rsidRPr="00A16D4C" w:rsidRDefault="00A16D4C" w:rsidP="00A16D4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16D4C">
        <w:rPr>
          <w:rFonts w:ascii="Palatino Linotype" w:eastAsia="Times New Roman" w:hAnsi="Palatino Linotype" w:cs="Times New Roman"/>
          <w:color w:val="000000"/>
          <w:sz w:val="21"/>
          <w:szCs w:val="21"/>
          <w:lang w:eastAsia="ru-RU"/>
        </w:rPr>
        <w:t>- печать и подпись руководителя образовательного учреждения или его подразделения с расшифровкой.</w:t>
      </w:r>
    </w:p>
    <w:p w:rsidR="00A16D4C" w:rsidRPr="00A16D4C" w:rsidRDefault="00A16D4C" w:rsidP="00A16D4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A16D4C">
        <w:rPr>
          <w:rFonts w:ascii="Palatino Linotype" w:eastAsia="Times New Roman" w:hAnsi="Palatino Linotype" w:cs="Times New Roman"/>
          <w:color w:val="000000"/>
          <w:sz w:val="21"/>
          <w:szCs w:val="21"/>
          <w:lang w:eastAsia="ru-RU"/>
        </w:rPr>
        <w:t>Право на пенсию по случаю потери кормильца студент теряет, если он по каким-либо причинам прекращает учебу либо переводится на вечернее или заочное отделение. В этом случае важно самостоятельно и незамедлительно уведомить ПФР об этом факте. Если этого не сделать, в дальнейшем придется вернуть все переплаченные денежные средства.</w:t>
      </w:r>
    </w:p>
    <w:p w:rsidR="003554B0" w:rsidRPr="00A16D4C" w:rsidRDefault="00A16D4C" w:rsidP="00A16D4C">
      <w:bookmarkStart w:id="0" w:name="_GoBack"/>
      <w:bookmarkEnd w:id="0"/>
    </w:p>
    <w:sectPr w:rsidR="003554B0" w:rsidRPr="00A16D4C" w:rsidSect="00EF5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26A1A"/>
    <w:multiLevelType w:val="multilevel"/>
    <w:tmpl w:val="6586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56D4C"/>
    <w:multiLevelType w:val="multilevel"/>
    <w:tmpl w:val="A86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4400A"/>
    <w:multiLevelType w:val="multilevel"/>
    <w:tmpl w:val="1EC8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7533FC"/>
    <w:multiLevelType w:val="multilevel"/>
    <w:tmpl w:val="25E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17C69"/>
    <w:multiLevelType w:val="multilevel"/>
    <w:tmpl w:val="5426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760CDE"/>
    <w:multiLevelType w:val="multilevel"/>
    <w:tmpl w:val="C98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160B11"/>
    <w:multiLevelType w:val="multilevel"/>
    <w:tmpl w:val="596A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77"/>
    <w:rsid w:val="000255C3"/>
    <w:rsid w:val="00034B06"/>
    <w:rsid w:val="000D397D"/>
    <w:rsid w:val="001F5DA8"/>
    <w:rsid w:val="00265E2D"/>
    <w:rsid w:val="00367F80"/>
    <w:rsid w:val="003F29C1"/>
    <w:rsid w:val="00433A29"/>
    <w:rsid w:val="0044237C"/>
    <w:rsid w:val="0044346C"/>
    <w:rsid w:val="004739C3"/>
    <w:rsid w:val="00546355"/>
    <w:rsid w:val="0057100B"/>
    <w:rsid w:val="005B5CD6"/>
    <w:rsid w:val="007011DE"/>
    <w:rsid w:val="00753CF4"/>
    <w:rsid w:val="0077580F"/>
    <w:rsid w:val="007F4DF1"/>
    <w:rsid w:val="0084721D"/>
    <w:rsid w:val="00850ECE"/>
    <w:rsid w:val="00863CA9"/>
    <w:rsid w:val="00867E4D"/>
    <w:rsid w:val="008731F4"/>
    <w:rsid w:val="00877477"/>
    <w:rsid w:val="00917D76"/>
    <w:rsid w:val="00953DAB"/>
    <w:rsid w:val="009B2FAE"/>
    <w:rsid w:val="00A16D4C"/>
    <w:rsid w:val="00B545B7"/>
    <w:rsid w:val="00B61CE9"/>
    <w:rsid w:val="00BC1451"/>
    <w:rsid w:val="00BF4C01"/>
    <w:rsid w:val="00C54581"/>
    <w:rsid w:val="00D7646E"/>
    <w:rsid w:val="00DC117E"/>
    <w:rsid w:val="00EB47B2"/>
    <w:rsid w:val="00EF5C7D"/>
    <w:rsid w:val="00F977A5"/>
    <w:rsid w:val="00FA1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1CF51-AB5B-4CCB-B98F-0F384B08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01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7011D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1D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7011D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70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2FAE"/>
    <w:rPr>
      <w:b/>
      <w:bCs/>
    </w:rPr>
  </w:style>
  <w:style w:type="character" w:styleId="a5">
    <w:name w:val="Hyperlink"/>
    <w:basedOn w:val="a0"/>
    <w:uiPriority w:val="99"/>
    <w:semiHidden/>
    <w:unhideWhenUsed/>
    <w:rsid w:val="0044237C"/>
    <w:rPr>
      <w:color w:val="0000FF"/>
      <w:u w:val="single"/>
    </w:rPr>
  </w:style>
  <w:style w:type="character" w:styleId="a6">
    <w:name w:val="Emphasis"/>
    <w:basedOn w:val="a0"/>
    <w:uiPriority w:val="20"/>
    <w:qFormat/>
    <w:rsid w:val="00C54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9240">
      <w:bodyDiv w:val="1"/>
      <w:marLeft w:val="0"/>
      <w:marRight w:val="0"/>
      <w:marTop w:val="0"/>
      <w:marBottom w:val="0"/>
      <w:divBdr>
        <w:top w:val="none" w:sz="0" w:space="0" w:color="auto"/>
        <w:left w:val="none" w:sz="0" w:space="0" w:color="auto"/>
        <w:bottom w:val="none" w:sz="0" w:space="0" w:color="auto"/>
        <w:right w:val="none" w:sz="0" w:space="0" w:color="auto"/>
      </w:divBdr>
    </w:div>
    <w:div w:id="118649671">
      <w:bodyDiv w:val="1"/>
      <w:marLeft w:val="0"/>
      <w:marRight w:val="0"/>
      <w:marTop w:val="0"/>
      <w:marBottom w:val="0"/>
      <w:divBdr>
        <w:top w:val="none" w:sz="0" w:space="0" w:color="auto"/>
        <w:left w:val="none" w:sz="0" w:space="0" w:color="auto"/>
        <w:bottom w:val="none" w:sz="0" w:space="0" w:color="auto"/>
        <w:right w:val="none" w:sz="0" w:space="0" w:color="auto"/>
      </w:divBdr>
    </w:div>
    <w:div w:id="217739803">
      <w:bodyDiv w:val="1"/>
      <w:marLeft w:val="0"/>
      <w:marRight w:val="0"/>
      <w:marTop w:val="0"/>
      <w:marBottom w:val="0"/>
      <w:divBdr>
        <w:top w:val="none" w:sz="0" w:space="0" w:color="auto"/>
        <w:left w:val="none" w:sz="0" w:space="0" w:color="auto"/>
        <w:bottom w:val="none" w:sz="0" w:space="0" w:color="auto"/>
        <w:right w:val="none" w:sz="0" w:space="0" w:color="auto"/>
      </w:divBdr>
    </w:div>
    <w:div w:id="375862183">
      <w:bodyDiv w:val="1"/>
      <w:marLeft w:val="0"/>
      <w:marRight w:val="0"/>
      <w:marTop w:val="0"/>
      <w:marBottom w:val="0"/>
      <w:divBdr>
        <w:top w:val="none" w:sz="0" w:space="0" w:color="auto"/>
        <w:left w:val="none" w:sz="0" w:space="0" w:color="auto"/>
        <w:bottom w:val="none" w:sz="0" w:space="0" w:color="auto"/>
        <w:right w:val="none" w:sz="0" w:space="0" w:color="auto"/>
      </w:divBdr>
    </w:div>
    <w:div w:id="468210257">
      <w:bodyDiv w:val="1"/>
      <w:marLeft w:val="0"/>
      <w:marRight w:val="0"/>
      <w:marTop w:val="0"/>
      <w:marBottom w:val="0"/>
      <w:divBdr>
        <w:top w:val="none" w:sz="0" w:space="0" w:color="auto"/>
        <w:left w:val="none" w:sz="0" w:space="0" w:color="auto"/>
        <w:bottom w:val="none" w:sz="0" w:space="0" w:color="auto"/>
        <w:right w:val="none" w:sz="0" w:space="0" w:color="auto"/>
      </w:divBdr>
    </w:div>
    <w:div w:id="531458418">
      <w:bodyDiv w:val="1"/>
      <w:marLeft w:val="0"/>
      <w:marRight w:val="0"/>
      <w:marTop w:val="0"/>
      <w:marBottom w:val="0"/>
      <w:divBdr>
        <w:top w:val="none" w:sz="0" w:space="0" w:color="auto"/>
        <w:left w:val="none" w:sz="0" w:space="0" w:color="auto"/>
        <w:bottom w:val="none" w:sz="0" w:space="0" w:color="auto"/>
        <w:right w:val="none" w:sz="0" w:space="0" w:color="auto"/>
      </w:divBdr>
    </w:div>
    <w:div w:id="549264220">
      <w:bodyDiv w:val="1"/>
      <w:marLeft w:val="0"/>
      <w:marRight w:val="0"/>
      <w:marTop w:val="0"/>
      <w:marBottom w:val="0"/>
      <w:divBdr>
        <w:top w:val="none" w:sz="0" w:space="0" w:color="auto"/>
        <w:left w:val="none" w:sz="0" w:space="0" w:color="auto"/>
        <w:bottom w:val="none" w:sz="0" w:space="0" w:color="auto"/>
        <w:right w:val="none" w:sz="0" w:space="0" w:color="auto"/>
      </w:divBdr>
    </w:div>
    <w:div w:id="591397214">
      <w:bodyDiv w:val="1"/>
      <w:marLeft w:val="0"/>
      <w:marRight w:val="0"/>
      <w:marTop w:val="0"/>
      <w:marBottom w:val="0"/>
      <w:divBdr>
        <w:top w:val="none" w:sz="0" w:space="0" w:color="auto"/>
        <w:left w:val="none" w:sz="0" w:space="0" w:color="auto"/>
        <w:bottom w:val="none" w:sz="0" w:space="0" w:color="auto"/>
        <w:right w:val="none" w:sz="0" w:space="0" w:color="auto"/>
      </w:divBdr>
    </w:div>
    <w:div w:id="623122338">
      <w:bodyDiv w:val="1"/>
      <w:marLeft w:val="0"/>
      <w:marRight w:val="0"/>
      <w:marTop w:val="0"/>
      <w:marBottom w:val="0"/>
      <w:divBdr>
        <w:top w:val="none" w:sz="0" w:space="0" w:color="auto"/>
        <w:left w:val="none" w:sz="0" w:space="0" w:color="auto"/>
        <w:bottom w:val="none" w:sz="0" w:space="0" w:color="auto"/>
        <w:right w:val="none" w:sz="0" w:space="0" w:color="auto"/>
      </w:divBdr>
      <w:divsChild>
        <w:div w:id="216940312">
          <w:marLeft w:val="936"/>
          <w:marRight w:val="0"/>
          <w:marTop w:val="0"/>
          <w:marBottom w:val="0"/>
          <w:divBdr>
            <w:top w:val="none" w:sz="0" w:space="0" w:color="auto"/>
            <w:left w:val="none" w:sz="0" w:space="0" w:color="auto"/>
            <w:bottom w:val="none" w:sz="0" w:space="0" w:color="auto"/>
            <w:right w:val="none" w:sz="0" w:space="0" w:color="auto"/>
          </w:divBdr>
        </w:div>
      </w:divsChild>
    </w:div>
    <w:div w:id="705375833">
      <w:bodyDiv w:val="1"/>
      <w:marLeft w:val="0"/>
      <w:marRight w:val="0"/>
      <w:marTop w:val="0"/>
      <w:marBottom w:val="0"/>
      <w:divBdr>
        <w:top w:val="none" w:sz="0" w:space="0" w:color="auto"/>
        <w:left w:val="none" w:sz="0" w:space="0" w:color="auto"/>
        <w:bottom w:val="none" w:sz="0" w:space="0" w:color="auto"/>
        <w:right w:val="none" w:sz="0" w:space="0" w:color="auto"/>
      </w:divBdr>
    </w:div>
    <w:div w:id="862479932">
      <w:bodyDiv w:val="1"/>
      <w:marLeft w:val="0"/>
      <w:marRight w:val="0"/>
      <w:marTop w:val="0"/>
      <w:marBottom w:val="0"/>
      <w:divBdr>
        <w:top w:val="none" w:sz="0" w:space="0" w:color="auto"/>
        <w:left w:val="none" w:sz="0" w:space="0" w:color="auto"/>
        <w:bottom w:val="none" w:sz="0" w:space="0" w:color="auto"/>
        <w:right w:val="none" w:sz="0" w:space="0" w:color="auto"/>
      </w:divBdr>
    </w:div>
    <w:div w:id="902830338">
      <w:bodyDiv w:val="1"/>
      <w:marLeft w:val="0"/>
      <w:marRight w:val="0"/>
      <w:marTop w:val="0"/>
      <w:marBottom w:val="0"/>
      <w:divBdr>
        <w:top w:val="none" w:sz="0" w:space="0" w:color="auto"/>
        <w:left w:val="none" w:sz="0" w:space="0" w:color="auto"/>
        <w:bottom w:val="none" w:sz="0" w:space="0" w:color="auto"/>
        <w:right w:val="none" w:sz="0" w:space="0" w:color="auto"/>
      </w:divBdr>
    </w:div>
    <w:div w:id="988941184">
      <w:bodyDiv w:val="1"/>
      <w:marLeft w:val="0"/>
      <w:marRight w:val="0"/>
      <w:marTop w:val="0"/>
      <w:marBottom w:val="0"/>
      <w:divBdr>
        <w:top w:val="none" w:sz="0" w:space="0" w:color="auto"/>
        <w:left w:val="none" w:sz="0" w:space="0" w:color="auto"/>
        <w:bottom w:val="none" w:sz="0" w:space="0" w:color="auto"/>
        <w:right w:val="none" w:sz="0" w:space="0" w:color="auto"/>
      </w:divBdr>
    </w:div>
    <w:div w:id="1025399530">
      <w:bodyDiv w:val="1"/>
      <w:marLeft w:val="0"/>
      <w:marRight w:val="0"/>
      <w:marTop w:val="0"/>
      <w:marBottom w:val="0"/>
      <w:divBdr>
        <w:top w:val="none" w:sz="0" w:space="0" w:color="auto"/>
        <w:left w:val="none" w:sz="0" w:space="0" w:color="auto"/>
        <w:bottom w:val="none" w:sz="0" w:space="0" w:color="auto"/>
        <w:right w:val="none" w:sz="0" w:space="0" w:color="auto"/>
      </w:divBdr>
    </w:div>
    <w:div w:id="1036082226">
      <w:bodyDiv w:val="1"/>
      <w:marLeft w:val="0"/>
      <w:marRight w:val="0"/>
      <w:marTop w:val="0"/>
      <w:marBottom w:val="0"/>
      <w:divBdr>
        <w:top w:val="none" w:sz="0" w:space="0" w:color="auto"/>
        <w:left w:val="none" w:sz="0" w:space="0" w:color="auto"/>
        <w:bottom w:val="none" w:sz="0" w:space="0" w:color="auto"/>
        <w:right w:val="none" w:sz="0" w:space="0" w:color="auto"/>
      </w:divBdr>
    </w:div>
    <w:div w:id="1038358522">
      <w:bodyDiv w:val="1"/>
      <w:marLeft w:val="0"/>
      <w:marRight w:val="0"/>
      <w:marTop w:val="0"/>
      <w:marBottom w:val="0"/>
      <w:divBdr>
        <w:top w:val="none" w:sz="0" w:space="0" w:color="auto"/>
        <w:left w:val="none" w:sz="0" w:space="0" w:color="auto"/>
        <w:bottom w:val="none" w:sz="0" w:space="0" w:color="auto"/>
        <w:right w:val="none" w:sz="0" w:space="0" w:color="auto"/>
      </w:divBdr>
    </w:div>
    <w:div w:id="1055351670">
      <w:bodyDiv w:val="1"/>
      <w:marLeft w:val="0"/>
      <w:marRight w:val="0"/>
      <w:marTop w:val="0"/>
      <w:marBottom w:val="0"/>
      <w:divBdr>
        <w:top w:val="none" w:sz="0" w:space="0" w:color="auto"/>
        <w:left w:val="none" w:sz="0" w:space="0" w:color="auto"/>
        <w:bottom w:val="none" w:sz="0" w:space="0" w:color="auto"/>
        <w:right w:val="none" w:sz="0" w:space="0" w:color="auto"/>
      </w:divBdr>
    </w:div>
    <w:div w:id="1062679347">
      <w:bodyDiv w:val="1"/>
      <w:marLeft w:val="0"/>
      <w:marRight w:val="0"/>
      <w:marTop w:val="0"/>
      <w:marBottom w:val="0"/>
      <w:divBdr>
        <w:top w:val="none" w:sz="0" w:space="0" w:color="auto"/>
        <w:left w:val="none" w:sz="0" w:space="0" w:color="auto"/>
        <w:bottom w:val="none" w:sz="0" w:space="0" w:color="auto"/>
        <w:right w:val="none" w:sz="0" w:space="0" w:color="auto"/>
      </w:divBdr>
    </w:div>
    <w:div w:id="1108282553">
      <w:bodyDiv w:val="1"/>
      <w:marLeft w:val="0"/>
      <w:marRight w:val="0"/>
      <w:marTop w:val="0"/>
      <w:marBottom w:val="0"/>
      <w:divBdr>
        <w:top w:val="none" w:sz="0" w:space="0" w:color="auto"/>
        <w:left w:val="none" w:sz="0" w:space="0" w:color="auto"/>
        <w:bottom w:val="none" w:sz="0" w:space="0" w:color="auto"/>
        <w:right w:val="none" w:sz="0" w:space="0" w:color="auto"/>
      </w:divBdr>
    </w:div>
    <w:div w:id="1120875783">
      <w:bodyDiv w:val="1"/>
      <w:marLeft w:val="0"/>
      <w:marRight w:val="0"/>
      <w:marTop w:val="0"/>
      <w:marBottom w:val="0"/>
      <w:divBdr>
        <w:top w:val="none" w:sz="0" w:space="0" w:color="auto"/>
        <w:left w:val="none" w:sz="0" w:space="0" w:color="auto"/>
        <w:bottom w:val="none" w:sz="0" w:space="0" w:color="auto"/>
        <w:right w:val="none" w:sz="0" w:space="0" w:color="auto"/>
      </w:divBdr>
    </w:div>
    <w:div w:id="1243297658">
      <w:bodyDiv w:val="1"/>
      <w:marLeft w:val="0"/>
      <w:marRight w:val="0"/>
      <w:marTop w:val="0"/>
      <w:marBottom w:val="0"/>
      <w:divBdr>
        <w:top w:val="none" w:sz="0" w:space="0" w:color="auto"/>
        <w:left w:val="none" w:sz="0" w:space="0" w:color="auto"/>
        <w:bottom w:val="none" w:sz="0" w:space="0" w:color="auto"/>
        <w:right w:val="none" w:sz="0" w:space="0" w:color="auto"/>
      </w:divBdr>
    </w:div>
    <w:div w:id="1359045862">
      <w:bodyDiv w:val="1"/>
      <w:marLeft w:val="0"/>
      <w:marRight w:val="0"/>
      <w:marTop w:val="0"/>
      <w:marBottom w:val="0"/>
      <w:divBdr>
        <w:top w:val="none" w:sz="0" w:space="0" w:color="auto"/>
        <w:left w:val="none" w:sz="0" w:space="0" w:color="auto"/>
        <w:bottom w:val="none" w:sz="0" w:space="0" w:color="auto"/>
        <w:right w:val="none" w:sz="0" w:space="0" w:color="auto"/>
      </w:divBdr>
    </w:div>
    <w:div w:id="1378160795">
      <w:bodyDiv w:val="1"/>
      <w:marLeft w:val="0"/>
      <w:marRight w:val="0"/>
      <w:marTop w:val="0"/>
      <w:marBottom w:val="0"/>
      <w:divBdr>
        <w:top w:val="none" w:sz="0" w:space="0" w:color="auto"/>
        <w:left w:val="none" w:sz="0" w:space="0" w:color="auto"/>
        <w:bottom w:val="none" w:sz="0" w:space="0" w:color="auto"/>
        <w:right w:val="none" w:sz="0" w:space="0" w:color="auto"/>
      </w:divBdr>
    </w:div>
    <w:div w:id="1506284107">
      <w:bodyDiv w:val="1"/>
      <w:marLeft w:val="0"/>
      <w:marRight w:val="0"/>
      <w:marTop w:val="0"/>
      <w:marBottom w:val="0"/>
      <w:divBdr>
        <w:top w:val="none" w:sz="0" w:space="0" w:color="auto"/>
        <w:left w:val="none" w:sz="0" w:space="0" w:color="auto"/>
        <w:bottom w:val="none" w:sz="0" w:space="0" w:color="auto"/>
        <w:right w:val="none" w:sz="0" w:space="0" w:color="auto"/>
      </w:divBdr>
    </w:div>
    <w:div w:id="1509517788">
      <w:bodyDiv w:val="1"/>
      <w:marLeft w:val="0"/>
      <w:marRight w:val="0"/>
      <w:marTop w:val="0"/>
      <w:marBottom w:val="0"/>
      <w:divBdr>
        <w:top w:val="none" w:sz="0" w:space="0" w:color="auto"/>
        <w:left w:val="none" w:sz="0" w:space="0" w:color="auto"/>
        <w:bottom w:val="none" w:sz="0" w:space="0" w:color="auto"/>
        <w:right w:val="none" w:sz="0" w:space="0" w:color="auto"/>
      </w:divBdr>
    </w:div>
    <w:div w:id="1510487753">
      <w:bodyDiv w:val="1"/>
      <w:marLeft w:val="0"/>
      <w:marRight w:val="0"/>
      <w:marTop w:val="0"/>
      <w:marBottom w:val="0"/>
      <w:divBdr>
        <w:top w:val="none" w:sz="0" w:space="0" w:color="auto"/>
        <w:left w:val="none" w:sz="0" w:space="0" w:color="auto"/>
        <w:bottom w:val="none" w:sz="0" w:space="0" w:color="auto"/>
        <w:right w:val="none" w:sz="0" w:space="0" w:color="auto"/>
      </w:divBdr>
      <w:divsChild>
        <w:div w:id="986907516">
          <w:marLeft w:val="225"/>
          <w:marRight w:val="225"/>
          <w:marTop w:val="225"/>
          <w:marBottom w:val="225"/>
          <w:divBdr>
            <w:top w:val="none" w:sz="0" w:space="0" w:color="auto"/>
            <w:left w:val="none" w:sz="0" w:space="0" w:color="auto"/>
            <w:bottom w:val="none" w:sz="0" w:space="0" w:color="auto"/>
            <w:right w:val="none" w:sz="0" w:space="0" w:color="auto"/>
          </w:divBdr>
        </w:div>
        <w:div w:id="765688569">
          <w:marLeft w:val="150"/>
          <w:marRight w:val="150"/>
          <w:marTop w:val="105"/>
          <w:marBottom w:val="105"/>
          <w:divBdr>
            <w:top w:val="none" w:sz="0" w:space="0" w:color="auto"/>
            <w:left w:val="none" w:sz="0" w:space="0" w:color="auto"/>
            <w:bottom w:val="none" w:sz="0" w:space="0" w:color="auto"/>
            <w:right w:val="none" w:sz="0" w:space="0" w:color="auto"/>
          </w:divBdr>
        </w:div>
      </w:divsChild>
    </w:div>
    <w:div w:id="1629236216">
      <w:bodyDiv w:val="1"/>
      <w:marLeft w:val="0"/>
      <w:marRight w:val="0"/>
      <w:marTop w:val="0"/>
      <w:marBottom w:val="0"/>
      <w:divBdr>
        <w:top w:val="none" w:sz="0" w:space="0" w:color="auto"/>
        <w:left w:val="none" w:sz="0" w:space="0" w:color="auto"/>
        <w:bottom w:val="none" w:sz="0" w:space="0" w:color="auto"/>
        <w:right w:val="none" w:sz="0" w:space="0" w:color="auto"/>
      </w:divBdr>
    </w:div>
    <w:div w:id="1822114181">
      <w:bodyDiv w:val="1"/>
      <w:marLeft w:val="0"/>
      <w:marRight w:val="0"/>
      <w:marTop w:val="0"/>
      <w:marBottom w:val="0"/>
      <w:divBdr>
        <w:top w:val="none" w:sz="0" w:space="0" w:color="auto"/>
        <w:left w:val="none" w:sz="0" w:space="0" w:color="auto"/>
        <w:bottom w:val="none" w:sz="0" w:space="0" w:color="auto"/>
        <w:right w:val="none" w:sz="0" w:space="0" w:color="auto"/>
      </w:divBdr>
      <w:divsChild>
        <w:div w:id="311562534">
          <w:marLeft w:val="225"/>
          <w:marRight w:val="225"/>
          <w:marTop w:val="225"/>
          <w:marBottom w:val="225"/>
          <w:divBdr>
            <w:top w:val="none" w:sz="0" w:space="0" w:color="auto"/>
            <w:left w:val="none" w:sz="0" w:space="0" w:color="auto"/>
            <w:bottom w:val="none" w:sz="0" w:space="0" w:color="auto"/>
            <w:right w:val="none" w:sz="0" w:space="0" w:color="auto"/>
          </w:divBdr>
        </w:div>
        <w:div w:id="1613513228">
          <w:marLeft w:val="150"/>
          <w:marRight w:val="150"/>
          <w:marTop w:val="105"/>
          <w:marBottom w:val="105"/>
          <w:divBdr>
            <w:top w:val="none" w:sz="0" w:space="0" w:color="auto"/>
            <w:left w:val="none" w:sz="0" w:space="0" w:color="auto"/>
            <w:bottom w:val="none" w:sz="0" w:space="0" w:color="auto"/>
            <w:right w:val="none" w:sz="0" w:space="0" w:color="auto"/>
          </w:divBdr>
        </w:div>
      </w:divsChild>
    </w:div>
    <w:div w:id="1831368887">
      <w:bodyDiv w:val="1"/>
      <w:marLeft w:val="0"/>
      <w:marRight w:val="0"/>
      <w:marTop w:val="0"/>
      <w:marBottom w:val="0"/>
      <w:divBdr>
        <w:top w:val="none" w:sz="0" w:space="0" w:color="auto"/>
        <w:left w:val="none" w:sz="0" w:space="0" w:color="auto"/>
        <w:bottom w:val="none" w:sz="0" w:space="0" w:color="auto"/>
        <w:right w:val="none" w:sz="0" w:space="0" w:color="auto"/>
      </w:divBdr>
    </w:div>
    <w:div w:id="1840655255">
      <w:bodyDiv w:val="1"/>
      <w:marLeft w:val="0"/>
      <w:marRight w:val="0"/>
      <w:marTop w:val="0"/>
      <w:marBottom w:val="0"/>
      <w:divBdr>
        <w:top w:val="none" w:sz="0" w:space="0" w:color="auto"/>
        <w:left w:val="none" w:sz="0" w:space="0" w:color="auto"/>
        <w:bottom w:val="none" w:sz="0" w:space="0" w:color="auto"/>
        <w:right w:val="none" w:sz="0" w:space="0" w:color="auto"/>
      </w:divBdr>
    </w:div>
    <w:div w:id="1851874131">
      <w:bodyDiv w:val="1"/>
      <w:marLeft w:val="0"/>
      <w:marRight w:val="0"/>
      <w:marTop w:val="0"/>
      <w:marBottom w:val="0"/>
      <w:divBdr>
        <w:top w:val="none" w:sz="0" w:space="0" w:color="auto"/>
        <w:left w:val="none" w:sz="0" w:space="0" w:color="auto"/>
        <w:bottom w:val="none" w:sz="0" w:space="0" w:color="auto"/>
        <w:right w:val="none" w:sz="0" w:space="0" w:color="auto"/>
      </w:divBdr>
    </w:div>
    <w:div w:id="1868904805">
      <w:bodyDiv w:val="1"/>
      <w:marLeft w:val="0"/>
      <w:marRight w:val="0"/>
      <w:marTop w:val="0"/>
      <w:marBottom w:val="0"/>
      <w:divBdr>
        <w:top w:val="none" w:sz="0" w:space="0" w:color="auto"/>
        <w:left w:val="none" w:sz="0" w:space="0" w:color="auto"/>
        <w:bottom w:val="none" w:sz="0" w:space="0" w:color="auto"/>
        <w:right w:val="none" w:sz="0" w:space="0" w:color="auto"/>
      </w:divBdr>
      <w:divsChild>
        <w:div w:id="18774522">
          <w:marLeft w:val="225"/>
          <w:marRight w:val="225"/>
          <w:marTop w:val="225"/>
          <w:marBottom w:val="225"/>
          <w:divBdr>
            <w:top w:val="none" w:sz="0" w:space="0" w:color="auto"/>
            <w:left w:val="none" w:sz="0" w:space="0" w:color="auto"/>
            <w:bottom w:val="none" w:sz="0" w:space="0" w:color="auto"/>
            <w:right w:val="none" w:sz="0" w:space="0" w:color="auto"/>
          </w:divBdr>
        </w:div>
        <w:div w:id="625307775">
          <w:marLeft w:val="150"/>
          <w:marRight w:val="150"/>
          <w:marTop w:val="105"/>
          <w:marBottom w:val="105"/>
          <w:divBdr>
            <w:top w:val="none" w:sz="0" w:space="0" w:color="auto"/>
            <w:left w:val="none" w:sz="0" w:space="0" w:color="auto"/>
            <w:bottom w:val="none" w:sz="0" w:space="0" w:color="auto"/>
            <w:right w:val="none" w:sz="0" w:space="0" w:color="auto"/>
          </w:divBdr>
        </w:div>
      </w:divsChild>
    </w:div>
    <w:div w:id="1876649506">
      <w:bodyDiv w:val="1"/>
      <w:marLeft w:val="0"/>
      <w:marRight w:val="0"/>
      <w:marTop w:val="0"/>
      <w:marBottom w:val="0"/>
      <w:divBdr>
        <w:top w:val="none" w:sz="0" w:space="0" w:color="auto"/>
        <w:left w:val="none" w:sz="0" w:space="0" w:color="auto"/>
        <w:bottom w:val="none" w:sz="0" w:space="0" w:color="auto"/>
        <w:right w:val="none" w:sz="0" w:space="0" w:color="auto"/>
      </w:divBdr>
    </w:div>
    <w:div w:id="1961061928">
      <w:bodyDiv w:val="1"/>
      <w:marLeft w:val="0"/>
      <w:marRight w:val="0"/>
      <w:marTop w:val="0"/>
      <w:marBottom w:val="0"/>
      <w:divBdr>
        <w:top w:val="none" w:sz="0" w:space="0" w:color="auto"/>
        <w:left w:val="none" w:sz="0" w:space="0" w:color="auto"/>
        <w:bottom w:val="none" w:sz="0" w:space="0" w:color="auto"/>
        <w:right w:val="none" w:sz="0" w:space="0" w:color="auto"/>
      </w:divBdr>
      <w:divsChild>
        <w:div w:id="488601200">
          <w:marLeft w:val="225"/>
          <w:marRight w:val="225"/>
          <w:marTop w:val="225"/>
          <w:marBottom w:val="225"/>
          <w:divBdr>
            <w:top w:val="none" w:sz="0" w:space="0" w:color="auto"/>
            <w:left w:val="none" w:sz="0" w:space="0" w:color="auto"/>
            <w:bottom w:val="none" w:sz="0" w:space="0" w:color="auto"/>
            <w:right w:val="none" w:sz="0" w:space="0" w:color="auto"/>
          </w:divBdr>
        </w:div>
        <w:div w:id="1406415181">
          <w:marLeft w:val="150"/>
          <w:marRight w:val="150"/>
          <w:marTop w:val="105"/>
          <w:marBottom w:val="105"/>
          <w:divBdr>
            <w:top w:val="none" w:sz="0" w:space="0" w:color="auto"/>
            <w:left w:val="none" w:sz="0" w:space="0" w:color="auto"/>
            <w:bottom w:val="none" w:sz="0" w:space="0" w:color="auto"/>
            <w:right w:val="none" w:sz="0" w:space="0" w:color="auto"/>
          </w:divBdr>
        </w:div>
      </w:divsChild>
    </w:div>
    <w:div w:id="1978100373">
      <w:bodyDiv w:val="1"/>
      <w:marLeft w:val="0"/>
      <w:marRight w:val="0"/>
      <w:marTop w:val="0"/>
      <w:marBottom w:val="0"/>
      <w:divBdr>
        <w:top w:val="none" w:sz="0" w:space="0" w:color="auto"/>
        <w:left w:val="none" w:sz="0" w:space="0" w:color="auto"/>
        <w:bottom w:val="none" w:sz="0" w:space="0" w:color="auto"/>
        <w:right w:val="none" w:sz="0" w:space="0" w:color="auto"/>
      </w:divBdr>
    </w:div>
    <w:div w:id="198295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223</Words>
  <Characters>1272</Characters>
  <Application>Microsoft Office Word</Application>
  <DocSecurity>0</DocSecurity>
  <Lines>10</Lines>
  <Paragraphs>2</Paragraphs>
  <ScaleCrop>false</ScaleCrop>
  <Company>SPecialiST RePack</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37</cp:revision>
  <dcterms:created xsi:type="dcterms:W3CDTF">2021-08-19T06:32:00Z</dcterms:created>
  <dcterms:modified xsi:type="dcterms:W3CDTF">2021-08-19T07:42:00Z</dcterms:modified>
</cp:coreProperties>
</file>