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37" w:rsidRPr="005C4F37" w:rsidRDefault="005C4F37" w:rsidP="005C4F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4F37">
        <w:rPr>
          <w:rFonts w:ascii="Times New Roman" w:hAnsi="Times New Roman" w:cs="Times New Roman"/>
          <w:b/>
          <w:bCs/>
          <w:sz w:val="32"/>
          <w:szCs w:val="32"/>
        </w:rPr>
        <w:t>Предоставление работодателями информации о наличии свободных рабочих мест и вакантных должностей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 xml:space="preserve">Основной задачей создания и функционирования на территории </w:t>
      </w:r>
      <w:proofErr w:type="spellStart"/>
      <w:r w:rsidRPr="005C4F37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5C4F37">
        <w:rPr>
          <w:rFonts w:ascii="Times New Roman" w:hAnsi="Times New Roman" w:cs="Times New Roman"/>
          <w:bCs/>
          <w:sz w:val="28"/>
          <w:szCs w:val="28"/>
        </w:rPr>
        <w:t xml:space="preserve"> района ОГКУ ЦЗН </w:t>
      </w:r>
      <w:proofErr w:type="spellStart"/>
      <w:r w:rsidRPr="005C4F37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5C4F37">
        <w:rPr>
          <w:rFonts w:ascii="Times New Roman" w:hAnsi="Times New Roman" w:cs="Times New Roman"/>
          <w:bCs/>
          <w:sz w:val="28"/>
          <w:szCs w:val="28"/>
        </w:rPr>
        <w:t xml:space="preserve"> района является оказание содействия населению в</w:t>
      </w:r>
      <w:bookmarkStart w:id="0" w:name="_GoBack"/>
      <w:bookmarkEnd w:id="0"/>
      <w:r w:rsidRPr="005C4F37">
        <w:rPr>
          <w:rFonts w:ascii="Times New Roman" w:hAnsi="Times New Roman" w:cs="Times New Roman"/>
          <w:bCs/>
          <w:sz w:val="28"/>
          <w:szCs w:val="28"/>
        </w:rPr>
        <w:t xml:space="preserve"> трудоустройстве. Решение данной задачи невозможно без формирования банка вакансий, предоставляемых работодателями.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 xml:space="preserve">В связи с этим в соответствии с частью 3 статьи 25 Закона Российской Федерации от 19 апреля 1991 </w:t>
      </w:r>
      <w:proofErr w:type="gramStart"/>
      <w:r w:rsidRPr="005C4F37">
        <w:rPr>
          <w:rFonts w:ascii="Times New Roman" w:hAnsi="Times New Roman" w:cs="Times New Roman"/>
          <w:bCs/>
          <w:sz w:val="28"/>
          <w:szCs w:val="28"/>
        </w:rPr>
        <w:t>года  №</w:t>
      </w:r>
      <w:proofErr w:type="gramEnd"/>
      <w:r w:rsidRPr="005C4F37">
        <w:rPr>
          <w:rFonts w:ascii="Times New Roman" w:hAnsi="Times New Roman" w:cs="Times New Roman"/>
          <w:bCs/>
          <w:sz w:val="28"/>
          <w:szCs w:val="28"/>
        </w:rPr>
        <w:t xml:space="preserve"> 1032-1 «О занятости населения в Российской Федерации» работодатели </w:t>
      </w:r>
      <w:r w:rsidRPr="005C4F37">
        <w:rPr>
          <w:rFonts w:ascii="Times New Roman" w:hAnsi="Times New Roman" w:cs="Times New Roman"/>
          <w:bCs/>
          <w:sz w:val="28"/>
          <w:szCs w:val="28"/>
          <w:u w:val="single"/>
        </w:rPr>
        <w:t>обязаны</w:t>
      </w:r>
      <w:r w:rsidRPr="005C4F37">
        <w:rPr>
          <w:rFonts w:ascii="Times New Roman" w:hAnsi="Times New Roman" w:cs="Times New Roman"/>
          <w:bCs/>
          <w:sz w:val="28"/>
          <w:szCs w:val="28"/>
        </w:rPr>
        <w:t> ежемесячно представлять органам службы занятости информацию о наличии свободных рабочих мест и вакантных должностей.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За непредставление указанных сведений предусмотрена административная ответственность по статье 19.7 Кодекса Российской Федерации об административных правонарушениях в виде предупреждения или наложение административного штрафа: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-на граждан в размере от ста до трехсот рублей;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-на должностных лиц — от трехсот до пятисот рублей;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-на юридических лиц — от трех тысяч до пяти тысяч рублей.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Постановлением  Правительства Иркутской области от 10 сентября 2014 года № 435-пп </w:t>
      </w:r>
      <w:r w:rsidRPr="005C4F37">
        <w:rPr>
          <w:rFonts w:ascii="Times New Roman" w:hAnsi="Times New Roman" w:cs="Times New Roman"/>
          <w:bCs/>
          <w:sz w:val="28"/>
          <w:szCs w:val="28"/>
          <w:u w:val="single"/>
        </w:rPr>
        <w:t>утвержден   Порядок</w:t>
      </w:r>
      <w:r w:rsidRPr="005C4F37">
        <w:rPr>
          <w:rFonts w:ascii="Times New Roman" w:hAnsi="Times New Roman" w:cs="Times New Roman"/>
          <w:bCs/>
          <w:sz w:val="28"/>
          <w:szCs w:val="28"/>
        </w:rPr>
        <w:t> предоставления органам службы занятости Иркутской области информации о наличии свободных рабочих мест  и вакантных должностей, созданных 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  нормативных актах, содержащих сведения о данных рабочих местах, выполнении квоты для приема на работу инвалидов (далее – Порядок),  который обязывает работодателей представлять информацию о наличии (отсутствии) свободных рабочих мест и вакантных должностей в центры занятости населения по месту своего фактического нахождения </w:t>
      </w:r>
      <w:r w:rsidRPr="005C4F37">
        <w:rPr>
          <w:rFonts w:ascii="Times New Roman" w:hAnsi="Times New Roman" w:cs="Times New Roman"/>
          <w:bCs/>
          <w:sz w:val="28"/>
          <w:szCs w:val="28"/>
          <w:u w:val="single"/>
        </w:rPr>
        <w:t>ежемесячно до 10 числа месяца</w:t>
      </w:r>
      <w:r w:rsidRPr="005C4F37">
        <w:rPr>
          <w:rFonts w:ascii="Times New Roman" w:hAnsi="Times New Roman" w:cs="Times New Roman"/>
          <w:bCs/>
          <w:sz w:val="28"/>
          <w:szCs w:val="28"/>
        </w:rPr>
        <w:t>, следующего за отчетным, по установленной форме.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 xml:space="preserve">При этом сведения о свободных рабочих местах  и вакантных должностях не должны  содержать  информации о каком бы то ни было прямом или косвенном ограничении прав или об установлении 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</w:t>
      </w:r>
      <w:r w:rsidRPr="005C4F37">
        <w:rPr>
          <w:rFonts w:ascii="Times New Roman" w:hAnsi="Times New Roman" w:cs="Times New Roman"/>
          <w:bCs/>
          <w:sz w:val="28"/>
          <w:szCs w:val="28"/>
        </w:rPr>
        <w:lastRenderedPageBreak/>
        <w:t>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Обращаем внимание!  Согласно пунктам 28, 29 Постановления Правительства Российской Федерации от 25 августа 2015 года № 885 «Об информационно-аналитической системе Общероссийская база вакансий «Работа в России» работодатель, ежемесячно размещающий информацию о вакансиях в Системе в соответствии с установленными правилами, считается исполнившим требования статьи 25 Закона Российской Федерации от 19 апреля 1991 года № 1032-1 «О занятости населения в Российской Федерации» в части предоставления органам службы занятости информации о вакансиях.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Работодатель, зарегистрированный в Системе в соответствии с установленными правилами и не разместивший в Системе информацию о вакансиях, считается проинформировавшим органы службы занятости населения об отсутствии вакансий.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На основании вышеуказанной нормы постановлением Правительства Иркутской области от 26 января 2017 года № 39-пп внесены соответствующие изменения в Порядок.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Взаимодействие с Центром занятости при   высвобождении работников работодателю необходимо: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Не позднее, чем за три месяца Вам необходимо представлять в Центр занятости информацию о предполагаемом массовом высвобождении работников и, не позднее, чем за два месяца - списки высвобождаемых граждан.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 xml:space="preserve">Если указанные сведения не представляются в Центр занятости или они представляются несвоевременно, в неполном объеме или искаженном виде - это влечет применение мер административного воздействия (наложение административного штрафа) на должностных и юридических лиц согласно </w:t>
      </w:r>
      <w:r w:rsidRPr="005C4F37">
        <w:rPr>
          <w:rFonts w:ascii="Times New Roman" w:hAnsi="Times New Roman" w:cs="Times New Roman"/>
          <w:bCs/>
          <w:sz w:val="28"/>
          <w:szCs w:val="28"/>
        </w:rPr>
        <w:lastRenderedPageBreak/>
        <w:t>статье 19.7. Кодекса Российской Федерации об административных правонарушениях.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 xml:space="preserve">В Центре занятости работникам, увольняемым из организаций в связи с сокращением численности или штата </w:t>
      </w:r>
      <w:proofErr w:type="gramStart"/>
      <w:r w:rsidRPr="005C4F37">
        <w:rPr>
          <w:rFonts w:ascii="Times New Roman" w:hAnsi="Times New Roman" w:cs="Times New Roman"/>
          <w:bCs/>
          <w:sz w:val="28"/>
          <w:szCs w:val="28"/>
        </w:rPr>
        <w:t>работников</w:t>
      </w:r>
      <w:proofErr w:type="gramEnd"/>
      <w:r w:rsidRPr="005C4F37">
        <w:rPr>
          <w:rFonts w:ascii="Times New Roman" w:hAnsi="Times New Roman" w:cs="Times New Roman"/>
          <w:bCs/>
          <w:sz w:val="28"/>
          <w:szCs w:val="28"/>
        </w:rPr>
        <w:t xml:space="preserve"> или ликвидацией </w:t>
      </w:r>
      <w:proofErr w:type="spellStart"/>
      <w:r w:rsidRPr="005C4F37">
        <w:rPr>
          <w:rFonts w:ascii="Times New Roman" w:hAnsi="Times New Roman" w:cs="Times New Roman"/>
          <w:bCs/>
          <w:sz w:val="28"/>
          <w:szCs w:val="28"/>
        </w:rPr>
        <w:t>opганизации</w:t>
      </w:r>
      <w:proofErr w:type="spellEnd"/>
      <w:r w:rsidRPr="005C4F37">
        <w:rPr>
          <w:rFonts w:ascii="Times New Roman" w:hAnsi="Times New Roman" w:cs="Times New Roman"/>
          <w:bCs/>
          <w:sz w:val="28"/>
          <w:szCs w:val="28"/>
        </w:rPr>
        <w:t>: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♦        дают информацию о положении на рынке труда;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♦        разъясняют права и обязанности гражданина в области занятости согласно Закону РФ «О занятости населения в Российской Федерации»;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♦        оказывают содействие в поиске подходящей работы;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♦        предоставляют услугу по организации профессиональной ориентации в целях выбора сферы деятельности, трудоустройства.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Гражданам, уволенным из организаций в связи с их ликвидацией, сокращением численности или штата и признанным в установленном порядке безработными, но не трудоустроенным в период, в течение которого за ними по последнему месту работы сохраняется средняя заработная плата с учетом выходного пособия, назначается пособие по безработице, начиная с первого дня по истечении указанного периода.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 xml:space="preserve">Всю необходимую информацию можно получить по адресу: Иркутская область, </w:t>
      </w:r>
      <w:proofErr w:type="spellStart"/>
      <w:r w:rsidRPr="005C4F37">
        <w:rPr>
          <w:rFonts w:ascii="Times New Roman" w:hAnsi="Times New Roman" w:cs="Times New Roman"/>
          <w:bCs/>
          <w:sz w:val="28"/>
          <w:szCs w:val="28"/>
        </w:rPr>
        <w:t>Усть-Удинский</w:t>
      </w:r>
      <w:proofErr w:type="spellEnd"/>
      <w:r w:rsidRPr="005C4F37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5C4F37">
        <w:rPr>
          <w:rFonts w:ascii="Times New Roman" w:hAnsi="Times New Roman" w:cs="Times New Roman"/>
          <w:bCs/>
          <w:sz w:val="28"/>
          <w:szCs w:val="28"/>
        </w:rPr>
        <w:t>р.п.Усть</w:t>
      </w:r>
      <w:proofErr w:type="spellEnd"/>
      <w:r w:rsidRPr="005C4F37">
        <w:rPr>
          <w:rFonts w:ascii="Times New Roman" w:hAnsi="Times New Roman" w:cs="Times New Roman"/>
          <w:bCs/>
          <w:sz w:val="28"/>
          <w:szCs w:val="28"/>
        </w:rPr>
        <w:t xml:space="preserve">-Уда, </w:t>
      </w:r>
      <w:proofErr w:type="spellStart"/>
      <w:r w:rsidRPr="005C4F37">
        <w:rPr>
          <w:rFonts w:ascii="Times New Roman" w:hAnsi="Times New Roman" w:cs="Times New Roman"/>
          <w:bCs/>
          <w:sz w:val="28"/>
          <w:szCs w:val="28"/>
        </w:rPr>
        <w:t>ул.Комсомольская</w:t>
      </w:r>
      <w:proofErr w:type="spellEnd"/>
      <w:r w:rsidRPr="005C4F37">
        <w:rPr>
          <w:rFonts w:ascii="Times New Roman" w:hAnsi="Times New Roman" w:cs="Times New Roman"/>
          <w:bCs/>
          <w:sz w:val="28"/>
          <w:szCs w:val="28"/>
        </w:rPr>
        <w:t>, д.29, помещение 1.</w:t>
      </w:r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Адрес электронной почты: </w:t>
      </w:r>
      <w:hyperlink r:id="rId4" w:history="1">
        <w:r w:rsidRPr="005C4F37">
          <w:rPr>
            <w:rStyle w:val="a3"/>
            <w:rFonts w:ascii="Times New Roman" w:hAnsi="Times New Roman" w:cs="Times New Roman"/>
            <w:bCs/>
            <w:sz w:val="28"/>
            <w:szCs w:val="28"/>
          </w:rPr>
          <w:t>cznustuda@mail.ru</w:t>
        </w:r>
      </w:hyperlink>
    </w:p>
    <w:p w:rsidR="005C4F37" w:rsidRPr="005C4F37" w:rsidRDefault="005C4F37" w:rsidP="005C4F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F37">
        <w:rPr>
          <w:rFonts w:ascii="Times New Roman" w:hAnsi="Times New Roman" w:cs="Times New Roman"/>
          <w:bCs/>
          <w:sz w:val="28"/>
          <w:szCs w:val="28"/>
        </w:rPr>
        <w:t>Номера телефонов: 8 (39545) 31-666, факс 31-932.</w:t>
      </w:r>
    </w:p>
    <w:p w:rsidR="003F53E5" w:rsidRDefault="003F53E5"/>
    <w:sectPr w:rsidR="003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B"/>
    <w:rsid w:val="003F53E5"/>
    <w:rsid w:val="005B296F"/>
    <w:rsid w:val="005C4F37"/>
    <w:rsid w:val="008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6F98"/>
  <w15:chartTrackingRefBased/>
  <w15:docId w15:val="{940C1933-58DD-478D-A4E5-CE2CC6D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nustu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2021-09-20T07:44:00Z</dcterms:created>
  <dcterms:modified xsi:type="dcterms:W3CDTF">2021-09-20T07:44:00Z</dcterms:modified>
</cp:coreProperties>
</file>