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27" w:rsidRPr="00563ED6" w:rsidRDefault="00553C27" w:rsidP="00563E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3ED6">
        <w:rPr>
          <w:rFonts w:ascii="Times New Roman" w:hAnsi="Times New Roman" w:cs="Times New Roman"/>
          <w:b/>
          <w:sz w:val="32"/>
          <w:szCs w:val="32"/>
        </w:rPr>
        <w:t>Грамотный потребитель: о праве потребителя на информацию о предоставляемой услуге</w:t>
      </w:r>
    </w:p>
    <w:p w:rsidR="00553C27" w:rsidRPr="00563ED6" w:rsidRDefault="00553C27" w:rsidP="00553C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>Согласно п.1 ст.8 Закона Российской Федерации от 07.02.1992 №2300-1 «О защите прав потребителей» потребитель вправе потребовать предоставления необходимой и достоверной информации об изготовителе (исполнителе, продавце), режиме работы и реализуемых им товарах (работах, услугах).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>Закон также определяет, что изготовитель (исполнитель, продавец) обязан довести до сведения потребителя фирменное наименование (наименование) своей организации, место её нахождения (адрес) и режим её работы: информация в обязательном порядке должна быть размещена на вывеске.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>Также исполнитель обязан своевременно предоставлять потребителю необходимую и достоверную информацию о (работах, услугах), обеспечивающую возможность их правильного выбора.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>Закон устанавливает обязательность предоставления информации о (работах, услугах) и требования к изложению этой информации. В соответствии с п.2 ст.10 Закона информация о товарах (работах, услугах) в обязательном порядке должна содержать: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  1.        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обозначение;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  </w:t>
      </w:r>
      <w:proofErr w:type="gramStart"/>
      <w:r w:rsidRPr="00553C27">
        <w:rPr>
          <w:rFonts w:ascii="Times New Roman" w:hAnsi="Times New Roman" w:cs="Times New Roman"/>
        </w:rPr>
        <w:t xml:space="preserve">2.         сведения об основных потребительских свойствах товаров (работ, услуг), в отношении продуктов питания сведения о составе (в том числе наименование использованных в процессе изготовления продуктов питания пищевых добавок, биологически активных добавок, информация о наличии в продуктах питания компонентов, полученных с применением </w:t>
      </w:r>
      <w:proofErr w:type="spellStart"/>
      <w:r w:rsidRPr="00553C27">
        <w:rPr>
          <w:rFonts w:ascii="Times New Roman" w:hAnsi="Times New Roman" w:cs="Times New Roman"/>
        </w:rPr>
        <w:t>генно</w:t>
      </w:r>
      <w:proofErr w:type="spellEnd"/>
      <w:r w:rsidRPr="00553C27">
        <w:rPr>
          <w:rFonts w:ascii="Times New Roman" w:hAnsi="Times New Roman" w:cs="Times New Roman"/>
        </w:rPr>
        <w:t xml:space="preserve"> - инженерно-модифицированных организмов, в случае, если содержание указанных организмов в таком компоненте составляет более девяти десятых процента), пищевой ценности</w:t>
      </w:r>
      <w:proofErr w:type="gramEnd"/>
      <w:r w:rsidRPr="00553C27">
        <w:rPr>
          <w:rFonts w:ascii="Times New Roman" w:hAnsi="Times New Roman" w:cs="Times New Roman"/>
        </w:rPr>
        <w:t xml:space="preserve">, </w:t>
      </w:r>
      <w:proofErr w:type="gramStart"/>
      <w:r w:rsidRPr="00553C27">
        <w:rPr>
          <w:rFonts w:ascii="Times New Roman" w:hAnsi="Times New Roman" w:cs="Times New Roman"/>
        </w:rPr>
        <w:t>назначении</w:t>
      </w:r>
      <w:proofErr w:type="gramEnd"/>
      <w:r w:rsidRPr="00553C27">
        <w:rPr>
          <w:rFonts w:ascii="Times New Roman" w:hAnsi="Times New Roman" w:cs="Times New Roman"/>
        </w:rPr>
        <w:t>, об условиях применения и хранения продуктов питания, о способах изготовления готовых блюд, весе (объеме), дате и месте изготовления и упаковки (расфасовки) продуктов питания, а также сведения о противопоказаниях для их применения при отдельных заболеваниях. Перечень товаров (работ, услуг), информация о которых должна содержать противопоказания для их применения при отдельных заболеваниях, утверждается Правительством Российской Федерации;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  3.         цену в рублях и условия приобретения товаров (работ, услуг), в том числе при оплате товаров (работ, услуг) через определённое время после их передачи (выполнения, оказания) потребителю, полную сумму, подлежащую выплате потребителем, и график погашения этой суммы;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  4.         гарантийный срок, если он установлен;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  5.         правила и условия эффективного и безопасного использования товаров (работ, услуг);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  6.         информацию об энергетической эффективности товаров,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эффективности;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  7.         срок службы или срок годности товаров (работ), сведения о необходимых действиях потребителя по истечении указанных сроков и возможных последствиях при невыполнении таких действий, если товары (работы) по истечении указанных сроков представляют опасность для жизни, здоровья и имущества потребителя или становятся непригодными для использования по назначению;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  </w:t>
      </w:r>
      <w:proofErr w:type="gramStart"/>
      <w:r w:rsidRPr="00553C27">
        <w:rPr>
          <w:rFonts w:ascii="Times New Roman" w:hAnsi="Times New Roman" w:cs="Times New Roman"/>
        </w:rPr>
        <w:t>8.         адрес (место нахождения), фирменное наименование (наименование) изготовителя (исполнителя, продавца), уполномоченной организации или уполномоченного индивидуального предпринимателя, импортера;</w:t>
      </w:r>
      <w:proofErr w:type="gramEnd"/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  9.         информацию об обязательном подтверждении соответствия товаров (работ, услуг);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10.       информацию о правилах продажи товаров (выполнения работ, оказания услуг);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11.       указание на конкретное лицо, которое будет выполнять работу (оказывать услугу), и информацию о нём, если это имеет значение, исходя из характера работы (услуги);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       12.       указание на использование фонограмм при оказании развлекательных услуг исполнителями музыкальных произведений.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lastRenderedPageBreak/>
        <w:t>Если приобретаемый потребителем товар был в употреблении или в нём устранялся недостаток (недостатки), потребителю должна быть предоставлена информация и об этом.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>Указанная информация доводится до сведения потребителей в технической документации, прилагаемой к (работам, услугам), на этикетках, маркировкой или иным способом, принятым для отдельных видов (работ, услуг).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>По отдельным видам товаров (работ, услуг) перечень и способы доведения информации до потребителя устанавливаются Правительством Российской Федерации.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553C27">
        <w:rPr>
          <w:rFonts w:ascii="Times New Roman" w:hAnsi="Times New Roman" w:cs="Times New Roman"/>
        </w:rPr>
        <w:t>Если потребителю не предоставлена возможность незамедлительно получить при заключении договора информацию о товаре (работе, услуге), он вправе потребовать от продавца (исполнителя) возмещения убытков, причинённых необоснованным уклонением от заключения договора, а если договор заключен, в разумный срок отказаться от его исполнения и потребовать возврата уплаченной за товар суммы и возмещения других убытков.</w:t>
      </w:r>
      <w:proofErr w:type="gramEnd"/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>При отказе от исполнения договора потребитель обязан возвратить товар (результат работы, услуги, если это возможно по их характеру) продавцу (исполнителю).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>Если из-за ненадлежащего информирования о (работе, услуге) потребитель понёс убытки или в (работе, услуге) появились недостатки, ему следует составить и направить исполнителю письменную претензию с указанием своих требований.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 xml:space="preserve">В случае неудовлетворения исполнителем заявленных требований в добровольном порядке, для разрешения имущественного спора потребитель вправе обратиться в суд. В этом случае Управление </w:t>
      </w:r>
      <w:proofErr w:type="spellStart"/>
      <w:r w:rsidRPr="00553C27">
        <w:rPr>
          <w:rFonts w:ascii="Times New Roman" w:hAnsi="Times New Roman" w:cs="Times New Roman"/>
        </w:rPr>
        <w:t>Роспотребнадзора</w:t>
      </w:r>
      <w:proofErr w:type="spellEnd"/>
      <w:r w:rsidRPr="00553C27">
        <w:rPr>
          <w:rFonts w:ascii="Times New Roman" w:hAnsi="Times New Roman" w:cs="Times New Roman"/>
        </w:rPr>
        <w:t xml:space="preserve"> по Мурманской области может быть привлечено судом </w:t>
      </w:r>
      <w:proofErr w:type="gramStart"/>
      <w:r w:rsidRPr="00553C27">
        <w:rPr>
          <w:rFonts w:ascii="Times New Roman" w:hAnsi="Times New Roman" w:cs="Times New Roman"/>
        </w:rPr>
        <w:t>к участию в деле для дачи заключения по делу в целях</w:t>
      </w:r>
      <w:proofErr w:type="gramEnd"/>
      <w:r w:rsidRPr="00553C27">
        <w:rPr>
          <w:rFonts w:ascii="Times New Roman" w:hAnsi="Times New Roman" w:cs="Times New Roman"/>
        </w:rPr>
        <w:t xml:space="preserve"> защиты прав потребителей.</w:t>
      </w:r>
    </w:p>
    <w:p w:rsidR="00553C27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C4A91" w:rsidRPr="00553C27" w:rsidRDefault="00553C27" w:rsidP="00553C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3C27">
        <w:rPr>
          <w:rFonts w:ascii="Times New Roman" w:hAnsi="Times New Roman" w:cs="Times New Roman"/>
        </w:rPr>
        <w:t>Важно: исполнитель, не предоставивший покупателю полной и достоверной информации о (работе, услуге), несёт ответственность, предусмотренную п.1 ст.29 Закона Российской Федерации от 07.02.1992 №2300-1 «О защите прав потребителей» за недостатки (работы, услуги), возникшие после их принятия потребителем из-за отсутствия такой информации.</w:t>
      </w:r>
    </w:p>
    <w:sectPr w:rsidR="00AC4A91" w:rsidRPr="00553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C27"/>
    <w:rsid w:val="00553C27"/>
    <w:rsid w:val="00563ED6"/>
    <w:rsid w:val="00625EF8"/>
    <w:rsid w:val="00AC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2026-05-15T07:52:00Z</dcterms:created>
  <dcterms:modified xsi:type="dcterms:W3CDTF">2026-05-15T07:55:00Z</dcterms:modified>
</cp:coreProperties>
</file>