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6A3FF4" w:rsidP="00D92FAB">
      <w:pPr>
        <w:jc w:val="both"/>
      </w:pPr>
      <w:r>
        <w:t>«</w:t>
      </w:r>
      <w:proofErr w:type="gramStart"/>
      <w:r w:rsidR="009D2410">
        <w:t>18</w:t>
      </w:r>
      <w:r w:rsidR="00D92FAB">
        <w:t xml:space="preserve">» </w:t>
      </w:r>
      <w:r>
        <w:t xml:space="preserve"> </w:t>
      </w:r>
      <w:r w:rsidR="009D2410">
        <w:t>августа</w:t>
      </w:r>
      <w:proofErr w:type="gramEnd"/>
      <w:r w:rsidR="00BE2C3E">
        <w:t xml:space="preserve"> </w:t>
      </w:r>
      <w:r w:rsidR="00D92FAB">
        <w:t xml:space="preserve"> 202</w:t>
      </w:r>
      <w:r w:rsidR="00503BD0">
        <w:t>2</w:t>
      </w:r>
      <w:r w:rsidR="00D92FAB">
        <w:t xml:space="preserve"> г.</w:t>
      </w:r>
      <w:r w:rsidR="00D92FAB"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</w:t>
      </w:r>
      <w:r w:rsidR="009D2410">
        <w:t>5</w:t>
      </w:r>
      <w:r w:rsidR="00D92FAB">
        <w:t>/</w:t>
      </w:r>
      <w:r w:rsidR="00FA5A8B">
        <w:t>4</w:t>
      </w:r>
      <w:r w:rsidR="00D92FAB"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Pr="00945DB5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45DB5">
        <w:rPr>
          <w:rFonts w:ascii="Times New Roman" w:hAnsi="Times New Roman" w:cs="Times New Roman"/>
          <w:sz w:val="24"/>
          <w:szCs w:val="24"/>
        </w:rPr>
        <w:t xml:space="preserve">О заслушивании </w:t>
      </w:r>
      <w:r w:rsidR="00DD2D85" w:rsidRPr="00945DB5">
        <w:rPr>
          <w:rFonts w:ascii="Times New Roman" w:hAnsi="Times New Roman" w:cs="Times New Roman"/>
          <w:sz w:val="24"/>
          <w:szCs w:val="24"/>
        </w:rPr>
        <w:t>информации</w:t>
      </w:r>
      <w:r w:rsidR="00BE2C3E" w:rsidRPr="00945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3E" w:rsidRPr="00BE2C3E" w:rsidRDefault="00DF5284" w:rsidP="00FA5A8B">
      <w:pPr>
        <w:widowControl w:val="0"/>
        <w:overflowPunct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FA5A8B">
        <w:rPr>
          <w:sz w:val="24"/>
          <w:szCs w:val="24"/>
        </w:rPr>
        <w:t xml:space="preserve">О поставщиках твердого топлива на территории </w:t>
      </w:r>
      <w:proofErr w:type="spellStart"/>
      <w:r w:rsidR="00FA5A8B">
        <w:rPr>
          <w:sz w:val="24"/>
          <w:szCs w:val="24"/>
        </w:rPr>
        <w:t>Усть-Удинского</w:t>
      </w:r>
      <w:proofErr w:type="spellEnd"/>
      <w:r w:rsidR="00FA5A8B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»</w:t>
      </w:r>
    </w:p>
    <w:p w:rsidR="00BE2C3E" w:rsidRPr="00945DB5" w:rsidRDefault="00BE2C3E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945DB5" w:rsidRDefault="00D92FAB" w:rsidP="00D92FAB">
      <w:pPr>
        <w:rPr>
          <w:sz w:val="24"/>
          <w:szCs w:val="24"/>
        </w:rPr>
      </w:pPr>
      <w:r w:rsidRPr="00945DB5">
        <w:rPr>
          <w:sz w:val="24"/>
          <w:szCs w:val="24"/>
        </w:rPr>
        <w:t xml:space="preserve">Принято на </w:t>
      </w:r>
      <w:r w:rsidR="009D4676" w:rsidRPr="00945DB5">
        <w:rPr>
          <w:sz w:val="24"/>
          <w:szCs w:val="24"/>
        </w:rPr>
        <w:t>4</w:t>
      </w:r>
      <w:r w:rsidR="009D2410">
        <w:rPr>
          <w:sz w:val="24"/>
          <w:szCs w:val="24"/>
        </w:rPr>
        <w:t>5</w:t>
      </w:r>
      <w:r w:rsidRPr="00945DB5">
        <w:rPr>
          <w:sz w:val="24"/>
          <w:szCs w:val="24"/>
        </w:rPr>
        <w:t xml:space="preserve"> заседании</w:t>
      </w:r>
    </w:p>
    <w:p w:rsidR="00D92FAB" w:rsidRPr="00945DB5" w:rsidRDefault="00D92FAB" w:rsidP="00D92FAB">
      <w:pPr>
        <w:rPr>
          <w:sz w:val="24"/>
          <w:szCs w:val="24"/>
        </w:rPr>
      </w:pPr>
      <w:r w:rsidRPr="00945DB5">
        <w:rPr>
          <w:sz w:val="24"/>
          <w:szCs w:val="24"/>
        </w:rPr>
        <w:t xml:space="preserve">районной Думы 7-го созыва </w:t>
      </w:r>
    </w:p>
    <w:p w:rsidR="00D92FAB" w:rsidRPr="00945DB5" w:rsidRDefault="00BE2C3E" w:rsidP="00D92FAB">
      <w:pPr>
        <w:rPr>
          <w:sz w:val="24"/>
          <w:szCs w:val="24"/>
        </w:rPr>
      </w:pPr>
      <w:r w:rsidRPr="00945DB5">
        <w:rPr>
          <w:sz w:val="24"/>
          <w:szCs w:val="24"/>
        </w:rPr>
        <w:t>«</w:t>
      </w:r>
      <w:r w:rsidR="009D2410">
        <w:rPr>
          <w:sz w:val="24"/>
          <w:szCs w:val="24"/>
        </w:rPr>
        <w:t>18</w:t>
      </w:r>
      <w:r w:rsidR="00D92FAB" w:rsidRPr="00945DB5">
        <w:rPr>
          <w:sz w:val="24"/>
          <w:szCs w:val="24"/>
        </w:rPr>
        <w:t xml:space="preserve">» </w:t>
      </w:r>
      <w:r w:rsidR="009D2410">
        <w:rPr>
          <w:sz w:val="24"/>
          <w:szCs w:val="24"/>
        </w:rPr>
        <w:t>августа</w:t>
      </w:r>
      <w:r w:rsidR="00D92FAB" w:rsidRPr="00945DB5">
        <w:rPr>
          <w:sz w:val="24"/>
          <w:szCs w:val="24"/>
        </w:rPr>
        <w:t xml:space="preserve"> 202</w:t>
      </w:r>
      <w:r w:rsidR="00503BD0" w:rsidRPr="00945DB5">
        <w:rPr>
          <w:sz w:val="24"/>
          <w:szCs w:val="24"/>
        </w:rPr>
        <w:t>2</w:t>
      </w:r>
      <w:r w:rsidR="00D92FAB" w:rsidRPr="00945DB5">
        <w:rPr>
          <w:sz w:val="24"/>
          <w:szCs w:val="24"/>
        </w:rPr>
        <w:t xml:space="preserve"> года</w:t>
      </w:r>
    </w:p>
    <w:p w:rsidR="00D92FAB" w:rsidRPr="00945DB5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945DB5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DB5">
        <w:rPr>
          <w:rFonts w:ascii="Times New Roman" w:hAnsi="Times New Roman" w:cs="Times New Roman"/>
          <w:sz w:val="24"/>
          <w:szCs w:val="24"/>
        </w:rPr>
        <w:tab/>
      </w:r>
    </w:p>
    <w:p w:rsidR="00D9303F" w:rsidRPr="00DD2D85" w:rsidRDefault="00DD2D85" w:rsidP="009D2410">
      <w:pPr>
        <w:rPr>
          <w:rFonts w:eastAsia="Arial Unicode MS"/>
          <w:color w:val="000000"/>
          <w:sz w:val="24"/>
          <w:szCs w:val="24"/>
          <w:lang w:bidi="ru-RU"/>
        </w:rPr>
      </w:pPr>
      <w:proofErr w:type="gramStart"/>
      <w:r w:rsidRPr="00945DB5">
        <w:rPr>
          <w:sz w:val="24"/>
          <w:szCs w:val="24"/>
        </w:rPr>
        <w:t xml:space="preserve">Заслушав </w:t>
      </w:r>
      <w:r w:rsidR="00DF5284">
        <w:rPr>
          <w:sz w:val="24"/>
          <w:szCs w:val="24"/>
        </w:rPr>
        <w:t xml:space="preserve"> информацию</w:t>
      </w:r>
      <w:proofErr w:type="gramEnd"/>
      <w:r w:rsidR="00DF5284">
        <w:rPr>
          <w:sz w:val="24"/>
          <w:szCs w:val="24"/>
        </w:rPr>
        <w:t xml:space="preserve"> «О поставщиках твердого топлива на территории </w:t>
      </w:r>
      <w:proofErr w:type="spellStart"/>
      <w:r w:rsidR="00DF5284">
        <w:rPr>
          <w:sz w:val="24"/>
          <w:szCs w:val="24"/>
        </w:rPr>
        <w:t>Усть-Удинского</w:t>
      </w:r>
      <w:proofErr w:type="spellEnd"/>
      <w:r w:rsidR="00DF5284">
        <w:rPr>
          <w:sz w:val="24"/>
          <w:szCs w:val="24"/>
        </w:rPr>
        <w:t xml:space="preserve"> района»,</w:t>
      </w:r>
    </w:p>
    <w:p w:rsidR="00D92FAB" w:rsidRPr="00DD2D85" w:rsidRDefault="00D92FAB" w:rsidP="009D2410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7C58C7" w:rsidRDefault="00D9303F" w:rsidP="00DD2D85">
      <w:r>
        <w:rPr>
          <w:sz w:val="24"/>
          <w:szCs w:val="24"/>
        </w:rPr>
        <w:t xml:space="preserve">       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>.</w:t>
      </w:r>
      <w:r w:rsidR="00DD2D85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proofErr w:type="gramStart"/>
      <w:r w:rsidR="00DD2D85">
        <w:rPr>
          <w:sz w:val="24"/>
          <w:szCs w:val="24"/>
        </w:rPr>
        <w:t>И</w:t>
      </w:r>
      <w:r w:rsidR="00DD2D85" w:rsidRPr="00DD2D85">
        <w:rPr>
          <w:sz w:val="24"/>
          <w:szCs w:val="24"/>
        </w:rPr>
        <w:t xml:space="preserve">нформацию </w:t>
      </w:r>
      <w:r w:rsidR="00DF5284">
        <w:rPr>
          <w:sz w:val="24"/>
          <w:szCs w:val="24"/>
        </w:rPr>
        <w:t xml:space="preserve"> «</w:t>
      </w:r>
      <w:proofErr w:type="gramEnd"/>
      <w:r w:rsidR="00DF5284">
        <w:rPr>
          <w:sz w:val="24"/>
          <w:szCs w:val="24"/>
        </w:rPr>
        <w:t xml:space="preserve">О поставщиках твердого топлива на территории </w:t>
      </w:r>
      <w:proofErr w:type="spellStart"/>
      <w:r w:rsidR="00DF5284">
        <w:rPr>
          <w:sz w:val="24"/>
          <w:szCs w:val="24"/>
        </w:rPr>
        <w:t>Усть-Удинского</w:t>
      </w:r>
      <w:proofErr w:type="spellEnd"/>
      <w:r w:rsidR="00DF5284">
        <w:rPr>
          <w:sz w:val="24"/>
          <w:szCs w:val="24"/>
        </w:rPr>
        <w:t xml:space="preserve"> района» принять  </w:t>
      </w:r>
      <w:r w:rsidR="00D92FAB">
        <w:rPr>
          <w:sz w:val="24"/>
          <w:szCs w:val="24"/>
        </w:rPr>
        <w:t>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5631AB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7177A4" w:rsidRDefault="007177A4" w:rsidP="007177A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мэра района                                                         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</w:t>
      </w:r>
      <w:r w:rsidR="009D2410">
        <w:rPr>
          <w:sz w:val="24"/>
          <w:szCs w:val="24"/>
        </w:rPr>
        <w:t>18.08</w:t>
      </w:r>
      <w:r w:rsidR="006A3FF4">
        <w:rPr>
          <w:sz w:val="24"/>
          <w:szCs w:val="24"/>
        </w:rPr>
        <w:t>.</w:t>
      </w:r>
      <w:r w:rsidRPr="00D92FAB">
        <w:rPr>
          <w:sz w:val="24"/>
          <w:szCs w:val="24"/>
        </w:rPr>
        <w:t>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</w:t>
      </w:r>
      <w:r w:rsidR="009D2410">
        <w:rPr>
          <w:sz w:val="24"/>
          <w:szCs w:val="24"/>
        </w:rPr>
        <w:t>5</w:t>
      </w:r>
      <w:r w:rsidRPr="00D92FAB">
        <w:rPr>
          <w:sz w:val="24"/>
          <w:szCs w:val="24"/>
        </w:rPr>
        <w:t>/</w:t>
      </w:r>
      <w:r w:rsidR="00DF5284">
        <w:rPr>
          <w:sz w:val="24"/>
          <w:szCs w:val="24"/>
        </w:rPr>
        <w:t>4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0A451B" w:rsidRDefault="00D92FAB" w:rsidP="000A451B">
      <w:pPr>
        <w:jc w:val="center"/>
      </w:pPr>
      <w:r>
        <w:rPr>
          <w:sz w:val="24"/>
          <w:szCs w:val="24"/>
        </w:rPr>
        <w:t>Информация</w:t>
      </w:r>
    </w:p>
    <w:p w:rsidR="000A451B" w:rsidRDefault="000A451B" w:rsidP="000A45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поставщиках твердого топлива на территории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</w:p>
    <w:p w:rsidR="00350F44" w:rsidRDefault="00350F44" w:rsidP="000C53FB">
      <w:pPr>
        <w:jc w:val="center"/>
        <w:rPr>
          <w:sz w:val="24"/>
          <w:szCs w:val="24"/>
        </w:rPr>
      </w:pPr>
    </w:p>
    <w:p w:rsidR="00350F44" w:rsidRDefault="00350F44" w:rsidP="00350F44">
      <w:pPr>
        <w:tabs>
          <w:tab w:val="left" w:pos="888"/>
        </w:tabs>
        <w:jc w:val="both"/>
        <w:rPr>
          <w:szCs w:val="28"/>
        </w:rPr>
      </w:pPr>
      <w:r>
        <w:rPr>
          <w:szCs w:val="28"/>
        </w:rPr>
        <w:t xml:space="preserve">В течении нескольких лет запрашиваем информацию с каждого муниципального образования о наличии поставщиков твердого топлива для нужд </w:t>
      </w:r>
      <w:proofErr w:type="gramStart"/>
      <w:r>
        <w:rPr>
          <w:szCs w:val="28"/>
        </w:rPr>
        <w:t>населения .</w:t>
      </w:r>
      <w:proofErr w:type="gramEnd"/>
      <w:r>
        <w:rPr>
          <w:szCs w:val="28"/>
        </w:rPr>
        <w:t xml:space="preserve"> Во многих поселениях поставщики твердого топлива отсутствуют.</w:t>
      </w:r>
    </w:p>
    <w:p w:rsidR="00350F44" w:rsidRDefault="00350F44" w:rsidP="00350F44">
      <w:pPr>
        <w:tabs>
          <w:tab w:val="left" w:pos="888"/>
        </w:tabs>
        <w:jc w:val="both"/>
        <w:rPr>
          <w:szCs w:val="28"/>
        </w:rPr>
      </w:pPr>
      <w:proofErr w:type="gramStart"/>
      <w:r>
        <w:rPr>
          <w:szCs w:val="28"/>
        </w:rPr>
        <w:t>Проработав  вопрос</w:t>
      </w:r>
      <w:proofErr w:type="gramEnd"/>
      <w:r>
        <w:rPr>
          <w:szCs w:val="28"/>
        </w:rPr>
        <w:t xml:space="preserve"> с нашим лесничеством по карте района о наличии арендаторов, выяснилось что на многих территориях </w:t>
      </w:r>
      <w:r w:rsidR="00143D91">
        <w:rPr>
          <w:szCs w:val="28"/>
        </w:rPr>
        <w:t xml:space="preserve"> муниципальных образований в которых отсутствуют поставщики твердого топлива,  окружены лесными арендаторами.</w:t>
      </w:r>
    </w:p>
    <w:p w:rsidR="00143D91" w:rsidRDefault="00143D91" w:rsidP="00350F44">
      <w:pPr>
        <w:tabs>
          <w:tab w:val="left" w:pos="888"/>
        </w:tabs>
        <w:jc w:val="both"/>
        <w:rPr>
          <w:szCs w:val="28"/>
        </w:rPr>
      </w:pPr>
      <w:r>
        <w:rPr>
          <w:szCs w:val="28"/>
        </w:rPr>
        <w:t xml:space="preserve">П. 1 ст. 14 ФЗ «Об органах местного самоуправления» закрепляет за органами местного самоуправления полномочие по организации обеспечения населения твердым топливом. Каждый глава в границах своего муниципального </w:t>
      </w:r>
      <w:proofErr w:type="gramStart"/>
      <w:r>
        <w:rPr>
          <w:szCs w:val="28"/>
        </w:rPr>
        <w:t>образования  должен</w:t>
      </w:r>
      <w:proofErr w:type="gramEnd"/>
      <w:r>
        <w:rPr>
          <w:szCs w:val="28"/>
        </w:rPr>
        <w:t xml:space="preserve"> заключить соглашение о предоставлении населению поставки твердого топлива по своей цене.</w:t>
      </w:r>
    </w:p>
    <w:p w:rsidR="00143D91" w:rsidRDefault="00143D91" w:rsidP="00350F44">
      <w:pPr>
        <w:tabs>
          <w:tab w:val="left" w:pos="888"/>
        </w:tabs>
        <w:jc w:val="both"/>
        <w:rPr>
          <w:szCs w:val="28"/>
        </w:rPr>
      </w:pPr>
      <w:r>
        <w:rPr>
          <w:szCs w:val="28"/>
        </w:rPr>
        <w:t xml:space="preserve">Те тарифы по которым мы производим компенсацию по </w:t>
      </w:r>
      <w:proofErr w:type="spellStart"/>
      <w:r>
        <w:rPr>
          <w:szCs w:val="28"/>
        </w:rPr>
        <w:t>приобритеннному</w:t>
      </w:r>
      <w:proofErr w:type="spellEnd"/>
      <w:r>
        <w:rPr>
          <w:szCs w:val="28"/>
        </w:rPr>
        <w:t xml:space="preserve"> твердому топливу не соответствует тарифам по которым производят поставку </w:t>
      </w:r>
      <w:proofErr w:type="gramStart"/>
      <w:r>
        <w:rPr>
          <w:szCs w:val="28"/>
        </w:rPr>
        <w:t>поставщики</w:t>
      </w:r>
      <w:proofErr w:type="gramEnd"/>
      <w:r>
        <w:rPr>
          <w:szCs w:val="28"/>
        </w:rPr>
        <w:t xml:space="preserve"> с которыми заключены соглашения.</w:t>
      </w:r>
    </w:p>
    <w:p w:rsidR="00143D91" w:rsidRDefault="00143D91" w:rsidP="00350F44">
      <w:pPr>
        <w:tabs>
          <w:tab w:val="left" w:pos="888"/>
        </w:tabs>
        <w:jc w:val="both"/>
        <w:rPr>
          <w:szCs w:val="28"/>
        </w:rPr>
      </w:pPr>
      <w:r>
        <w:rPr>
          <w:szCs w:val="28"/>
        </w:rPr>
        <w:t xml:space="preserve">Необходимо, чтобы поставщики </w:t>
      </w:r>
      <w:proofErr w:type="gramStart"/>
      <w:r>
        <w:rPr>
          <w:szCs w:val="28"/>
        </w:rPr>
        <w:t>предоставили  в</w:t>
      </w:r>
      <w:proofErr w:type="gramEnd"/>
      <w:r>
        <w:rPr>
          <w:szCs w:val="28"/>
        </w:rPr>
        <w:t xml:space="preserve"> району обоснованный расчет своего тарифа за куб. А район уже со своей стороны отправит расчеты нескольких поставщиков в службу по тарифам</w:t>
      </w:r>
      <w:r w:rsidR="006F2885">
        <w:rPr>
          <w:szCs w:val="28"/>
        </w:rPr>
        <w:t xml:space="preserve"> на согласование.</w:t>
      </w:r>
    </w:p>
    <w:p w:rsidR="006F2885" w:rsidRDefault="006F2885" w:rsidP="00350F44">
      <w:pPr>
        <w:tabs>
          <w:tab w:val="left" w:pos="888"/>
        </w:tabs>
        <w:jc w:val="both"/>
        <w:rPr>
          <w:szCs w:val="28"/>
        </w:rPr>
      </w:pPr>
      <w:r>
        <w:rPr>
          <w:szCs w:val="28"/>
        </w:rPr>
        <w:t xml:space="preserve">Только, если тариф будет </w:t>
      </w:r>
      <w:proofErr w:type="spellStart"/>
      <w:r>
        <w:rPr>
          <w:szCs w:val="28"/>
        </w:rPr>
        <w:t>согласовпн</w:t>
      </w:r>
      <w:proofErr w:type="spellEnd"/>
      <w:r>
        <w:rPr>
          <w:szCs w:val="28"/>
        </w:rPr>
        <w:t>, мы сможем производить компенсацию по новому установленному тарифу.</w:t>
      </w:r>
    </w:p>
    <w:p w:rsidR="006F2885" w:rsidRDefault="006F2885" w:rsidP="00350F44">
      <w:pPr>
        <w:tabs>
          <w:tab w:val="left" w:pos="888"/>
        </w:tabs>
        <w:jc w:val="both"/>
        <w:rPr>
          <w:szCs w:val="28"/>
        </w:rPr>
      </w:pPr>
      <w:r>
        <w:rPr>
          <w:szCs w:val="28"/>
        </w:rPr>
        <w:t xml:space="preserve">На сегодняшний день производим компенсацию по согласованному в службе по </w:t>
      </w:r>
      <w:proofErr w:type="gramStart"/>
      <w:r>
        <w:rPr>
          <w:szCs w:val="28"/>
        </w:rPr>
        <w:t>тарифам  тарифу</w:t>
      </w:r>
      <w:proofErr w:type="gramEnd"/>
      <w:r>
        <w:rPr>
          <w:szCs w:val="28"/>
        </w:rPr>
        <w:t xml:space="preserve"> 2008 года в сумме 414 руб. Индексация с 2008 года не производилась.</w:t>
      </w:r>
    </w:p>
    <w:p w:rsidR="006F2885" w:rsidRDefault="006F2885" w:rsidP="00350F44">
      <w:pPr>
        <w:tabs>
          <w:tab w:val="left" w:pos="888"/>
        </w:tabs>
        <w:jc w:val="both"/>
        <w:rPr>
          <w:szCs w:val="28"/>
        </w:rPr>
      </w:pPr>
      <w:r>
        <w:rPr>
          <w:szCs w:val="28"/>
        </w:rPr>
        <w:t xml:space="preserve">В п. Усть-Уда утвержден тариф у лесхоза: 808 руб.   за складочный и </w:t>
      </w:r>
      <w:proofErr w:type="spellStart"/>
      <w:r>
        <w:rPr>
          <w:szCs w:val="28"/>
        </w:rPr>
        <w:t>долготье</w:t>
      </w:r>
      <w:proofErr w:type="spellEnd"/>
      <w:r>
        <w:rPr>
          <w:szCs w:val="28"/>
        </w:rPr>
        <w:t xml:space="preserve"> в сумме 566 </w:t>
      </w:r>
      <w:proofErr w:type="gramStart"/>
      <w:r>
        <w:rPr>
          <w:szCs w:val="28"/>
        </w:rPr>
        <w:t>руб. ,</w:t>
      </w:r>
      <w:proofErr w:type="gramEnd"/>
      <w:r>
        <w:rPr>
          <w:szCs w:val="28"/>
        </w:rPr>
        <w:t xml:space="preserve"> но у лесхоза нет дров, поэтому услуга предоставлена быть не может.</w:t>
      </w:r>
    </w:p>
    <w:p w:rsidR="006F2885" w:rsidRDefault="006F2885" w:rsidP="00350F44">
      <w:pPr>
        <w:tabs>
          <w:tab w:val="left" w:pos="888"/>
        </w:tabs>
        <w:jc w:val="both"/>
        <w:rPr>
          <w:szCs w:val="28"/>
        </w:rPr>
      </w:pPr>
      <w:r>
        <w:rPr>
          <w:szCs w:val="28"/>
        </w:rPr>
        <w:t>Необходимо проговорить с органами местного самоуправления в муниципальных образованиях района, чтоб на территории каждого муниципального образования были заключены соглашения с поставщиками твердого топлива.</w:t>
      </w:r>
    </w:p>
    <w:p w:rsidR="006F2885" w:rsidRDefault="006F2885" w:rsidP="00350F44">
      <w:pPr>
        <w:tabs>
          <w:tab w:val="left" w:pos="888"/>
        </w:tabs>
        <w:jc w:val="both"/>
        <w:rPr>
          <w:szCs w:val="28"/>
        </w:rPr>
      </w:pPr>
    </w:p>
    <w:p w:rsidR="00381D98" w:rsidRDefault="00381D98" w:rsidP="00381D98">
      <w:pPr>
        <w:tabs>
          <w:tab w:val="left" w:pos="888"/>
        </w:tabs>
        <w:jc w:val="both"/>
        <w:rPr>
          <w:szCs w:val="28"/>
        </w:rPr>
      </w:pPr>
      <w:r>
        <w:rPr>
          <w:szCs w:val="28"/>
        </w:rPr>
        <w:t>Как п</w:t>
      </w:r>
      <w:r w:rsidR="006F2885">
        <w:rPr>
          <w:szCs w:val="28"/>
        </w:rPr>
        <w:t>редложение</w:t>
      </w:r>
      <w:r>
        <w:rPr>
          <w:szCs w:val="28"/>
        </w:rPr>
        <w:t xml:space="preserve"> -это рекомендовать территориальному управлению министерства лесного комплекса Иркутской области по </w:t>
      </w:r>
      <w:proofErr w:type="spellStart"/>
      <w:r>
        <w:rPr>
          <w:szCs w:val="28"/>
        </w:rPr>
        <w:t>Усть-Удинскому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лесничеству  содействовать</w:t>
      </w:r>
      <w:proofErr w:type="gramEnd"/>
      <w:r>
        <w:rPr>
          <w:szCs w:val="28"/>
        </w:rPr>
        <w:t xml:space="preserve">  заключению  соглашений арендаторами леса с органами местного самоуправления по обеспечению  населения  твердым топливом</w:t>
      </w:r>
      <w:r>
        <w:rPr>
          <w:szCs w:val="28"/>
        </w:rPr>
        <w:t>.</w:t>
      </w:r>
    </w:p>
    <w:p w:rsidR="006F2885" w:rsidRDefault="006F2885" w:rsidP="00350F44">
      <w:pPr>
        <w:tabs>
          <w:tab w:val="left" w:pos="888"/>
        </w:tabs>
        <w:jc w:val="both"/>
        <w:rPr>
          <w:szCs w:val="28"/>
        </w:rPr>
      </w:pPr>
    </w:p>
    <w:p w:rsidR="006F2885" w:rsidRDefault="006F2885" w:rsidP="00350F44">
      <w:pPr>
        <w:tabs>
          <w:tab w:val="left" w:pos="888"/>
        </w:tabs>
        <w:jc w:val="both"/>
        <w:rPr>
          <w:szCs w:val="28"/>
        </w:rPr>
      </w:pPr>
    </w:p>
    <w:p w:rsidR="00143D91" w:rsidRDefault="00143D91" w:rsidP="00350F44">
      <w:pPr>
        <w:tabs>
          <w:tab w:val="left" w:pos="888"/>
        </w:tabs>
        <w:jc w:val="both"/>
        <w:rPr>
          <w:szCs w:val="28"/>
        </w:rPr>
      </w:pPr>
    </w:p>
    <w:p w:rsidR="00350F44" w:rsidRDefault="00350F44" w:rsidP="00350F44">
      <w:pPr>
        <w:tabs>
          <w:tab w:val="left" w:pos="888"/>
        </w:tabs>
        <w:jc w:val="both"/>
        <w:rPr>
          <w:szCs w:val="28"/>
        </w:rPr>
      </w:pPr>
      <w:bookmarkStart w:id="0" w:name="_GoBack"/>
      <w:bookmarkEnd w:id="0"/>
    </w:p>
    <w:sectPr w:rsidR="0035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A451B"/>
    <w:rsid w:val="000B72B2"/>
    <w:rsid w:val="000C53FB"/>
    <w:rsid w:val="00143D91"/>
    <w:rsid w:val="002876DE"/>
    <w:rsid w:val="00350F44"/>
    <w:rsid w:val="00381D98"/>
    <w:rsid w:val="005017C9"/>
    <w:rsid w:val="00503BD0"/>
    <w:rsid w:val="005631AB"/>
    <w:rsid w:val="006A2651"/>
    <w:rsid w:val="006A3FF4"/>
    <w:rsid w:val="006F2885"/>
    <w:rsid w:val="007177A4"/>
    <w:rsid w:val="008D66DD"/>
    <w:rsid w:val="00945DB5"/>
    <w:rsid w:val="009D2410"/>
    <w:rsid w:val="009D4676"/>
    <w:rsid w:val="009F08DA"/>
    <w:rsid w:val="00BE2C3E"/>
    <w:rsid w:val="00CC2F56"/>
    <w:rsid w:val="00D00387"/>
    <w:rsid w:val="00D92FAB"/>
    <w:rsid w:val="00D9303F"/>
    <w:rsid w:val="00DD2D85"/>
    <w:rsid w:val="00DF5284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2022-08-22T03:20:00Z</cp:lastPrinted>
  <dcterms:created xsi:type="dcterms:W3CDTF">2022-08-15T07:36:00Z</dcterms:created>
  <dcterms:modified xsi:type="dcterms:W3CDTF">2022-08-22T03:20:00Z</dcterms:modified>
</cp:coreProperties>
</file>