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4" w:rsidRDefault="00907504" w:rsidP="000B378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3788" w:rsidRPr="00907504" w:rsidRDefault="000B3788" w:rsidP="000B378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504">
        <w:rPr>
          <w:rFonts w:ascii="Times New Roman" w:hAnsi="Times New Roman" w:cs="Times New Roman"/>
          <w:b/>
          <w:sz w:val="28"/>
          <w:szCs w:val="28"/>
        </w:rPr>
        <w:t>При отрицательном сальдо ранее зачтенная сумма в счет будущей обязанности по конкретному налогу</w:t>
      </w:r>
      <w:r w:rsidR="00575E47" w:rsidRPr="0090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04">
        <w:rPr>
          <w:rFonts w:ascii="Times New Roman" w:hAnsi="Times New Roman" w:cs="Times New Roman"/>
          <w:b/>
          <w:sz w:val="28"/>
          <w:szCs w:val="28"/>
        </w:rPr>
        <w:t xml:space="preserve"> возвращается на ЕНС</w:t>
      </w:r>
    </w:p>
    <w:p w:rsidR="000B3788" w:rsidRPr="00907504" w:rsidRDefault="000B3788" w:rsidP="000B378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029" w:rsidRPr="00907504" w:rsidRDefault="00296029" w:rsidP="000B378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504">
        <w:rPr>
          <w:rFonts w:ascii="Times New Roman" w:hAnsi="Times New Roman" w:cs="Times New Roman"/>
          <w:sz w:val="28"/>
          <w:szCs w:val="28"/>
        </w:rPr>
        <w:t>На вебинаре по вопросам применения единого налогового счета</w:t>
      </w:r>
      <w:r w:rsidR="00D75046" w:rsidRPr="00907504">
        <w:rPr>
          <w:rFonts w:ascii="Times New Roman" w:hAnsi="Times New Roman" w:cs="Times New Roman"/>
          <w:sz w:val="28"/>
          <w:szCs w:val="28"/>
        </w:rPr>
        <w:t xml:space="preserve"> (</w:t>
      </w:r>
      <w:r w:rsidR="00D75046" w:rsidRPr="00907504">
        <w:rPr>
          <w:rFonts w:ascii="Times New Roman" w:hAnsi="Times New Roman" w:cs="Times New Roman"/>
          <w:color w:val="0070C0"/>
          <w:sz w:val="28"/>
          <w:szCs w:val="28"/>
        </w:rPr>
        <w:t>ЕНС</w:t>
      </w:r>
      <w:r w:rsidR="00D75046" w:rsidRPr="00907504">
        <w:rPr>
          <w:rFonts w:ascii="Times New Roman" w:hAnsi="Times New Roman" w:cs="Times New Roman"/>
          <w:sz w:val="28"/>
          <w:szCs w:val="28"/>
        </w:rPr>
        <w:t>)</w:t>
      </w:r>
      <w:r w:rsidRPr="00907504">
        <w:rPr>
          <w:rFonts w:ascii="Times New Roman" w:hAnsi="Times New Roman" w:cs="Times New Roman"/>
          <w:sz w:val="28"/>
          <w:szCs w:val="28"/>
        </w:rPr>
        <w:t xml:space="preserve"> налогоплательщики интересовались: </w:t>
      </w:r>
      <w:r w:rsidRPr="00907504">
        <w:rPr>
          <w:rStyle w:val="a5"/>
          <w:rFonts w:ascii="Times New Roman" w:hAnsi="Times New Roman" w:cs="Times New Roman"/>
          <w:b w:val="0"/>
          <w:sz w:val="28"/>
          <w:szCs w:val="28"/>
        </w:rPr>
        <w:t>будет ли автоматически проводиться зачет при наличии зачтенной в счет исполнения предстоящих обязанностей суммы по одному налогу и недоимки по-другому.</w:t>
      </w:r>
      <w:r w:rsidRPr="00907504">
        <w:rPr>
          <w:rFonts w:ascii="Times New Roman" w:hAnsi="Times New Roman" w:cs="Times New Roman"/>
          <w:sz w:val="28"/>
          <w:szCs w:val="28"/>
        </w:rPr>
        <w:t xml:space="preserve"> Специалисты  МИ ФНС России №16 по Иркутской области пояснили, что при возникновении отрицательного сальдо, ранее зачтенная в счет исполнения предстоящих обязанностей сумма по конкретному налогу возвращается на ЕНС. После этого происходит зачет возвращенной суммы в счет погашения возникшей задолженности (</w:t>
      </w:r>
      <w:hyperlink r:id="rId6" w:history="1">
        <w:r w:rsidRPr="00907504">
          <w:rPr>
            <w:rFonts w:ascii="Times New Roman" w:hAnsi="Times New Roman" w:cs="Times New Roman"/>
            <w:sz w:val="28"/>
            <w:szCs w:val="28"/>
          </w:rPr>
          <w:t xml:space="preserve">Федеральный закон от 14.07.2022 </w:t>
        </w:r>
        <w:r w:rsidRPr="00907504">
          <w:rPr>
            <w:rFonts w:ascii="Times New Roman" w:hAnsi="Times New Roman" w:cs="Times New Roman"/>
            <w:color w:val="0070C0"/>
            <w:sz w:val="28"/>
            <w:szCs w:val="28"/>
          </w:rPr>
          <w:t>№263-ФЗ</w:t>
        </w:r>
      </w:hyperlink>
      <w:r w:rsidRPr="00907504">
        <w:rPr>
          <w:rFonts w:ascii="Times New Roman" w:hAnsi="Times New Roman" w:cs="Times New Roman"/>
          <w:sz w:val="28"/>
          <w:szCs w:val="28"/>
        </w:rPr>
        <w:t>)</w:t>
      </w:r>
    </w:p>
    <w:p w:rsidR="00296029" w:rsidRPr="00907504" w:rsidRDefault="00296029" w:rsidP="000B37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C97" w:rsidRPr="00907504" w:rsidRDefault="00296029" w:rsidP="000B37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504">
        <w:rPr>
          <w:rFonts w:ascii="Times New Roman" w:hAnsi="Times New Roman" w:cs="Times New Roman"/>
          <w:sz w:val="28"/>
          <w:szCs w:val="28"/>
        </w:rPr>
        <w:t>О</w:t>
      </w:r>
      <w:r w:rsidR="00D70C97" w:rsidRPr="00907504">
        <w:rPr>
          <w:rFonts w:ascii="Times New Roman" w:hAnsi="Times New Roman" w:cs="Times New Roman"/>
          <w:sz w:val="28"/>
          <w:szCs w:val="28"/>
        </w:rPr>
        <w:t>собое внимание удел</w:t>
      </w:r>
      <w:r w:rsidR="00F96553" w:rsidRPr="00907504">
        <w:rPr>
          <w:rFonts w:ascii="Times New Roman" w:hAnsi="Times New Roman" w:cs="Times New Roman"/>
          <w:sz w:val="28"/>
          <w:szCs w:val="28"/>
        </w:rPr>
        <w:t>ено</w:t>
      </w:r>
      <w:r w:rsidR="00D70C97" w:rsidRPr="00907504">
        <w:rPr>
          <w:rFonts w:ascii="Times New Roman" w:hAnsi="Times New Roman" w:cs="Times New Roman"/>
          <w:sz w:val="28"/>
          <w:szCs w:val="28"/>
        </w:rPr>
        <w:t xml:space="preserve"> порядку заполнения платежных документов при перечислении платежей с учетом новых реквизитов. Поясняя возможность в 2023 году представлять вместо уведомлений  платежные поручения, спикеры указали на важность проставления в нем статуса налогоплательщика «02»</w:t>
      </w:r>
      <w:r w:rsidR="00575E47" w:rsidRPr="009075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5737" w:rsidRPr="00907504">
        <w:rPr>
          <w:rFonts w:ascii="Times New Roman" w:hAnsi="Times New Roman" w:cs="Times New Roman"/>
          <w:sz w:val="28"/>
          <w:szCs w:val="28"/>
        </w:rPr>
        <w:t>на оптимальный вариант</w:t>
      </w:r>
      <w:r w:rsidR="00D70C97" w:rsidRPr="00907504">
        <w:rPr>
          <w:rFonts w:ascii="Times New Roman" w:hAnsi="Times New Roman" w:cs="Times New Roman"/>
          <w:sz w:val="28"/>
          <w:szCs w:val="28"/>
        </w:rPr>
        <w:t xml:space="preserve"> заполнения платежных документов </w:t>
      </w:r>
      <w:r w:rsidR="00C95737" w:rsidRPr="00907504">
        <w:rPr>
          <w:rFonts w:ascii="Times New Roman" w:hAnsi="Times New Roman" w:cs="Times New Roman"/>
          <w:sz w:val="28"/>
          <w:szCs w:val="28"/>
        </w:rPr>
        <w:t>на</w:t>
      </w:r>
      <w:r w:rsidR="00D70C97" w:rsidRPr="0090750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0C97" w:rsidRPr="00907504">
        <w:rPr>
          <w:rFonts w:ascii="Times New Roman" w:hAnsi="Times New Roman" w:cs="Times New Roman"/>
          <w:sz w:val="28"/>
          <w:szCs w:val="28"/>
        </w:rPr>
        <w:t>сайт</w:t>
      </w:r>
      <w:r w:rsidR="00C95737" w:rsidRPr="00907504">
        <w:rPr>
          <w:rFonts w:ascii="Times New Roman" w:hAnsi="Times New Roman" w:cs="Times New Roman"/>
          <w:sz w:val="28"/>
          <w:szCs w:val="28"/>
        </w:rPr>
        <w:t>е</w:t>
      </w:r>
      <w:r w:rsidR="00D70C97" w:rsidRPr="00907504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907504">
        <w:rPr>
          <w:rFonts w:ascii="Times New Roman" w:hAnsi="Times New Roman" w:cs="Times New Roman"/>
          <w:sz w:val="28"/>
          <w:szCs w:val="28"/>
        </w:rPr>
        <w:t>и</w:t>
      </w:r>
      <w:r w:rsidR="00D70C97" w:rsidRPr="0090750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077BDA" w:rsidRPr="00907504">
        <w:rPr>
          <w:rFonts w:ascii="Times New Roman" w:hAnsi="Times New Roman" w:cs="Times New Roman"/>
          <w:sz w:val="28"/>
          <w:szCs w:val="28"/>
        </w:rPr>
        <w:t>ь</w:t>
      </w:r>
      <w:r w:rsidR="00D70C97" w:rsidRPr="00907504">
        <w:rPr>
          <w:rFonts w:ascii="Times New Roman" w:hAnsi="Times New Roman" w:cs="Times New Roman"/>
          <w:sz w:val="28"/>
          <w:szCs w:val="28"/>
        </w:rPr>
        <w:t xml:space="preserve"> уплаты страховых взносов индивидуальны</w:t>
      </w:r>
      <w:r w:rsidR="00C95737" w:rsidRPr="00907504">
        <w:rPr>
          <w:rFonts w:ascii="Times New Roman" w:hAnsi="Times New Roman" w:cs="Times New Roman"/>
          <w:sz w:val="28"/>
          <w:szCs w:val="28"/>
        </w:rPr>
        <w:t>ми</w:t>
      </w:r>
      <w:r w:rsidR="00D70C97" w:rsidRPr="0090750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95737" w:rsidRPr="00907504">
        <w:rPr>
          <w:rFonts w:ascii="Times New Roman" w:hAnsi="Times New Roman" w:cs="Times New Roman"/>
          <w:sz w:val="28"/>
          <w:szCs w:val="28"/>
        </w:rPr>
        <w:t xml:space="preserve">ями </w:t>
      </w:r>
      <w:r w:rsidR="00D70C97" w:rsidRPr="00907504">
        <w:rPr>
          <w:rFonts w:ascii="Times New Roman" w:hAnsi="Times New Roman" w:cs="Times New Roman"/>
          <w:sz w:val="28"/>
          <w:szCs w:val="28"/>
        </w:rPr>
        <w:t>с использованием сервиса «</w:t>
      </w:r>
      <w:r w:rsidR="00D70C97" w:rsidRPr="00907504">
        <w:rPr>
          <w:rFonts w:ascii="Times New Roman" w:hAnsi="Times New Roman" w:cs="Times New Roman"/>
          <w:color w:val="0070C0"/>
          <w:sz w:val="28"/>
          <w:szCs w:val="28"/>
        </w:rPr>
        <w:t>Уплата налогов и пошлин</w:t>
      </w:r>
      <w:r w:rsidR="00D70C97" w:rsidRPr="00907504">
        <w:rPr>
          <w:rFonts w:ascii="Times New Roman" w:hAnsi="Times New Roman" w:cs="Times New Roman"/>
          <w:sz w:val="28"/>
          <w:szCs w:val="28"/>
        </w:rPr>
        <w:t>».</w:t>
      </w:r>
    </w:p>
    <w:p w:rsidR="00C95737" w:rsidRPr="00907504" w:rsidRDefault="00C95737" w:rsidP="000B378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528" w:rsidRPr="00907504" w:rsidRDefault="00296029" w:rsidP="00F96553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504">
        <w:rPr>
          <w:rFonts w:ascii="Times New Roman" w:hAnsi="Times New Roman" w:cs="Times New Roman"/>
          <w:sz w:val="28"/>
          <w:szCs w:val="28"/>
        </w:rPr>
        <w:t>Также налогоплательщики получили разъяснения</w:t>
      </w:r>
      <w:r w:rsidR="00A04528" w:rsidRPr="00907504">
        <w:rPr>
          <w:rFonts w:ascii="Times New Roman" w:hAnsi="Times New Roman" w:cs="Times New Roman"/>
          <w:sz w:val="28"/>
          <w:szCs w:val="28"/>
        </w:rPr>
        <w:t>:</w:t>
      </w:r>
      <w:r w:rsidRPr="00907504">
        <w:rPr>
          <w:rFonts w:ascii="Times New Roman" w:hAnsi="Times New Roman" w:cs="Times New Roman"/>
          <w:sz w:val="28"/>
          <w:szCs w:val="28"/>
        </w:rPr>
        <w:t xml:space="preserve"> </w:t>
      </w:r>
      <w:r w:rsidR="00A04528" w:rsidRPr="00907504">
        <w:rPr>
          <w:rFonts w:ascii="Times New Roman" w:hAnsi="Times New Roman" w:cs="Times New Roman"/>
          <w:sz w:val="28"/>
          <w:szCs w:val="28"/>
        </w:rPr>
        <w:t xml:space="preserve">согласно п. 10 </w:t>
      </w:r>
      <w:r w:rsidR="00A04528" w:rsidRPr="00907504">
        <w:rPr>
          <w:rFonts w:ascii="Times New Roman" w:hAnsi="Times New Roman" w:cs="Times New Roman"/>
          <w:color w:val="0070C0"/>
          <w:sz w:val="28"/>
          <w:szCs w:val="28"/>
        </w:rPr>
        <w:t xml:space="preserve">ст. 32 </w:t>
      </w:r>
      <w:r w:rsidR="00A04528" w:rsidRPr="00907504">
        <w:rPr>
          <w:rFonts w:ascii="Times New Roman" w:hAnsi="Times New Roman" w:cs="Times New Roman"/>
          <w:sz w:val="28"/>
          <w:szCs w:val="28"/>
        </w:rPr>
        <w:t xml:space="preserve">НК РФ данные в Справке об исполнении обязанности по уплате налогов </w:t>
      </w:r>
      <w:proofErr w:type="gramStart"/>
      <w:r w:rsidR="00A04528" w:rsidRPr="00907504">
        <w:rPr>
          <w:rFonts w:ascii="Times New Roman" w:hAnsi="Times New Roman" w:cs="Times New Roman"/>
          <w:sz w:val="28"/>
          <w:szCs w:val="28"/>
        </w:rPr>
        <w:t>отражаются на дату</w:t>
      </w:r>
      <w:proofErr w:type="gramEnd"/>
      <w:r w:rsidR="00A04528" w:rsidRPr="00907504">
        <w:rPr>
          <w:rFonts w:ascii="Times New Roman" w:hAnsi="Times New Roman" w:cs="Times New Roman"/>
          <w:sz w:val="28"/>
          <w:szCs w:val="28"/>
        </w:rPr>
        <w:t xml:space="preserve"> ее формирования. С</w:t>
      </w:r>
      <w:r w:rsidR="00C95737" w:rsidRPr="00907504">
        <w:rPr>
          <w:rFonts w:ascii="Times New Roman" w:hAnsi="Times New Roman" w:cs="Times New Roman"/>
          <w:sz w:val="28"/>
          <w:szCs w:val="28"/>
        </w:rPr>
        <w:t>правк</w:t>
      </w:r>
      <w:r w:rsidR="00A04528" w:rsidRPr="00907504">
        <w:rPr>
          <w:rFonts w:ascii="Times New Roman" w:hAnsi="Times New Roman" w:cs="Times New Roman"/>
          <w:sz w:val="28"/>
          <w:szCs w:val="28"/>
        </w:rPr>
        <w:t>а</w:t>
      </w:r>
      <w:r w:rsidR="00C95737" w:rsidRPr="00907504">
        <w:rPr>
          <w:rFonts w:ascii="Times New Roman" w:hAnsi="Times New Roman" w:cs="Times New Roman"/>
          <w:sz w:val="28"/>
          <w:szCs w:val="28"/>
        </w:rPr>
        <w:t xml:space="preserve"> </w:t>
      </w:r>
      <w:r w:rsidR="00A04528" w:rsidRPr="00907504">
        <w:rPr>
          <w:rFonts w:ascii="Times New Roman" w:hAnsi="Times New Roman" w:cs="Times New Roman"/>
          <w:sz w:val="28"/>
          <w:szCs w:val="28"/>
        </w:rPr>
        <w:t>выдается</w:t>
      </w:r>
      <w:r w:rsidR="00C95737" w:rsidRPr="00907504">
        <w:rPr>
          <w:rFonts w:ascii="Times New Roman" w:hAnsi="Times New Roman" w:cs="Times New Roman"/>
          <w:sz w:val="28"/>
          <w:szCs w:val="28"/>
        </w:rPr>
        <w:t xml:space="preserve"> налоговым органом в течение десяти рабочих дней</w:t>
      </w:r>
      <w:r w:rsidR="00A04528" w:rsidRPr="00907504">
        <w:rPr>
          <w:rFonts w:ascii="Times New Roman" w:hAnsi="Times New Roman" w:cs="Times New Roman"/>
          <w:sz w:val="28"/>
          <w:szCs w:val="28"/>
        </w:rPr>
        <w:t>.</w:t>
      </w:r>
      <w:r w:rsidR="00C95737" w:rsidRPr="00907504">
        <w:rPr>
          <w:rFonts w:ascii="Times New Roman" w:hAnsi="Times New Roman" w:cs="Times New Roman"/>
          <w:sz w:val="28"/>
          <w:szCs w:val="28"/>
        </w:rPr>
        <w:t xml:space="preserve"> </w:t>
      </w:r>
      <w:r w:rsidR="00F96553" w:rsidRPr="00907504">
        <w:rPr>
          <w:rFonts w:ascii="Times New Roman" w:hAnsi="Times New Roman" w:cs="Times New Roman"/>
          <w:sz w:val="28"/>
          <w:szCs w:val="28"/>
        </w:rPr>
        <w:t>В заключение н</w:t>
      </w:r>
      <w:r w:rsidR="00A04528" w:rsidRPr="00907504">
        <w:rPr>
          <w:rFonts w:ascii="Times New Roman" w:hAnsi="Times New Roman" w:cs="Times New Roman"/>
          <w:sz w:val="28"/>
          <w:szCs w:val="28"/>
        </w:rPr>
        <w:t xml:space="preserve">алоговые инспекторы ответили на </w:t>
      </w:r>
      <w:r w:rsidR="00EA62C2" w:rsidRPr="00907504">
        <w:rPr>
          <w:rFonts w:ascii="Times New Roman" w:hAnsi="Times New Roman" w:cs="Times New Roman"/>
          <w:sz w:val="28"/>
          <w:szCs w:val="28"/>
        </w:rPr>
        <w:t>вопросы  налогоплательщиков</w:t>
      </w:r>
      <w:r w:rsidR="00A04528" w:rsidRPr="00907504">
        <w:rPr>
          <w:rFonts w:ascii="Times New Roman" w:hAnsi="Times New Roman" w:cs="Times New Roman"/>
          <w:sz w:val="28"/>
          <w:szCs w:val="28"/>
        </w:rPr>
        <w:t>, поступившие в ходе вебинара.</w:t>
      </w:r>
    </w:p>
    <w:p w:rsidR="00A04528" w:rsidRPr="00907504" w:rsidRDefault="00A04528" w:rsidP="000B37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046" w:rsidRPr="00907504" w:rsidRDefault="00907504" w:rsidP="000B378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="00D75046" w:rsidRPr="00907504">
          <w:rPr>
            <w:rFonts w:ascii="Times New Roman" w:hAnsi="Times New Roman" w:cs="Times New Roman"/>
            <w:color w:val="0070C0"/>
            <w:sz w:val="28"/>
            <w:szCs w:val="28"/>
          </w:rPr>
          <w:t>https://www.nalog.gov.ru/rn38/ens/</w:t>
        </w:r>
      </w:hyperlink>
    </w:p>
    <w:p w:rsidR="00D75046" w:rsidRPr="00907504" w:rsidRDefault="00907504" w:rsidP="000B378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D75046" w:rsidRPr="00907504">
          <w:rPr>
            <w:rFonts w:ascii="Times New Roman" w:hAnsi="Times New Roman" w:cs="Times New Roman"/>
            <w:color w:val="0070C0"/>
            <w:sz w:val="28"/>
            <w:szCs w:val="28"/>
          </w:rPr>
          <w:t>http://publication.pravo.gov.ru/Document/View/0001202207140062</w:t>
        </w:r>
      </w:hyperlink>
    </w:p>
    <w:p w:rsidR="00D75046" w:rsidRPr="00907504" w:rsidRDefault="00907504" w:rsidP="000B3788">
      <w:pPr>
        <w:spacing w:after="0" w:line="240" w:lineRule="auto"/>
        <w:rPr>
          <w:rStyle w:val="a6"/>
          <w:rFonts w:ascii="Times New Roman" w:hAnsi="Times New Roman" w:cs="Times New Roman"/>
          <w:color w:val="0070C0"/>
          <w:sz w:val="28"/>
          <w:szCs w:val="28"/>
          <w:u w:val="none"/>
        </w:rPr>
      </w:pPr>
      <w:hyperlink r:id="rId9" w:history="1">
        <w:r w:rsidR="00D75046" w:rsidRPr="00907504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</w:rPr>
          <w:t>https://service.nalog.ru/payment/</w:t>
        </w:r>
      </w:hyperlink>
    </w:p>
    <w:p w:rsidR="000B3788" w:rsidRPr="00907504" w:rsidRDefault="000B3788" w:rsidP="000B378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07504">
        <w:rPr>
          <w:rFonts w:ascii="Times New Roman" w:hAnsi="Times New Roman" w:cs="Times New Roman"/>
          <w:color w:val="0070C0"/>
          <w:sz w:val="28"/>
          <w:szCs w:val="28"/>
        </w:rPr>
        <w:t>http://nalog.garant.ru/fns/nk/b3975f01ce8b0eb0c9b11526d9b4c7bf/</w:t>
      </w:r>
    </w:p>
    <w:p w:rsidR="000B3788" w:rsidRPr="00907504" w:rsidRDefault="000B3788" w:rsidP="000B378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07504">
        <w:rPr>
          <w:rFonts w:ascii="Times New Roman" w:hAnsi="Times New Roman" w:cs="Times New Roman"/>
          <w:color w:val="0070C0"/>
          <w:sz w:val="28"/>
          <w:szCs w:val="28"/>
        </w:rPr>
        <w:t>https://www.nalog.gov.ru/rn38/about_fts/docs/13120387/</w:t>
      </w:r>
    </w:p>
    <w:p w:rsidR="00D75046" w:rsidRPr="00907504" w:rsidRDefault="00D75046" w:rsidP="000B3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</w:pPr>
    </w:p>
    <w:p w:rsidR="000B3788" w:rsidRPr="00907504" w:rsidRDefault="000B3788" w:rsidP="000B3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</w:pPr>
    </w:p>
    <w:p w:rsidR="000B3788" w:rsidRPr="000B3788" w:rsidRDefault="000B3788" w:rsidP="000B3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</w:pPr>
    </w:p>
    <w:sectPr w:rsidR="000B3788" w:rsidRPr="000B3788" w:rsidSect="000B378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4F"/>
    <w:multiLevelType w:val="hybridMultilevel"/>
    <w:tmpl w:val="6270E0D8"/>
    <w:lvl w:ilvl="0" w:tplc="3AB0F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B6EE5A" w:tentative="1">
      <w:start w:val="1"/>
      <w:numFmt w:val="lowerLetter"/>
      <w:lvlText w:val="%2."/>
      <w:lvlJc w:val="left"/>
      <w:pPr>
        <w:ind w:left="1080" w:hanging="360"/>
      </w:pPr>
    </w:lvl>
    <w:lvl w:ilvl="2" w:tplc="87A2CA64" w:tentative="1">
      <w:start w:val="1"/>
      <w:numFmt w:val="lowerRoman"/>
      <w:lvlText w:val="%3."/>
      <w:lvlJc w:val="right"/>
      <w:pPr>
        <w:ind w:left="1800" w:hanging="180"/>
      </w:pPr>
    </w:lvl>
    <w:lvl w:ilvl="3" w:tplc="1B8E8312" w:tentative="1">
      <w:start w:val="1"/>
      <w:numFmt w:val="decimal"/>
      <w:lvlText w:val="%4."/>
      <w:lvlJc w:val="left"/>
      <w:pPr>
        <w:ind w:left="2520" w:hanging="360"/>
      </w:pPr>
    </w:lvl>
    <w:lvl w:ilvl="4" w:tplc="DBA62330" w:tentative="1">
      <w:start w:val="1"/>
      <w:numFmt w:val="lowerLetter"/>
      <w:lvlText w:val="%5."/>
      <w:lvlJc w:val="left"/>
      <w:pPr>
        <w:ind w:left="3240" w:hanging="360"/>
      </w:pPr>
    </w:lvl>
    <w:lvl w:ilvl="5" w:tplc="73CE0F5E" w:tentative="1">
      <w:start w:val="1"/>
      <w:numFmt w:val="lowerRoman"/>
      <w:lvlText w:val="%6."/>
      <w:lvlJc w:val="right"/>
      <w:pPr>
        <w:ind w:left="3960" w:hanging="180"/>
      </w:pPr>
    </w:lvl>
    <w:lvl w:ilvl="6" w:tplc="0798A5B8" w:tentative="1">
      <w:start w:val="1"/>
      <w:numFmt w:val="decimal"/>
      <w:lvlText w:val="%7."/>
      <w:lvlJc w:val="left"/>
      <w:pPr>
        <w:ind w:left="4680" w:hanging="360"/>
      </w:pPr>
    </w:lvl>
    <w:lvl w:ilvl="7" w:tplc="058051D2" w:tentative="1">
      <w:start w:val="1"/>
      <w:numFmt w:val="lowerLetter"/>
      <w:lvlText w:val="%8."/>
      <w:lvlJc w:val="left"/>
      <w:pPr>
        <w:ind w:left="5400" w:hanging="360"/>
      </w:pPr>
    </w:lvl>
    <w:lvl w:ilvl="8" w:tplc="3856AE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C2"/>
    <w:rsid w:val="00077BDA"/>
    <w:rsid w:val="000B3788"/>
    <w:rsid w:val="00296029"/>
    <w:rsid w:val="00575E47"/>
    <w:rsid w:val="00907504"/>
    <w:rsid w:val="009E184E"/>
    <w:rsid w:val="00A04528"/>
    <w:rsid w:val="00B437C1"/>
    <w:rsid w:val="00C95737"/>
    <w:rsid w:val="00D508F2"/>
    <w:rsid w:val="00D70C97"/>
    <w:rsid w:val="00D75046"/>
    <w:rsid w:val="00DC5D6B"/>
    <w:rsid w:val="00EA62C2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75046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75046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57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737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C957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5046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046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styleId="a6">
    <w:name w:val="Hyperlink"/>
    <w:rsid w:val="00D750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75046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75046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957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737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C957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5046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046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styleId="a6">
    <w:name w:val="Hyperlink"/>
    <w:rsid w:val="00D750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38/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1873/ad890e68b83c920baeae9bb9fdc9b94feb1af0a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cp:lastPrinted>2023-04-25T07:13:00Z</cp:lastPrinted>
  <dcterms:created xsi:type="dcterms:W3CDTF">2023-04-26T03:30:00Z</dcterms:created>
  <dcterms:modified xsi:type="dcterms:W3CDTF">2023-04-26T03:30:00Z</dcterms:modified>
</cp:coreProperties>
</file>