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F311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14:paraId="39E6AF90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14:paraId="61E9FFBA" w14:textId="77777777" w:rsidR="001F6F6A" w:rsidRPr="001F6F6A" w:rsidRDefault="001F6F6A" w:rsidP="001933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14:paraId="6904694B" w14:textId="77777777" w:rsidR="001F6F6A" w:rsidRPr="001F6F6A" w:rsidRDefault="001F6F6A" w:rsidP="001933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920C583" w14:textId="77777777" w:rsidR="001F6F6A" w:rsidRPr="001F6F6A" w:rsidRDefault="001F6F6A" w:rsidP="001933E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945F488" w14:textId="77777777" w:rsidR="001F6F6A" w:rsidRPr="001F6F6A" w:rsidRDefault="001F6F6A" w:rsidP="001933E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5921E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37911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857CB" w14:textId="0123F0B6" w:rsidR="001F6F6A" w:rsidRPr="006D3955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20B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7F20B1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</w:p>
    <w:p w14:paraId="5DACDFAF" w14:textId="77777777" w:rsidR="001F6F6A" w:rsidRPr="001F6F6A" w:rsidRDefault="001F6F6A" w:rsidP="001F6F6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14:paraId="56FCA9F5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10C19" w14:textId="520AC4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</w:t>
      </w:r>
      <w:r w:rsidR="006D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FD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к Положению о порядке принятия решений о разработке муниципальных программ РМО «Усть-Удинский район» и их формирования и реализации, утвержденное постановлением главы администрации РМО «Усть-Удинский район»</w:t>
      </w:r>
      <w:r w:rsidR="006D3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24.12.2019г. № 450 «</w:t>
      </w:r>
      <w:r w:rsidR="00FD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FD1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принятия решений о разработке муниципальных программ РМО «Усть-Удинский район», их формирования и реализации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627EE4FE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3D50B" w14:textId="02C55B35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22,45 Устава районного муниципального образования «Усть-Удинский район», администрация Усть-Удинского района</w:t>
      </w:r>
    </w:p>
    <w:p w14:paraId="2EB0C8A2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DCD30" w14:textId="77777777" w:rsidR="001F6F6A" w:rsidRPr="001F6F6A" w:rsidRDefault="001F6F6A" w:rsidP="00695A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F857836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BE975" w14:textId="021FE09A" w:rsidR="005C5947" w:rsidRPr="00D90CA0" w:rsidRDefault="00695A71" w:rsidP="005C5947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порядке принятия решений о разработке муниципальных программ РМО «Усть-Удинский район</w:t>
      </w:r>
      <w:r w:rsidR="00FD1B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формирования и реализации</w:t>
      </w:r>
      <w:r w:rsidR="00FD1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FD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A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РМО </w:t>
      </w:r>
      <w:r w:rsidR="007A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«Усть-Удинский район» от 24.12.2019г. № 450 «</w:t>
      </w:r>
      <w:r w:rsidR="0001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01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33E9" w:rsidRPr="001F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принятия решений о разработке муниципальных программ РМО «Усть-Удинский район», их формирования и реализации</w:t>
      </w:r>
      <w:r w:rsidR="00193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A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14:paraId="71CB653D" w14:textId="2651613E" w:rsidR="001849AA" w:rsidRDefault="00D90CA0" w:rsidP="001849AA">
      <w:p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16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исключить </w:t>
      </w:r>
      <w:r w:rsidR="005C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3</w:t>
      </w:r>
      <w:r w:rsidR="0001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C66B40" w14:textId="3BDE48CF" w:rsidR="001F6F6A" w:rsidRPr="001F6F6A" w:rsidRDefault="001F6F6A" w:rsidP="00695A71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первого заместителя главы администрации Усть-Удинского района (А.А.Менг).</w:t>
      </w:r>
    </w:p>
    <w:p w14:paraId="400D7ACC" w14:textId="659B0DB0" w:rsidR="001F6F6A" w:rsidRPr="001F6F6A" w:rsidRDefault="001F6F6A" w:rsidP="00695A71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</w:t>
      </w:r>
      <w:r w:rsidR="001933E9"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Усть-Удинского района </w:t>
      </w: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(Сабельфельд И.Н) опубликовать настоящее постановление в установленном законом порядке.</w:t>
      </w:r>
    </w:p>
    <w:p w14:paraId="602CCA63" w14:textId="227AF225" w:rsidR="001F6F6A" w:rsidRPr="001F6F6A" w:rsidRDefault="001F6F6A" w:rsidP="00695A71">
      <w:pPr>
        <w:numPr>
          <w:ilvl w:val="0"/>
          <w:numId w:val="1"/>
        </w:numPr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</w:t>
      </w:r>
      <w:r w:rsidR="00184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B3D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01.01.2020г.</w:t>
      </w:r>
    </w:p>
    <w:p w14:paraId="315D0F7B" w14:textId="77777777" w:rsidR="001F6F6A" w:rsidRPr="001F6F6A" w:rsidRDefault="001F6F6A" w:rsidP="001F6F6A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7C184" w14:textId="77777777" w:rsidR="001F6F6A" w:rsidRPr="001F6F6A" w:rsidRDefault="001F6F6A" w:rsidP="001F6F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7CB01" w14:textId="790E00EB" w:rsidR="001F6F6A" w:rsidRPr="001F6F6A" w:rsidRDefault="002671DB" w:rsidP="0019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Исполняющий обязанности г</w:t>
      </w:r>
      <w:r w:rsidR="001F6F6A" w:rsidRPr="001F6F6A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1F6F6A" w:rsidRPr="001F6F6A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</w:t>
      </w:r>
    </w:p>
    <w:p w14:paraId="7173CE56" w14:textId="096D7A09" w:rsidR="001F6F6A" w:rsidRPr="001F6F6A" w:rsidRDefault="001F6F6A" w:rsidP="001933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F6A">
        <w:rPr>
          <w:rFonts w:ascii="Times New Roman" w:eastAsia="Calibri" w:hAnsi="Times New Roman" w:cs="Times New Roman"/>
          <w:sz w:val="24"/>
          <w:szCs w:val="24"/>
        </w:rPr>
        <w:t xml:space="preserve">Усть-Удинского района                                                                                           </w:t>
      </w:r>
      <w:r w:rsidR="002671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F6F6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671DB">
        <w:rPr>
          <w:rFonts w:ascii="Times New Roman" w:eastAsia="Calibri" w:hAnsi="Times New Roman" w:cs="Times New Roman"/>
          <w:sz w:val="24"/>
          <w:szCs w:val="24"/>
        </w:rPr>
        <w:t>А.А.Менг</w:t>
      </w:r>
    </w:p>
    <w:p w14:paraId="6BF09A17" w14:textId="77777777" w:rsidR="00FF42A9" w:rsidRDefault="00FF42A9"/>
    <w:sectPr w:rsidR="00FF42A9" w:rsidSect="001F6F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42B21"/>
    <w:multiLevelType w:val="hybridMultilevel"/>
    <w:tmpl w:val="8A9AC0FE"/>
    <w:lvl w:ilvl="0" w:tplc="8B4E94C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C153E9"/>
    <w:multiLevelType w:val="hybridMultilevel"/>
    <w:tmpl w:val="1B724578"/>
    <w:lvl w:ilvl="0" w:tplc="F2E4B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166B0D"/>
    <w:multiLevelType w:val="hybridMultilevel"/>
    <w:tmpl w:val="74F0A124"/>
    <w:lvl w:ilvl="0" w:tplc="F2E4B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D1"/>
    <w:rsid w:val="00016200"/>
    <w:rsid w:val="000733C2"/>
    <w:rsid w:val="001849AA"/>
    <w:rsid w:val="001933E9"/>
    <w:rsid w:val="001F6F6A"/>
    <w:rsid w:val="002671DB"/>
    <w:rsid w:val="005423D1"/>
    <w:rsid w:val="005C5947"/>
    <w:rsid w:val="00695A71"/>
    <w:rsid w:val="006D3955"/>
    <w:rsid w:val="007A51F7"/>
    <w:rsid w:val="007F20B1"/>
    <w:rsid w:val="009C3A96"/>
    <w:rsid w:val="00D90CA0"/>
    <w:rsid w:val="00DF67DF"/>
    <w:rsid w:val="00F745FC"/>
    <w:rsid w:val="00FD1B3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2BAF"/>
  <w15:chartTrackingRefBased/>
  <w15:docId w15:val="{238A3AA8-9DBC-406B-9D25-9EB3F32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C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7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90CA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2020-09-07T03:31:00Z</cp:lastPrinted>
  <dcterms:created xsi:type="dcterms:W3CDTF">2020-08-10T03:53:00Z</dcterms:created>
  <dcterms:modified xsi:type="dcterms:W3CDTF">2020-09-07T03:33:00Z</dcterms:modified>
</cp:coreProperties>
</file>