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E7" w:rsidRPr="008D565D" w:rsidRDefault="009A4CE7" w:rsidP="001121D3">
      <w:pPr>
        <w:pStyle w:val="caaieiaie2"/>
        <w:suppressAutoHyphens w:val="0"/>
        <w:spacing w:before="0" w:after="0"/>
        <w:jc w:val="right"/>
        <w:rPr>
          <w:b w:val="0"/>
          <w:sz w:val="26"/>
          <w:szCs w:val="26"/>
        </w:rPr>
      </w:pPr>
      <w:r w:rsidRPr="008D565D">
        <w:rPr>
          <w:b w:val="0"/>
          <w:sz w:val="26"/>
          <w:szCs w:val="26"/>
        </w:rPr>
        <w:t xml:space="preserve">Утвержден приказом </w:t>
      </w:r>
    </w:p>
    <w:p w:rsidR="009A4CE7" w:rsidRPr="008D565D" w:rsidRDefault="009A4CE7" w:rsidP="001121D3">
      <w:pPr>
        <w:pStyle w:val="caaieiaie2"/>
        <w:suppressAutoHyphens w:val="0"/>
        <w:spacing w:before="0" w:after="0"/>
        <w:jc w:val="right"/>
        <w:rPr>
          <w:b w:val="0"/>
          <w:sz w:val="26"/>
          <w:szCs w:val="26"/>
        </w:rPr>
      </w:pPr>
      <w:r w:rsidRPr="008D565D">
        <w:rPr>
          <w:b w:val="0"/>
          <w:sz w:val="26"/>
          <w:szCs w:val="26"/>
        </w:rPr>
        <w:t xml:space="preserve">КСО РМО «Усть-Удинский район» </w:t>
      </w:r>
    </w:p>
    <w:p w:rsidR="009A4CE7" w:rsidRPr="008D565D" w:rsidRDefault="009A4CE7" w:rsidP="001121D3">
      <w:pPr>
        <w:pStyle w:val="caaieiaie2"/>
        <w:suppressAutoHyphens w:val="0"/>
        <w:spacing w:before="0" w:after="0"/>
        <w:jc w:val="right"/>
        <w:rPr>
          <w:b w:val="0"/>
          <w:sz w:val="26"/>
          <w:szCs w:val="26"/>
        </w:rPr>
      </w:pPr>
      <w:r w:rsidRPr="008D565D">
        <w:rPr>
          <w:b w:val="0"/>
          <w:sz w:val="26"/>
          <w:szCs w:val="26"/>
        </w:rPr>
        <w:t xml:space="preserve">№ </w:t>
      </w:r>
      <w:r w:rsidR="00067791" w:rsidRPr="008D565D">
        <w:rPr>
          <w:b w:val="0"/>
          <w:sz w:val="26"/>
          <w:szCs w:val="26"/>
        </w:rPr>
        <w:t>3</w:t>
      </w:r>
      <w:r w:rsidRPr="008D565D">
        <w:rPr>
          <w:b w:val="0"/>
          <w:sz w:val="26"/>
          <w:szCs w:val="26"/>
        </w:rPr>
        <w:t xml:space="preserve"> от </w:t>
      </w:r>
      <w:r w:rsidR="003177D0" w:rsidRPr="008D565D">
        <w:rPr>
          <w:b w:val="0"/>
          <w:sz w:val="26"/>
          <w:szCs w:val="26"/>
        </w:rPr>
        <w:t>10.04.2013</w:t>
      </w:r>
      <w:r w:rsidR="0034396C" w:rsidRPr="008D565D">
        <w:rPr>
          <w:b w:val="0"/>
          <w:sz w:val="26"/>
          <w:szCs w:val="26"/>
        </w:rPr>
        <w:t xml:space="preserve"> </w:t>
      </w:r>
      <w:r w:rsidRPr="008D565D">
        <w:rPr>
          <w:b w:val="0"/>
          <w:sz w:val="26"/>
          <w:szCs w:val="26"/>
        </w:rPr>
        <w:t xml:space="preserve"> г.</w:t>
      </w:r>
    </w:p>
    <w:p w:rsidR="00E22CF0" w:rsidRPr="008D565D" w:rsidRDefault="00E22CF0" w:rsidP="001121D3">
      <w:pPr>
        <w:pStyle w:val="caaieiaie2"/>
        <w:suppressAutoHyphens w:val="0"/>
        <w:spacing w:before="0" w:after="0"/>
        <w:rPr>
          <w:sz w:val="26"/>
          <w:szCs w:val="26"/>
        </w:rPr>
      </w:pPr>
      <w:r w:rsidRPr="008D565D">
        <w:rPr>
          <w:sz w:val="26"/>
          <w:szCs w:val="26"/>
        </w:rPr>
        <w:t>О</w:t>
      </w:r>
      <w:r w:rsidRPr="008D565D">
        <w:rPr>
          <w:caps/>
          <w:sz w:val="26"/>
          <w:szCs w:val="26"/>
        </w:rPr>
        <w:t>тч</w:t>
      </w:r>
      <w:r w:rsidR="00772732" w:rsidRPr="008D565D">
        <w:rPr>
          <w:caps/>
          <w:sz w:val="26"/>
          <w:szCs w:val="26"/>
        </w:rPr>
        <w:t>е</w:t>
      </w:r>
      <w:r w:rsidRPr="008D565D">
        <w:rPr>
          <w:caps/>
          <w:sz w:val="26"/>
          <w:szCs w:val="26"/>
        </w:rPr>
        <w:t>т</w:t>
      </w:r>
    </w:p>
    <w:p w:rsidR="00E22CF0" w:rsidRPr="008D565D" w:rsidRDefault="00E22CF0" w:rsidP="001121D3">
      <w:pPr>
        <w:pStyle w:val="21"/>
        <w:widowControl w:val="0"/>
        <w:rPr>
          <w:b/>
          <w:bCs/>
          <w:sz w:val="26"/>
          <w:szCs w:val="26"/>
        </w:rPr>
      </w:pPr>
      <w:r w:rsidRPr="008D565D">
        <w:rPr>
          <w:b/>
          <w:bCs/>
          <w:sz w:val="26"/>
          <w:szCs w:val="26"/>
        </w:rPr>
        <w:t>о деятельности Контрольно-сч</w:t>
      </w:r>
      <w:r w:rsidR="00694D32" w:rsidRPr="008D565D">
        <w:rPr>
          <w:b/>
          <w:bCs/>
          <w:sz w:val="26"/>
          <w:szCs w:val="26"/>
        </w:rPr>
        <w:t>етного</w:t>
      </w:r>
      <w:r w:rsidRPr="008D565D">
        <w:rPr>
          <w:b/>
          <w:bCs/>
          <w:sz w:val="26"/>
          <w:szCs w:val="26"/>
        </w:rPr>
        <w:t xml:space="preserve"> </w:t>
      </w:r>
      <w:r w:rsidR="00694D32" w:rsidRPr="008D565D">
        <w:rPr>
          <w:b/>
          <w:bCs/>
          <w:sz w:val="26"/>
          <w:szCs w:val="26"/>
        </w:rPr>
        <w:t>органа</w:t>
      </w:r>
      <w:r w:rsidRPr="008D565D">
        <w:rPr>
          <w:b/>
          <w:bCs/>
          <w:sz w:val="26"/>
          <w:szCs w:val="26"/>
        </w:rPr>
        <w:t xml:space="preserve"> </w:t>
      </w:r>
      <w:r w:rsidR="00694D32" w:rsidRPr="008D565D">
        <w:rPr>
          <w:b/>
          <w:bCs/>
          <w:sz w:val="26"/>
          <w:szCs w:val="26"/>
        </w:rPr>
        <w:t xml:space="preserve">районного муниципального образования </w:t>
      </w:r>
      <w:r w:rsidRPr="008D565D">
        <w:rPr>
          <w:b/>
          <w:bCs/>
          <w:sz w:val="26"/>
          <w:szCs w:val="26"/>
        </w:rPr>
        <w:t xml:space="preserve"> </w:t>
      </w:r>
      <w:r w:rsidR="00772732" w:rsidRPr="008D565D">
        <w:rPr>
          <w:b/>
          <w:bCs/>
          <w:sz w:val="26"/>
          <w:szCs w:val="26"/>
        </w:rPr>
        <w:t>«</w:t>
      </w:r>
      <w:r w:rsidR="00694D32" w:rsidRPr="008D565D">
        <w:rPr>
          <w:b/>
          <w:bCs/>
          <w:sz w:val="26"/>
          <w:szCs w:val="26"/>
        </w:rPr>
        <w:t>Усть-Удинский район</w:t>
      </w:r>
      <w:r w:rsidR="00772732" w:rsidRPr="008D565D">
        <w:rPr>
          <w:b/>
          <w:bCs/>
          <w:sz w:val="26"/>
          <w:szCs w:val="26"/>
        </w:rPr>
        <w:t>»</w:t>
      </w:r>
      <w:r w:rsidR="00694D32" w:rsidRPr="008D565D">
        <w:rPr>
          <w:b/>
          <w:bCs/>
          <w:sz w:val="26"/>
          <w:szCs w:val="26"/>
        </w:rPr>
        <w:t xml:space="preserve"> </w:t>
      </w:r>
      <w:r w:rsidRPr="008D565D">
        <w:rPr>
          <w:b/>
          <w:bCs/>
          <w:sz w:val="26"/>
          <w:szCs w:val="26"/>
        </w:rPr>
        <w:t>в 20</w:t>
      </w:r>
      <w:r w:rsidR="006D25A1" w:rsidRPr="008D565D">
        <w:rPr>
          <w:b/>
          <w:bCs/>
          <w:sz w:val="26"/>
          <w:szCs w:val="26"/>
        </w:rPr>
        <w:t>1</w:t>
      </w:r>
      <w:r w:rsidR="007B772C" w:rsidRPr="008D565D">
        <w:rPr>
          <w:b/>
          <w:bCs/>
          <w:sz w:val="26"/>
          <w:szCs w:val="26"/>
        </w:rPr>
        <w:t>3</w:t>
      </w:r>
      <w:r w:rsidRPr="008D565D">
        <w:rPr>
          <w:b/>
          <w:bCs/>
          <w:sz w:val="26"/>
          <w:szCs w:val="26"/>
        </w:rPr>
        <w:t xml:space="preserve"> году</w:t>
      </w:r>
    </w:p>
    <w:p w:rsidR="00E22CF0" w:rsidRPr="008D565D" w:rsidRDefault="00E22CF0" w:rsidP="001121D3">
      <w:pPr>
        <w:overflowPunct w:val="0"/>
        <w:autoSpaceDE w:val="0"/>
        <w:autoSpaceDN w:val="0"/>
        <w:adjustRightInd w:val="0"/>
        <w:ind w:firstLine="720"/>
        <w:textAlignment w:val="baseline"/>
        <w:rPr>
          <w:sz w:val="26"/>
          <w:szCs w:val="26"/>
        </w:rPr>
      </w:pPr>
    </w:p>
    <w:p w:rsidR="00E22CF0" w:rsidRPr="008D565D" w:rsidRDefault="00E22CF0" w:rsidP="001121D3">
      <w:pPr>
        <w:pStyle w:val="1"/>
        <w:spacing w:line="240" w:lineRule="auto"/>
        <w:ind w:firstLine="500"/>
        <w:jc w:val="both"/>
        <w:rPr>
          <w:b w:val="0"/>
          <w:sz w:val="26"/>
          <w:szCs w:val="26"/>
        </w:rPr>
      </w:pPr>
      <w:r w:rsidRPr="008D565D">
        <w:rPr>
          <w:b w:val="0"/>
          <w:sz w:val="26"/>
          <w:szCs w:val="26"/>
        </w:rPr>
        <w:t>Настоящий отч</w:t>
      </w:r>
      <w:r w:rsidR="00772732" w:rsidRPr="008D565D">
        <w:rPr>
          <w:b w:val="0"/>
          <w:sz w:val="26"/>
          <w:szCs w:val="26"/>
        </w:rPr>
        <w:t>е</w:t>
      </w:r>
      <w:r w:rsidRPr="008D565D">
        <w:rPr>
          <w:b w:val="0"/>
          <w:sz w:val="26"/>
          <w:szCs w:val="26"/>
        </w:rPr>
        <w:t xml:space="preserve">т о деятельности </w:t>
      </w:r>
      <w:r w:rsidR="00772732" w:rsidRPr="008D565D">
        <w:rPr>
          <w:b w:val="0"/>
          <w:sz w:val="26"/>
          <w:szCs w:val="26"/>
        </w:rPr>
        <w:t>Контрольно-счетного органа районного муниципального образования «Усть-Удинский район»</w:t>
      </w:r>
      <w:r w:rsidRPr="008D565D">
        <w:rPr>
          <w:b w:val="0"/>
          <w:sz w:val="26"/>
          <w:szCs w:val="26"/>
        </w:rPr>
        <w:t xml:space="preserve"> в 20</w:t>
      </w:r>
      <w:r w:rsidR="00393EAB" w:rsidRPr="008D565D">
        <w:rPr>
          <w:b w:val="0"/>
          <w:sz w:val="26"/>
          <w:szCs w:val="26"/>
        </w:rPr>
        <w:t>1</w:t>
      </w:r>
      <w:r w:rsidR="007B772C" w:rsidRPr="008D565D">
        <w:rPr>
          <w:b w:val="0"/>
          <w:sz w:val="26"/>
          <w:szCs w:val="26"/>
        </w:rPr>
        <w:t>3</w:t>
      </w:r>
      <w:r w:rsidRPr="008D565D">
        <w:rPr>
          <w:b w:val="0"/>
          <w:sz w:val="26"/>
          <w:szCs w:val="26"/>
        </w:rPr>
        <w:t xml:space="preserve"> году (далее - Отч</w:t>
      </w:r>
      <w:r w:rsidR="00772732" w:rsidRPr="008D565D">
        <w:rPr>
          <w:b w:val="0"/>
          <w:sz w:val="26"/>
          <w:szCs w:val="26"/>
        </w:rPr>
        <w:t>е</w:t>
      </w:r>
      <w:r w:rsidRPr="008D565D">
        <w:rPr>
          <w:b w:val="0"/>
          <w:sz w:val="26"/>
          <w:szCs w:val="26"/>
        </w:rPr>
        <w:t xml:space="preserve">т) подготовлен в соответствии </w:t>
      </w:r>
      <w:r w:rsidR="00772732" w:rsidRPr="008D565D">
        <w:rPr>
          <w:b w:val="0"/>
          <w:sz w:val="26"/>
          <w:szCs w:val="26"/>
        </w:rPr>
        <w:t>с</w:t>
      </w:r>
      <w:r w:rsidR="002710D0" w:rsidRPr="008D565D">
        <w:rPr>
          <w:b w:val="0"/>
          <w:sz w:val="26"/>
          <w:szCs w:val="26"/>
        </w:rPr>
        <w:t xml:space="preserve"> п.2</w:t>
      </w:r>
      <w:r w:rsidR="00772732" w:rsidRPr="008D565D">
        <w:rPr>
          <w:b w:val="0"/>
          <w:sz w:val="26"/>
          <w:szCs w:val="26"/>
        </w:rPr>
        <w:t xml:space="preserve"> ст</w:t>
      </w:r>
      <w:r w:rsidRPr="008D565D">
        <w:rPr>
          <w:b w:val="0"/>
          <w:sz w:val="26"/>
          <w:szCs w:val="26"/>
        </w:rPr>
        <w:t>.</w:t>
      </w:r>
      <w:r w:rsidR="00772732" w:rsidRPr="008D565D">
        <w:rPr>
          <w:b w:val="0"/>
          <w:sz w:val="26"/>
          <w:szCs w:val="26"/>
        </w:rPr>
        <w:t xml:space="preserve"> </w:t>
      </w:r>
      <w:r w:rsidR="002710D0" w:rsidRPr="008D565D">
        <w:rPr>
          <w:b w:val="0"/>
          <w:sz w:val="26"/>
          <w:szCs w:val="26"/>
        </w:rPr>
        <w:t>9</w:t>
      </w:r>
      <w:r w:rsidR="00772732" w:rsidRPr="008D565D">
        <w:rPr>
          <w:b w:val="0"/>
          <w:sz w:val="26"/>
          <w:szCs w:val="26"/>
        </w:rPr>
        <w:t xml:space="preserve"> Положения «О Контрольно-счетном органе районного муниципального образования «Усть-Удинский район»</w:t>
      </w:r>
      <w:r w:rsidR="00461359">
        <w:rPr>
          <w:b w:val="0"/>
          <w:sz w:val="26"/>
          <w:szCs w:val="26"/>
        </w:rPr>
        <w:t>»</w:t>
      </w:r>
      <w:r w:rsidR="00772732" w:rsidRPr="008D565D">
        <w:rPr>
          <w:b w:val="0"/>
          <w:sz w:val="26"/>
          <w:szCs w:val="26"/>
        </w:rPr>
        <w:t xml:space="preserve">, утвержденного решением районной Думы от </w:t>
      </w:r>
      <w:r w:rsidR="002710D0" w:rsidRPr="008D565D">
        <w:rPr>
          <w:b w:val="0"/>
          <w:sz w:val="26"/>
          <w:szCs w:val="26"/>
        </w:rPr>
        <w:t>28.03.2013</w:t>
      </w:r>
      <w:r w:rsidR="00772732" w:rsidRPr="008D565D">
        <w:rPr>
          <w:b w:val="0"/>
          <w:sz w:val="26"/>
          <w:szCs w:val="26"/>
        </w:rPr>
        <w:t xml:space="preserve"> г. № </w:t>
      </w:r>
      <w:r w:rsidR="002710D0" w:rsidRPr="008D565D">
        <w:rPr>
          <w:b w:val="0"/>
          <w:sz w:val="26"/>
          <w:szCs w:val="26"/>
        </w:rPr>
        <w:t>42</w:t>
      </w:r>
      <w:r w:rsidR="00772732" w:rsidRPr="008D565D">
        <w:rPr>
          <w:b w:val="0"/>
          <w:sz w:val="26"/>
          <w:szCs w:val="26"/>
        </w:rPr>
        <w:t>/</w:t>
      </w:r>
      <w:r w:rsidR="002710D0" w:rsidRPr="008D565D">
        <w:rPr>
          <w:b w:val="0"/>
          <w:sz w:val="26"/>
          <w:szCs w:val="26"/>
        </w:rPr>
        <w:t>2</w:t>
      </w:r>
      <w:r w:rsidR="00772732" w:rsidRPr="008D565D">
        <w:rPr>
          <w:b w:val="0"/>
          <w:sz w:val="26"/>
          <w:szCs w:val="26"/>
        </w:rPr>
        <w:t>-РД</w:t>
      </w:r>
      <w:r w:rsidR="00301264" w:rsidRPr="008D565D">
        <w:rPr>
          <w:b w:val="0"/>
          <w:sz w:val="26"/>
          <w:szCs w:val="26"/>
        </w:rPr>
        <w:t xml:space="preserve"> (далее Положение)</w:t>
      </w:r>
      <w:r w:rsidR="00772732" w:rsidRPr="008D565D">
        <w:rPr>
          <w:b w:val="0"/>
          <w:sz w:val="26"/>
          <w:szCs w:val="26"/>
        </w:rPr>
        <w:t>.</w:t>
      </w:r>
    </w:p>
    <w:p w:rsidR="00EE7B61" w:rsidRPr="008D565D" w:rsidRDefault="00EE7B61" w:rsidP="00EE7B61"/>
    <w:p w:rsidR="002A2FF2" w:rsidRPr="008D565D" w:rsidRDefault="002A2FF2" w:rsidP="00293685">
      <w:pPr>
        <w:numPr>
          <w:ilvl w:val="0"/>
          <w:numId w:val="4"/>
        </w:numPr>
        <w:jc w:val="center"/>
        <w:rPr>
          <w:b/>
          <w:sz w:val="26"/>
          <w:szCs w:val="26"/>
        </w:rPr>
      </w:pPr>
      <w:r w:rsidRPr="008D565D">
        <w:rPr>
          <w:b/>
          <w:sz w:val="26"/>
          <w:szCs w:val="26"/>
        </w:rPr>
        <w:t>Организационные мероприятия</w:t>
      </w:r>
    </w:p>
    <w:p w:rsidR="00B515D5" w:rsidRPr="008D565D" w:rsidRDefault="00CF0253" w:rsidP="001121D3">
      <w:pPr>
        <w:pStyle w:val="Iniiaiieoaeno21"/>
        <w:ind w:firstLine="567"/>
        <w:rPr>
          <w:sz w:val="26"/>
          <w:szCs w:val="26"/>
        </w:rPr>
      </w:pPr>
      <w:r w:rsidRPr="008D565D">
        <w:rPr>
          <w:sz w:val="26"/>
          <w:szCs w:val="26"/>
        </w:rPr>
        <w:t>В 201</w:t>
      </w:r>
      <w:r w:rsidR="007300CF" w:rsidRPr="008D565D">
        <w:rPr>
          <w:sz w:val="26"/>
          <w:szCs w:val="26"/>
        </w:rPr>
        <w:t>3</w:t>
      </w:r>
      <w:r w:rsidRPr="008D565D">
        <w:rPr>
          <w:sz w:val="26"/>
          <w:szCs w:val="26"/>
        </w:rPr>
        <w:t xml:space="preserve"> году в</w:t>
      </w:r>
      <w:r w:rsidR="00756D0E" w:rsidRPr="008D565D">
        <w:rPr>
          <w:sz w:val="26"/>
          <w:szCs w:val="26"/>
        </w:rPr>
        <w:t xml:space="preserve"> </w:t>
      </w:r>
      <w:r w:rsidRPr="008D565D">
        <w:rPr>
          <w:sz w:val="26"/>
          <w:szCs w:val="26"/>
        </w:rPr>
        <w:t xml:space="preserve">КСО </w:t>
      </w:r>
      <w:r w:rsidR="004E27A0" w:rsidRPr="008D565D">
        <w:rPr>
          <w:sz w:val="26"/>
          <w:szCs w:val="26"/>
        </w:rPr>
        <w:t xml:space="preserve">численность составила </w:t>
      </w:r>
      <w:r w:rsidR="00756D0E" w:rsidRPr="008D565D">
        <w:rPr>
          <w:sz w:val="26"/>
          <w:szCs w:val="26"/>
        </w:rPr>
        <w:t>три</w:t>
      </w:r>
      <w:r w:rsidRPr="008D565D">
        <w:rPr>
          <w:sz w:val="26"/>
          <w:szCs w:val="26"/>
        </w:rPr>
        <w:t xml:space="preserve"> </w:t>
      </w:r>
      <w:r w:rsidR="00756D0E" w:rsidRPr="008D565D">
        <w:rPr>
          <w:sz w:val="26"/>
          <w:szCs w:val="26"/>
        </w:rPr>
        <w:t xml:space="preserve">штатные </w:t>
      </w:r>
      <w:r w:rsidRPr="008D565D">
        <w:rPr>
          <w:sz w:val="26"/>
          <w:szCs w:val="26"/>
        </w:rPr>
        <w:t>единицы</w:t>
      </w:r>
      <w:r w:rsidR="00756D0E" w:rsidRPr="008D565D">
        <w:rPr>
          <w:sz w:val="26"/>
          <w:szCs w:val="26"/>
        </w:rPr>
        <w:t xml:space="preserve">: </w:t>
      </w:r>
      <w:r w:rsidRPr="008D565D">
        <w:rPr>
          <w:sz w:val="26"/>
          <w:szCs w:val="26"/>
        </w:rPr>
        <w:t>председател</w:t>
      </w:r>
      <w:r w:rsidR="00756D0E" w:rsidRPr="008D565D">
        <w:rPr>
          <w:sz w:val="26"/>
          <w:szCs w:val="26"/>
        </w:rPr>
        <w:t>ь</w:t>
      </w:r>
      <w:r w:rsidRPr="008D565D">
        <w:rPr>
          <w:sz w:val="26"/>
          <w:szCs w:val="26"/>
        </w:rPr>
        <w:t xml:space="preserve"> и дв</w:t>
      </w:r>
      <w:r w:rsidR="00756D0E" w:rsidRPr="008D565D">
        <w:rPr>
          <w:sz w:val="26"/>
          <w:szCs w:val="26"/>
        </w:rPr>
        <w:t>а</w:t>
      </w:r>
      <w:r w:rsidRPr="008D565D">
        <w:rPr>
          <w:sz w:val="26"/>
          <w:szCs w:val="26"/>
        </w:rPr>
        <w:t xml:space="preserve"> инспектор</w:t>
      </w:r>
      <w:r w:rsidR="00756D0E" w:rsidRPr="008D565D">
        <w:rPr>
          <w:sz w:val="26"/>
          <w:szCs w:val="26"/>
        </w:rPr>
        <w:t>а.</w:t>
      </w:r>
      <w:r w:rsidR="00C6216B" w:rsidRPr="008D565D">
        <w:rPr>
          <w:sz w:val="26"/>
          <w:szCs w:val="26"/>
        </w:rPr>
        <w:t xml:space="preserve"> </w:t>
      </w:r>
    </w:p>
    <w:p w:rsidR="007B772C" w:rsidRPr="008D565D" w:rsidRDefault="004E27A0" w:rsidP="007B772C">
      <w:pPr>
        <w:pStyle w:val="Iniiaiieoaeno21"/>
        <w:ind w:firstLine="567"/>
        <w:rPr>
          <w:sz w:val="26"/>
          <w:szCs w:val="26"/>
        </w:rPr>
      </w:pPr>
      <w:r w:rsidRPr="008D565D">
        <w:rPr>
          <w:sz w:val="26"/>
          <w:szCs w:val="26"/>
        </w:rPr>
        <w:t>В рамках реализации ст</w:t>
      </w:r>
      <w:r w:rsidR="00CC552B" w:rsidRPr="008D565D">
        <w:rPr>
          <w:sz w:val="26"/>
          <w:szCs w:val="26"/>
        </w:rPr>
        <w:t>атьи</w:t>
      </w:r>
      <w:r w:rsidRPr="008D565D">
        <w:rPr>
          <w:sz w:val="26"/>
          <w:szCs w:val="26"/>
        </w:rPr>
        <w:t xml:space="preserve"> </w:t>
      </w:r>
      <w:r w:rsidR="00495CBC" w:rsidRPr="008D565D">
        <w:rPr>
          <w:sz w:val="26"/>
          <w:szCs w:val="26"/>
        </w:rPr>
        <w:t>6</w:t>
      </w:r>
      <w:r w:rsidRPr="008D565D">
        <w:rPr>
          <w:sz w:val="26"/>
          <w:szCs w:val="26"/>
        </w:rPr>
        <w:t xml:space="preserve"> «планирование деятельности» Положения </w:t>
      </w:r>
      <w:r w:rsidR="00016C13" w:rsidRPr="008D565D">
        <w:rPr>
          <w:sz w:val="26"/>
          <w:szCs w:val="26"/>
        </w:rPr>
        <w:t xml:space="preserve"> был утвержден план работы КСО на 201</w:t>
      </w:r>
      <w:r w:rsidR="007B772C" w:rsidRPr="008D565D">
        <w:rPr>
          <w:sz w:val="26"/>
          <w:szCs w:val="26"/>
        </w:rPr>
        <w:t>3</w:t>
      </w:r>
      <w:r w:rsidR="00016C13" w:rsidRPr="008D565D">
        <w:rPr>
          <w:sz w:val="26"/>
          <w:szCs w:val="26"/>
        </w:rPr>
        <w:t xml:space="preserve"> год. </w:t>
      </w:r>
      <w:r w:rsidR="005C6EBD" w:rsidRPr="008D565D">
        <w:rPr>
          <w:sz w:val="26"/>
          <w:szCs w:val="26"/>
        </w:rPr>
        <w:t xml:space="preserve"> План</w:t>
      </w:r>
      <w:r w:rsidR="0034396C" w:rsidRPr="008D565D">
        <w:rPr>
          <w:sz w:val="26"/>
          <w:szCs w:val="26"/>
        </w:rPr>
        <w:t>ом работы</w:t>
      </w:r>
      <w:r w:rsidR="005C6EBD" w:rsidRPr="008D565D">
        <w:rPr>
          <w:sz w:val="26"/>
          <w:szCs w:val="26"/>
        </w:rPr>
        <w:t xml:space="preserve"> было предусмотрено </w:t>
      </w:r>
      <w:r w:rsidR="00AE4FA0" w:rsidRPr="008D565D">
        <w:rPr>
          <w:sz w:val="26"/>
          <w:szCs w:val="26"/>
        </w:rPr>
        <w:t>всего 25 мероприятий, из них 17</w:t>
      </w:r>
      <w:r w:rsidR="005C6EBD" w:rsidRPr="008D565D">
        <w:rPr>
          <w:sz w:val="26"/>
          <w:szCs w:val="26"/>
        </w:rPr>
        <w:t xml:space="preserve"> </w:t>
      </w:r>
      <w:r w:rsidR="0089249E" w:rsidRPr="008D565D">
        <w:rPr>
          <w:sz w:val="26"/>
          <w:szCs w:val="26"/>
        </w:rPr>
        <w:t xml:space="preserve">контрольных </w:t>
      </w:r>
      <w:r w:rsidR="00AE4FA0" w:rsidRPr="008D565D">
        <w:rPr>
          <w:sz w:val="26"/>
          <w:szCs w:val="26"/>
        </w:rPr>
        <w:t>и 8 экспертно-аналитических мероприятий</w:t>
      </w:r>
      <w:r w:rsidR="00ED15F4" w:rsidRPr="008D565D">
        <w:rPr>
          <w:sz w:val="26"/>
          <w:szCs w:val="26"/>
        </w:rPr>
        <w:t xml:space="preserve">. </w:t>
      </w:r>
      <w:r w:rsidR="00CC4735" w:rsidRPr="008D565D">
        <w:rPr>
          <w:sz w:val="26"/>
          <w:szCs w:val="26"/>
        </w:rPr>
        <w:t>В 201</w:t>
      </w:r>
      <w:r w:rsidR="007B772C" w:rsidRPr="008D565D">
        <w:rPr>
          <w:sz w:val="26"/>
          <w:szCs w:val="26"/>
        </w:rPr>
        <w:t>3</w:t>
      </w:r>
      <w:r w:rsidR="00CC4735" w:rsidRPr="008D565D">
        <w:rPr>
          <w:sz w:val="26"/>
          <w:szCs w:val="26"/>
        </w:rPr>
        <w:t xml:space="preserve"> году п</w:t>
      </w:r>
      <w:r w:rsidR="00CC552B" w:rsidRPr="008D565D">
        <w:rPr>
          <w:sz w:val="26"/>
          <w:szCs w:val="26"/>
        </w:rPr>
        <w:t xml:space="preserve">роведено </w:t>
      </w:r>
      <w:r w:rsidR="007B772C" w:rsidRPr="008D565D">
        <w:rPr>
          <w:sz w:val="26"/>
          <w:szCs w:val="26"/>
        </w:rPr>
        <w:t>10</w:t>
      </w:r>
      <w:r w:rsidR="00ED15F4" w:rsidRPr="008D565D">
        <w:rPr>
          <w:sz w:val="26"/>
          <w:szCs w:val="26"/>
        </w:rPr>
        <w:t xml:space="preserve"> контрольных мероприятий, из них</w:t>
      </w:r>
      <w:r w:rsidR="005C6EBD" w:rsidRPr="008D565D">
        <w:rPr>
          <w:sz w:val="26"/>
          <w:szCs w:val="26"/>
        </w:rPr>
        <w:t xml:space="preserve"> </w:t>
      </w:r>
      <w:r w:rsidR="007B772C" w:rsidRPr="008D565D">
        <w:rPr>
          <w:sz w:val="26"/>
          <w:szCs w:val="26"/>
        </w:rPr>
        <w:t>8</w:t>
      </w:r>
      <w:r w:rsidR="00ED15F4" w:rsidRPr="008D565D">
        <w:rPr>
          <w:sz w:val="26"/>
          <w:szCs w:val="26"/>
        </w:rPr>
        <w:t xml:space="preserve"> </w:t>
      </w:r>
      <w:r w:rsidR="0089249E" w:rsidRPr="008D565D">
        <w:rPr>
          <w:sz w:val="26"/>
          <w:szCs w:val="26"/>
        </w:rPr>
        <w:t xml:space="preserve">по </w:t>
      </w:r>
      <w:r w:rsidR="004B6257" w:rsidRPr="008D565D">
        <w:rPr>
          <w:sz w:val="26"/>
          <w:szCs w:val="26"/>
        </w:rPr>
        <w:t xml:space="preserve">Плану </w:t>
      </w:r>
      <w:r w:rsidR="005C6EBD" w:rsidRPr="008D565D">
        <w:rPr>
          <w:sz w:val="26"/>
          <w:szCs w:val="26"/>
        </w:rPr>
        <w:t xml:space="preserve">и </w:t>
      </w:r>
      <w:r w:rsidR="007B772C" w:rsidRPr="008D565D">
        <w:rPr>
          <w:sz w:val="26"/>
          <w:szCs w:val="26"/>
        </w:rPr>
        <w:t>2</w:t>
      </w:r>
      <w:r w:rsidR="005C6EBD" w:rsidRPr="008D565D">
        <w:rPr>
          <w:sz w:val="26"/>
          <w:szCs w:val="26"/>
        </w:rPr>
        <w:t xml:space="preserve"> </w:t>
      </w:r>
      <w:r w:rsidR="00CC552B" w:rsidRPr="008D565D">
        <w:rPr>
          <w:sz w:val="26"/>
          <w:szCs w:val="26"/>
        </w:rPr>
        <w:t xml:space="preserve">внеплановых контрольных </w:t>
      </w:r>
      <w:r w:rsidR="005C6EBD" w:rsidRPr="008D565D">
        <w:rPr>
          <w:sz w:val="26"/>
          <w:szCs w:val="26"/>
        </w:rPr>
        <w:t>мероприятий, организованных КСП Иркутской области</w:t>
      </w:r>
      <w:r w:rsidR="00CC552B" w:rsidRPr="008D565D">
        <w:rPr>
          <w:sz w:val="26"/>
          <w:szCs w:val="26"/>
        </w:rPr>
        <w:t>,</w:t>
      </w:r>
      <w:r w:rsidR="005C6EBD" w:rsidRPr="008D565D">
        <w:rPr>
          <w:sz w:val="26"/>
          <w:szCs w:val="26"/>
        </w:rPr>
        <w:t xml:space="preserve"> </w:t>
      </w:r>
      <w:r w:rsidR="007B772C" w:rsidRPr="008D565D">
        <w:rPr>
          <w:sz w:val="26"/>
          <w:szCs w:val="26"/>
        </w:rPr>
        <w:t>Депутатами районной Думы</w:t>
      </w:r>
      <w:r w:rsidR="005C6EBD" w:rsidRPr="008D565D">
        <w:rPr>
          <w:sz w:val="26"/>
          <w:szCs w:val="26"/>
        </w:rPr>
        <w:t xml:space="preserve">. </w:t>
      </w:r>
      <w:r w:rsidR="007B772C" w:rsidRPr="008D565D">
        <w:rPr>
          <w:sz w:val="26"/>
          <w:szCs w:val="26"/>
        </w:rPr>
        <w:t>9</w:t>
      </w:r>
      <w:r w:rsidR="0089249E" w:rsidRPr="008D565D">
        <w:rPr>
          <w:sz w:val="26"/>
          <w:szCs w:val="26"/>
        </w:rPr>
        <w:t xml:space="preserve"> </w:t>
      </w:r>
      <w:r w:rsidR="00C96D07" w:rsidRPr="008D565D">
        <w:rPr>
          <w:sz w:val="26"/>
          <w:szCs w:val="26"/>
        </w:rPr>
        <w:t>не проведенных мероприятий</w:t>
      </w:r>
      <w:r w:rsidR="00625428" w:rsidRPr="008D565D">
        <w:rPr>
          <w:sz w:val="26"/>
          <w:szCs w:val="26"/>
        </w:rPr>
        <w:t>,</w:t>
      </w:r>
      <w:r w:rsidR="005C6EBD" w:rsidRPr="008D565D">
        <w:rPr>
          <w:sz w:val="26"/>
          <w:szCs w:val="26"/>
        </w:rPr>
        <w:t xml:space="preserve"> </w:t>
      </w:r>
      <w:r w:rsidR="0089249E" w:rsidRPr="008D565D">
        <w:rPr>
          <w:sz w:val="26"/>
          <w:szCs w:val="26"/>
        </w:rPr>
        <w:t>предусмотренны</w:t>
      </w:r>
      <w:r w:rsidR="007B772C" w:rsidRPr="008D565D">
        <w:rPr>
          <w:sz w:val="26"/>
          <w:szCs w:val="26"/>
        </w:rPr>
        <w:t>е</w:t>
      </w:r>
      <w:r w:rsidR="0089249E" w:rsidRPr="008D565D">
        <w:rPr>
          <w:sz w:val="26"/>
          <w:szCs w:val="26"/>
        </w:rPr>
        <w:t xml:space="preserve"> планом работ на 201</w:t>
      </w:r>
      <w:r w:rsidR="007B772C" w:rsidRPr="008D565D">
        <w:rPr>
          <w:sz w:val="26"/>
          <w:szCs w:val="26"/>
        </w:rPr>
        <w:t>3</w:t>
      </w:r>
      <w:r w:rsidR="0089249E" w:rsidRPr="008D565D">
        <w:rPr>
          <w:sz w:val="26"/>
          <w:szCs w:val="26"/>
        </w:rPr>
        <w:t xml:space="preserve"> год</w:t>
      </w:r>
      <w:r w:rsidR="00ED15F4" w:rsidRPr="008D565D">
        <w:rPr>
          <w:sz w:val="26"/>
          <w:szCs w:val="26"/>
        </w:rPr>
        <w:t xml:space="preserve"> </w:t>
      </w:r>
      <w:r w:rsidR="007B772C" w:rsidRPr="008D565D">
        <w:rPr>
          <w:sz w:val="26"/>
          <w:szCs w:val="26"/>
        </w:rPr>
        <w:t>включены в План работы на 2014 год с уточнением сроков.</w:t>
      </w:r>
      <w:r w:rsidR="00AE4FA0" w:rsidRPr="008D565D">
        <w:rPr>
          <w:sz w:val="26"/>
          <w:szCs w:val="26"/>
        </w:rPr>
        <w:t xml:space="preserve"> В 2013 году контрольно-счетным органом проведены </w:t>
      </w:r>
      <w:r w:rsidR="00AE4FA0" w:rsidRPr="008D565D">
        <w:rPr>
          <w:b/>
          <w:sz w:val="26"/>
          <w:szCs w:val="26"/>
        </w:rPr>
        <w:t>73</w:t>
      </w:r>
      <w:r w:rsidR="00AE4FA0" w:rsidRPr="008D565D">
        <w:rPr>
          <w:sz w:val="26"/>
          <w:szCs w:val="26"/>
        </w:rPr>
        <w:t xml:space="preserve"> экспертно-аналитических мероприятий по представленным документам муниц</w:t>
      </w:r>
      <w:r w:rsidR="00C713BB" w:rsidRPr="008D565D">
        <w:rPr>
          <w:sz w:val="26"/>
          <w:szCs w:val="26"/>
        </w:rPr>
        <w:t>ипальными образованиями района.</w:t>
      </w:r>
    </w:p>
    <w:p w:rsidR="000B6F65" w:rsidRPr="008D565D" w:rsidRDefault="000B6F65" w:rsidP="000B6F65">
      <w:pPr>
        <w:ind w:firstLine="567"/>
        <w:jc w:val="both"/>
        <w:rPr>
          <w:sz w:val="26"/>
          <w:szCs w:val="26"/>
        </w:rPr>
      </w:pPr>
      <w:r w:rsidRPr="008D565D">
        <w:rPr>
          <w:sz w:val="26"/>
          <w:szCs w:val="26"/>
        </w:rPr>
        <w:t xml:space="preserve">В 2013 году прокуратурой Усть-Удинского района привлекались должностные лица КСО </w:t>
      </w:r>
      <w:r w:rsidR="00E66B5A" w:rsidRPr="008D565D">
        <w:rPr>
          <w:sz w:val="26"/>
          <w:szCs w:val="26"/>
        </w:rPr>
        <w:t xml:space="preserve">(инспектор Лисичникова А.Д.) </w:t>
      </w:r>
      <w:r w:rsidRPr="008D565D">
        <w:rPr>
          <w:sz w:val="26"/>
          <w:szCs w:val="26"/>
        </w:rPr>
        <w:t xml:space="preserve">для проведения проверок. Так, совместно проводилась проверка Областного государственного бюджетного учреждения здравоохранения «Усть-Удинская центральная районная больница» ( далее- ОГБУЗ).  </w:t>
      </w:r>
    </w:p>
    <w:p w:rsidR="00BF7194" w:rsidRPr="008D565D" w:rsidRDefault="000B6F65" w:rsidP="000B6F65">
      <w:pPr>
        <w:jc w:val="both"/>
        <w:rPr>
          <w:sz w:val="26"/>
          <w:szCs w:val="26"/>
        </w:rPr>
      </w:pPr>
      <w:r w:rsidRPr="008D565D">
        <w:rPr>
          <w:sz w:val="26"/>
          <w:szCs w:val="26"/>
        </w:rPr>
        <w:t xml:space="preserve">         Основанием для проведения проверки явилась, поступившая в прокуратуру района жалоба работников   родильного отделения ОГБУЗ Центральной районной больницы о неправильном начислении заработной платы по родовым сертификатам за 2012 год бухгалтерией ОГБУЗ  и несвоевременной  выплате заработной платы за декабрь 2012г и январь 2013г.  Прокуратурой Усть-Удинского района по результатам проверки в адрес главного врача ОГБУЗ было внесено представление с требованием принять меры к устранению нарушений закона отмеченных в  представлении, путем осуществления непосредственного контроля за работой должностных лиц бухгалтерии ОГБУЗ «Усть-Удинская центральная районная больница», а также привлечь к дисциплинарной ответственности виновное лицо. </w:t>
      </w:r>
    </w:p>
    <w:p w:rsidR="00C713BB" w:rsidRPr="008D565D" w:rsidRDefault="00C713BB" w:rsidP="007B772C">
      <w:pPr>
        <w:pStyle w:val="Iniiaiieoaeno21"/>
        <w:ind w:firstLine="567"/>
        <w:rPr>
          <w:sz w:val="26"/>
          <w:szCs w:val="26"/>
        </w:rPr>
      </w:pPr>
      <w:r w:rsidRPr="008D565D">
        <w:rPr>
          <w:sz w:val="26"/>
          <w:szCs w:val="26"/>
        </w:rPr>
        <w:t xml:space="preserve">Кроме основной деятельности, предусмотренной Положением о Контрольно-счетном органе должностными лицами КСО осуществлялось ведение бухгалтерского учета, делопроизводство, подготавливались и направлялись квартальные, полугодовые, годовые отчеты во внебюджетные фонды (ПФР, ФСС) и налоговую инспекцию. В период временной нетрудоспособности инспекторов ответственных за ведение указанной работы такую работу выполнял председатель </w:t>
      </w:r>
      <w:r w:rsidR="00726E84" w:rsidRPr="008D565D">
        <w:rPr>
          <w:sz w:val="26"/>
          <w:szCs w:val="26"/>
        </w:rPr>
        <w:lastRenderedPageBreak/>
        <w:t>(начисление и выплата заработной платы,</w:t>
      </w:r>
      <w:r w:rsidR="00B2472F" w:rsidRPr="008D565D">
        <w:rPr>
          <w:sz w:val="26"/>
          <w:szCs w:val="26"/>
        </w:rPr>
        <w:t xml:space="preserve"> сдача </w:t>
      </w:r>
      <w:r w:rsidR="00726E84" w:rsidRPr="008D565D">
        <w:rPr>
          <w:sz w:val="26"/>
          <w:szCs w:val="26"/>
        </w:rPr>
        <w:t>отчетов во внебюджетные фонды, налоговую инспекцию).</w:t>
      </w:r>
    </w:p>
    <w:p w:rsidR="005C6EBD" w:rsidRPr="008D565D" w:rsidRDefault="00182BEC" w:rsidP="001121D3">
      <w:pPr>
        <w:pStyle w:val="Iniiaiieoaeno21"/>
        <w:ind w:firstLine="567"/>
        <w:rPr>
          <w:sz w:val="26"/>
          <w:szCs w:val="26"/>
        </w:rPr>
      </w:pPr>
      <w:r w:rsidRPr="008D565D">
        <w:rPr>
          <w:sz w:val="26"/>
          <w:szCs w:val="26"/>
        </w:rPr>
        <w:t>Информация о деятельности КСО РМО «Усть-Удинский район» опубликовыва</w:t>
      </w:r>
      <w:r w:rsidR="00B2472F" w:rsidRPr="008D565D">
        <w:rPr>
          <w:sz w:val="26"/>
          <w:szCs w:val="26"/>
        </w:rPr>
        <w:t>лась</w:t>
      </w:r>
      <w:r w:rsidRPr="008D565D">
        <w:rPr>
          <w:sz w:val="26"/>
          <w:szCs w:val="26"/>
        </w:rPr>
        <w:t xml:space="preserve"> на сайте РМО «Усть-Удинский район»</w:t>
      </w:r>
      <w:r w:rsidR="007B772C" w:rsidRPr="008D565D">
        <w:rPr>
          <w:sz w:val="26"/>
          <w:szCs w:val="26"/>
        </w:rPr>
        <w:t>,</w:t>
      </w:r>
      <w:r w:rsidRPr="008D565D">
        <w:rPr>
          <w:sz w:val="26"/>
          <w:szCs w:val="26"/>
        </w:rPr>
        <w:t xml:space="preserve"> </w:t>
      </w:r>
      <w:r w:rsidR="00B50BB0" w:rsidRPr="008D565D">
        <w:rPr>
          <w:sz w:val="26"/>
          <w:szCs w:val="26"/>
        </w:rPr>
        <w:t xml:space="preserve">на </w:t>
      </w:r>
      <w:r w:rsidR="00292B39" w:rsidRPr="008D565D">
        <w:rPr>
          <w:sz w:val="26"/>
          <w:szCs w:val="26"/>
        </w:rPr>
        <w:t xml:space="preserve">сайте КСП </w:t>
      </w:r>
      <w:r w:rsidR="00B50BB0" w:rsidRPr="008D565D">
        <w:rPr>
          <w:sz w:val="26"/>
          <w:szCs w:val="26"/>
        </w:rPr>
        <w:t>ИО</w:t>
      </w:r>
      <w:r w:rsidR="007B772C" w:rsidRPr="008D565D">
        <w:rPr>
          <w:sz w:val="26"/>
          <w:szCs w:val="26"/>
        </w:rPr>
        <w:t>.</w:t>
      </w:r>
      <w:r w:rsidR="00B50BB0" w:rsidRPr="008D565D">
        <w:rPr>
          <w:sz w:val="26"/>
          <w:szCs w:val="26"/>
        </w:rPr>
        <w:t xml:space="preserve"> </w:t>
      </w:r>
    </w:p>
    <w:p w:rsidR="002A2FF2" w:rsidRPr="008D565D" w:rsidRDefault="00A94BFC" w:rsidP="00293685">
      <w:pPr>
        <w:numPr>
          <w:ilvl w:val="0"/>
          <w:numId w:val="4"/>
        </w:numPr>
        <w:jc w:val="center"/>
        <w:rPr>
          <w:b/>
          <w:sz w:val="26"/>
          <w:szCs w:val="26"/>
        </w:rPr>
      </w:pPr>
      <w:r w:rsidRPr="008D565D">
        <w:rPr>
          <w:b/>
          <w:sz w:val="26"/>
          <w:szCs w:val="26"/>
        </w:rPr>
        <w:t>Основные итоги работы КСО за 2013</w:t>
      </w:r>
      <w:r w:rsidR="005C4DF2" w:rsidRPr="008D565D">
        <w:rPr>
          <w:b/>
          <w:sz w:val="26"/>
          <w:szCs w:val="26"/>
        </w:rPr>
        <w:t xml:space="preserve"> год</w:t>
      </w:r>
    </w:p>
    <w:p w:rsidR="00C82F54" w:rsidRDefault="00671ACE" w:rsidP="00E66B5A">
      <w:pPr>
        <w:pStyle w:val="Iniiaiieoaeno21"/>
        <w:ind w:firstLine="567"/>
        <w:rPr>
          <w:sz w:val="26"/>
          <w:szCs w:val="26"/>
        </w:rPr>
      </w:pPr>
      <w:r w:rsidRPr="008D565D">
        <w:rPr>
          <w:sz w:val="26"/>
          <w:szCs w:val="26"/>
        </w:rPr>
        <w:t>В 201</w:t>
      </w:r>
      <w:r w:rsidR="00A94BFC" w:rsidRPr="008D565D">
        <w:rPr>
          <w:sz w:val="26"/>
          <w:szCs w:val="26"/>
        </w:rPr>
        <w:t>3</w:t>
      </w:r>
      <w:r w:rsidRPr="008D565D">
        <w:rPr>
          <w:sz w:val="26"/>
          <w:szCs w:val="26"/>
        </w:rPr>
        <w:t xml:space="preserve"> году проведено </w:t>
      </w:r>
      <w:r w:rsidR="00A94BFC" w:rsidRPr="008D565D">
        <w:rPr>
          <w:b/>
          <w:sz w:val="26"/>
          <w:szCs w:val="26"/>
        </w:rPr>
        <w:t>83</w:t>
      </w:r>
      <w:r w:rsidRPr="008D565D">
        <w:rPr>
          <w:sz w:val="26"/>
          <w:szCs w:val="26"/>
        </w:rPr>
        <w:t xml:space="preserve"> контрольных </w:t>
      </w:r>
      <w:r w:rsidR="0089240B" w:rsidRPr="008D565D">
        <w:rPr>
          <w:sz w:val="26"/>
          <w:szCs w:val="26"/>
        </w:rPr>
        <w:t xml:space="preserve">и </w:t>
      </w:r>
      <w:r w:rsidRPr="008D565D">
        <w:rPr>
          <w:sz w:val="26"/>
          <w:szCs w:val="26"/>
        </w:rPr>
        <w:t>экспертно-аналитических мероприятий</w:t>
      </w:r>
      <w:r w:rsidR="00756D0E" w:rsidRPr="008D565D">
        <w:rPr>
          <w:sz w:val="26"/>
          <w:szCs w:val="26"/>
        </w:rPr>
        <w:t xml:space="preserve">. </w:t>
      </w:r>
      <w:r w:rsidR="00376BF5" w:rsidRPr="008D565D">
        <w:rPr>
          <w:sz w:val="26"/>
          <w:szCs w:val="26"/>
        </w:rPr>
        <w:t xml:space="preserve">Среднее количество дней, приходящихся на проведение </w:t>
      </w:r>
      <w:r w:rsidR="0034396C" w:rsidRPr="008D565D">
        <w:rPr>
          <w:sz w:val="26"/>
          <w:szCs w:val="26"/>
        </w:rPr>
        <w:t xml:space="preserve">одного </w:t>
      </w:r>
      <w:r w:rsidR="00376BF5" w:rsidRPr="008D565D">
        <w:rPr>
          <w:sz w:val="26"/>
          <w:szCs w:val="26"/>
        </w:rPr>
        <w:t xml:space="preserve">мероприятия, составило </w:t>
      </w:r>
      <w:r w:rsidR="00A94BFC" w:rsidRPr="008D565D">
        <w:rPr>
          <w:sz w:val="26"/>
          <w:szCs w:val="26"/>
        </w:rPr>
        <w:t>3</w:t>
      </w:r>
      <w:r w:rsidR="00293685" w:rsidRPr="008D565D">
        <w:rPr>
          <w:sz w:val="26"/>
          <w:szCs w:val="26"/>
        </w:rPr>
        <w:t xml:space="preserve"> рабочих дн</w:t>
      </w:r>
      <w:r w:rsidR="00A94BFC" w:rsidRPr="008D565D">
        <w:rPr>
          <w:sz w:val="26"/>
          <w:szCs w:val="26"/>
        </w:rPr>
        <w:t>я</w:t>
      </w:r>
      <w:r w:rsidR="00293685" w:rsidRPr="008D565D">
        <w:rPr>
          <w:sz w:val="26"/>
          <w:szCs w:val="26"/>
        </w:rPr>
        <w:t xml:space="preserve"> (</w:t>
      </w:r>
      <w:r w:rsidR="00A94BFC" w:rsidRPr="008D565D">
        <w:rPr>
          <w:sz w:val="26"/>
          <w:szCs w:val="26"/>
        </w:rPr>
        <w:t>247</w:t>
      </w:r>
      <w:r w:rsidR="00293685" w:rsidRPr="008D565D">
        <w:rPr>
          <w:sz w:val="26"/>
          <w:szCs w:val="26"/>
        </w:rPr>
        <w:t xml:space="preserve"> рабочих дней в 201</w:t>
      </w:r>
      <w:r w:rsidR="00183649" w:rsidRPr="008D565D">
        <w:rPr>
          <w:sz w:val="26"/>
          <w:szCs w:val="26"/>
        </w:rPr>
        <w:t>3</w:t>
      </w:r>
      <w:r w:rsidR="00293685" w:rsidRPr="008D565D">
        <w:rPr>
          <w:sz w:val="26"/>
          <w:szCs w:val="26"/>
        </w:rPr>
        <w:t>г./</w:t>
      </w:r>
      <w:r w:rsidR="00A94BFC" w:rsidRPr="008D565D">
        <w:rPr>
          <w:sz w:val="26"/>
          <w:szCs w:val="26"/>
        </w:rPr>
        <w:t>83</w:t>
      </w:r>
      <w:r w:rsidR="00293685" w:rsidRPr="008D565D">
        <w:rPr>
          <w:sz w:val="26"/>
          <w:szCs w:val="26"/>
        </w:rPr>
        <w:t xml:space="preserve"> мероприяти</w:t>
      </w:r>
      <w:r w:rsidR="00D8234F" w:rsidRPr="008D565D">
        <w:rPr>
          <w:sz w:val="26"/>
          <w:szCs w:val="26"/>
        </w:rPr>
        <w:t>я</w:t>
      </w:r>
      <w:r w:rsidR="00293685" w:rsidRPr="008D565D">
        <w:rPr>
          <w:sz w:val="26"/>
          <w:szCs w:val="26"/>
        </w:rPr>
        <w:t>).</w:t>
      </w:r>
      <w:r w:rsidR="008E1608" w:rsidRPr="008D565D">
        <w:rPr>
          <w:sz w:val="26"/>
          <w:szCs w:val="26"/>
        </w:rPr>
        <w:t xml:space="preserve"> По результатам проведенных мероприятий подготовлено 103 выходных документа (отчеты, акты, заключения).</w:t>
      </w:r>
      <w:r w:rsidR="00183649" w:rsidRPr="008D565D">
        <w:rPr>
          <w:sz w:val="26"/>
          <w:szCs w:val="26"/>
        </w:rPr>
        <w:t xml:space="preserve"> В сравнении с 2012 годом отмечается значительный рост проводимых мероприятий</w:t>
      </w:r>
      <w:r w:rsidR="00A674BB" w:rsidRPr="008D565D">
        <w:rPr>
          <w:sz w:val="26"/>
          <w:szCs w:val="26"/>
        </w:rPr>
        <w:t>. Так, увеличение отмечается на 52 мероприятия или 268%. Увеличение связано с принятием полномочий по проведению внешнего муниципального финансового контроля от муниципальных образований района. На территории районного муниципального образова</w:t>
      </w:r>
      <w:r w:rsidR="00E66B5A" w:rsidRPr="008D565D">
        <w:rPr>
          <w:sz w:val="26"/>
          <w:szCs w:val="26"/>
        </w:rPr>
        <w:t>ния «Усть-Удинский район» находя</w:t>
      </w:r>
      <w:r w:rsidR="00A674BB" w:rsidRPr="008D565D">
        <w:rPr>
          <w:sz w:val="26"/>
          <w:szCs w:val="26"/>
        </w:rPr>
        <w:t>тся 14 муниципальных образований, из них 1 городское поселение (Усть-Удинское муниципальное образование) и 13 сельских поселений (Аносовское муниципальное образование, Аталанское муниципальное образование, Балаганкинское муниципальное образование, Игжейское муниципальное образование, Ключинское муниципальное образование, Малышевское муниципальное образование, Молькинское муниципальное образование, Новоудинское муниципальное образование, Подволоченское муниципальное образование, Светлолобовское муниципальное образование, Среднемуйское муниципальное образование, Чичковское муниципальное образование, Юголок</w:t>
      </w:r>
      <w:r w:rsidR="00E66B5A" w:rsidRPr="008D565D">
        <w:rPr>
          <w:sz w:val="26"/>
          <w:szCs w:val="26"/>
        </w:rPr>
        <w:t xml:space="preserve">ское муниципальное образование). </w:t>
      </w:r>
      <w:r w:rsidR="00A674BB" w:rsidRPr="008D565D">
        <w:rPr>
          <w:sz w:val="26"/>
          <w:szCs w:val="26"/>
        </w:rPr>
        <w:t>В отчетном периоде решениями Дум муниципальных образований и решениями районной Думы были переданы полномочия по осуществлению внешнего муниципального финансового контроля Контрольно-счетному органу РМО «Усть-Удинский район» путем заключения соответствующих соглашений.</w:t>
      </w:r>
    </w:p>
    <w:p w:rsidR="00FA0886" w:rsidRPr="00546ED7" w:rsidRDefault="00FA0886" w:rsidP="00546ED7">
      <w:pPr>
        <w:pStyle w:val="Iniiaiieoaeno21"/>
        <w:ind w:firstLine="567"/>
        <w:jc w:val="center"/>
        <w:rPr>
          <w:i/>
          <w:sz w:val="26"/>
          <w:szCs w:val="26"/>
        </w:rPr>
      </w:pPr>
      <w:r w:rsidRPr="00546ED7">
        <w:rPr>
          <w:i/>
          <w:sz w:val="26"/>
          <w:szCs w:val="26"/>
        </w:rPr>
        <w:t xml:space="preserve">Распределение проведенных мероприятий </w:t>
      </w:r>
      <w:r w:rsidR="00546ED7" w:rsidRPr="00546ED7">
        <w:rPr>
          <w:i/>
          <w:sz w:val="26"/>
          <w:szCs w:val="26"/>
        </w:rPr>
        <w:t>в сравнении по годам</w:t>
      </w:r>
      <w:r w:rsidR="00546ED7">
        <w:rPr>
          <w:i/>
          <w:sz w:val="26"/>
          <w:szCs w:val="26"/>
        </w:rPr>
        <w:t xml:space="preserve"> (2012г.,2013г.)</w:t>
      </w:r>
    </w:p>
    <w:p w:rsidR="00FA0886" w:rsidRDefault="00FA0886" w:rsidP="00E66B5A">
      <w:pPr>
        <w:pStyle w:val="Iniiaiieoaeno21"/>
        <w:ind w:firstLine="567"/>
        <w:rPr>
          <w:sz w:val="26"/>
          <w:szCs w:val="26"/>
        </w:rPr>
      </w:pPr>
      <w:r>
        <w:rPr>
          <w:noProof/>
          <w:sz w:val="26"/>
          <w:szCs w:val="26"/>
        </w:rPr>
        <w:drawing>
          <wp:inline distT="0" distB="0" distL="0" distR="0">
            <wp:extent cx="5501856" cy="1544128"/>
            <wp:effectExtent l="19050" t="0" r="359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6ED7" w:rsidRPr="00546ED7" w:rsidRDefault="00546ED7" w:rsidP="00546ED7">
      <w:pPr>
        <w:pStyle w:val="Iniiaiieoaeno21"/>
        <w:ind w:firstLine="567"/>
        <w:jc w:val="center"/>
        <w:rPr>
          <w:i/>
          <w:sz w:val="26"/>
          <w:szCs w:val="26"/>
        </w:rPr>
      </w:pPr>
      <w:r w:rsidRPr="00546ED7">
        <w:rPr>
          <w:i/>
          <w:sz w:val="26"/>
          <w:szCs w:val="26"/>
        </w:rPr>
        <w:t>Распределение проведенных мероприятий по муниципальным образованиям в сравнении по годам</w:t>
      </w:r>
      <w:r>
        <w:rPr>
          <w:i/>
          <w:sz w:val="26"/>
          <w:szCs w:val="26"/>
        </w:rPr>
        <w:t xml:space="preserve"> (2012г.,2013г.)</w:t>
      </w:r>
    </w:p>
    <w:p w:rsidR="00546ED7" w:rsidRDefault="00546ED7" w:rsidP="00E66B5A">
      <w:pPr>
        <w:pStyle w:val="Iniiaiieoaeno21"/>
        <w:ind w:firstLine="567"/>
        <w:rPr>
          <w:sz w:val="26"/>
          <w:szCs w:val="26"/>
        </w:rPr>
      </w:pPr>
    </w:p>
    <w:p w:rsidR="00FA0886" w:rsidRDefault="00FA0886" w:rsidP="00E66B5A">
      <w:pPr>
        <w:pStyle w:val="Iniiaiieoaeno21"/>
        <w:ind w:firstLine="567"/>
        <w:rPr>
          <w:sz w:val="26"/>
          <w:szCs w:val="26"/>
        </w:rPr>
      </w:pPr>
      <w:r>
        <w:rPr>
          <w:noProof/>
          <w:sz w:val="26"/>
          <w:szCs w:val="26"/>
        </w:rPr>
        <w:drawing>
          <wp:inline distT="0" distB="0" distL="0" distR="0">
            <wp:extent cx="5505510" cy="143198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6ED7" w:rsidRPr="008D565D" w:rsidRDefault="00546ED7" w:rsidP="00E66B5A">
      <w:pPr>
        <w:pStyle w:val="Iniiaiieoaeno21"/>
        <w:ind w:firstLine="567"/>
        <w:rPr>
          <w:sz w:val="26"/>
          <w:szCs w:val="26"/>
        </w:rPr>
      </w:pPr>
      <w:r>
        <w:rPr>
          <w:sz w:val="26"/>
          <w:szCs w:val="26"/>
        </w:rPr>
        <w:t xml:space="preserve">В отчетном году в районом муниципальном образовании проведено 34 </w:t>
      </w:r>
      <w:r>
        <w:rPr>
          <w:sz w:val="26"/>
          <w:szCs w:val="26"/>
        </w:rPr>
        <w:lastRenderedPageBreak/>
        <w:t>мероприятия, из них 9 контрольных и 25 экспертно-аналитических. В 2012 году было проведено 31 мероприятие, из них 19 контрольных и 12 экспертно-аналитических</w:t>
      </w:r>
      <w:r w:rsidR="00421E11">
        <w:rPr>
          <w:sz w:val="26"/>
          <w:szCs w:val="26"/>
        </w:rPr>
        <w:t xml:space="preserve"> мероприятий</w:t>
      </w:r>
      <w:r>
        <w:rPr>
          <w:sz w:val="26"/>
          <w:szCs w:val="26"/>
        </w:rPr>
        <w:t>.</w:t>
      </w:r>
      <w:r w:rsidR="00421E11">
        <w:rPr>
          <w:sz w:val="26"/>
          <w:szCs w:val="26"/>
        </w:rPr>
        <w:t xml:space="preserve"> В городском и сельских поселениях в 2013 году проведено 49 мероприятий, из них 1 контрольное и 48 экспертно-аналитических мероприятий.</w:t>
      </w:r>
    </w:p>
    <w:p w:rsidR="00293685" w:rsidRPr="008D565D" w:rsidRDefault="00293685" w:rsidP="00293685">
      <w:pPr>
        <w:pStyle w:val="Iniiaiieoaeno21"/>
        <w:numPr>
          <w:ilvl w:val="1"/>
          <w:numId w:val="4"/>
        </w:numPr>
        <w:jc w:val="center"/>
        <w:rPr>
          <w:b/>
          <w:sz w:val="26"/>
          <w:szCs w:val="26"/>
        </w:rPr>
      </w:pPr>
      <w:r w:rsidRPr="008D565D">
        <w:rPr>
          <w:b/>
          <w:sz w:val="26"/>
          <w:szCs w:val="26"/>
        </w:rPr>
        <w:t>Контрольные мероприятия</w:t>
      </w:r>
    </w:p>
    <w:p w:rsidR="0089240B" w:rsidRPr="008D565D" w:rsidRDefault="00D75B8F" w:rsidP="001121D3">
      <w:pPr>
        <w:pStyle w:val="Iniiaiieoaeno21"/>
        <w:ind w:firstLine="567"/>
        <w:rPr>
          <w:sz w:val="26"/>
          <w:szCs w:val="26"/>
        </w:rPr>
      </w:pPr>
      <w:r w:rsidRPr="008D565D">
        <w:rPr>
          <w:sz w:val="26"/>
          <w:szCs w:val="26"/>
        </w:rPr>
        <w:t xml:space="preserve">За отчетный период  КСО проведено </w:t>
      </w:r>
      <w:r w:rsidR="00A94BFC" w:rsidRPr="008D565D">
        <w:rPr>
          <w:sz w:val="26"/>
          <w:szCs w:val="26"/>
        </w:rPr>
        <w:t>10</w:t>
      </w:r>
      <w:r w:rsidRPr="008D565D">
        <w:rPr>
          <w:sz w:val="26"/>
          <w:szCs w:val="26"/>
        </w:rPr>
        <w:t xml:space="preserve"> </w:t>
      </w:r>
      <w:r w:rsidR="00A94BFC" w:rsidRPr="008D565D">
        <w:rPr>
          <w:sz w:val="26"/>
          <w:szCs w:val="26"/>
        </w:rPr>
        <w:t>контрольных мероприятий, в том числе 1 контрольное мероприятие по внешней проверке годовой бюджетной отчетности главных администраторов бюджетных средств РМО «Усть-Удинский район».</w:t>
      </w:r>
      <w:r w:rsidRPr="008D565D">
        <w:rPr>
          <w:sz w:val="26"/>
          <w:szCs w:val="26"/>
        </w:rPr>
        <w:t xml:space="preserve"> </w:t>
      </w:r>
      <w:r w:rsidR="0089240B" w:rsidRPr="008D565D">
        <w:rPr>
          <w:sz w:val="26"/>
          <w:szCs w:val="26"/>
        </w:rPr>
        <w:t xml:space="preserve">Общий объем проверенных средств, охваченных контрольными мероприятиями, составил </w:t>
      </w:r>
      <w:r w:rsidR="00A94BFC" w:rsidRPr="008D565D">
        <w:rPr>
          <w:b/>
          <w:sz w:val="26"/>
          <w:szCs w:val="26"/>
        </w:rPr>
        <w:t>30 134,2</w:t>
      </w:r>
      <w:r w:rsidR="00D8234F" w:rsidRPr="008D565D">
        <w:rPr>
          <w:sz w:val="26"/>
          <w:szCs w:val="26"/>
        </w:rPr>
        <w:t xml:space="preserve"> тыс. рублей, без учета проверенных средств охваченных внешней проверкой годовой бюджетной отчетности главных администраторов бюджетных средств</w:t>
      </w:r>
      <w:r w:rsidR="00B2472F" w:rsidRPr="008D565D">
        <w:rPr>
          <w:sz w:val="26"/>
          <w:szCs w:val="26"/>
        </w:rPr>
        <w:t xml:space="preserve"> (453 536,2 тыс. рублей)</w:t>
      </w:r>
      <w:r w:rsidR="00D8234F" w:rsidRPr="008D565D">
        <w:rPr>
          <w:sz w:val="26"/>
          <w:szCs w:val="26"/>
        </w:rPr>
        <w:t>.</w:t>
      </w:r>
      <w:r w:rsidR="00A674BB" w:rsidRPr="008D565D">
        <w:rPr>
          <w:sz w:val="26"/>
          <w:szCs w:val="26"/>
        </w:rPr>
        <w:t xml:space="preserve"> </w:t>
      </w:r>
      <w:r w:rsidR="00112CFF" w:rsidRPr="008D565D">
        <w:rPr>
          <w:sz w:val="26"/>
          <w:szCs w:val="26"/>
        </w:rPr>
        <w:t xml:space="preserve">В </w:t>
      </w:r>
      <w:r w:rsidR="00A674BB" w:rsidRPr="008D565D">
        <w:rPr>
          <w:sz w:val="26"/>
          <w:szCs w:val="26"/>
        </w:rPr>
        <w:t>сравнении с 2012 годом по контрольным мероприятиям отмечается снижение</w:t>
      </w:r>
      <w:r w:rsidR="00112CFF" w:rsidRPr="008D565D">
        <w:rPr>
          <w:sz w:val="26"/>
          <w:szCs w:val="26"/>
        </w:rPr>
        <w:t xml:space="preserve"> на 9 мероприятий или на 47%.</w:t>
      </w:r>
      <w:r w:rsidR="00421E11">
        <w:rPr>
          <w:sz w:val="26"/>
          <w:szCs w:val="26"/>
        </w:rPr>
        <w:t xml:space="preserve"> </w:t>
      </w:r>
    </w:p>
    <w:p w:rsidR="00421E11" w:rsidRDefault="0078562E" w:rsidP="001121D3">
      <w:pPr>
        <w:pStyle w:val="Iniiaiieoaeno21"/>
        <w:ind w:firstLine="600"/>
        <w:rPr>
          <w:sz w:val="26"/>
          <w:szCs w:val="26"/>
        </w:rPr>
      </w:pPr>
      <w:r w:rsidRPr="008D565D">
        <w:rPr>
          <w:sz w:val="26"/>
          <w:szCs w:val="26"/>
        </w:rPr>
        <w:t>Объектами проверки в отчетном периоде были администрации муниципальных образований, структурные подразделения районной администрации, бюджетные и казенные учреждения.</w:t>
      </w:r>
      <w:r>
        <w:rPr>
          <w:sz w:val="26"/>
          <w:szCs w:val="26"/>
        </w:rPr>
        <w:t xml:space="preserve"> </w:t>
      </w:r>
      <w:r w:rsidR="00421E11">
        <w:rPr>
          <w:sz w:val="26"/>
          <w:szCs w:val="26"/>
        </w:rPr>
        <w:t>Перечень проведенных мероприятий представлен в Приложении №1 к настоящему отчету.</w:t>
      </w:r>
    </w:p>
    <w:p w:rsidR="00B515D5" w:rsidRPr="008D565D" w:rsidRDefault="00B963D2" w:rsidP="001121D3">
      <w:pPr>
        <w:pStyle w:val="Iniiaiieoaeno21"/>
        <w:ind w:firstLine="600"/>
        <w:rPr>
          <w:sz w:val="26"/>
          <w:szCs w:val="26"/>
        </w:rPr>
      </w:pPr>
      <w:r w:rsidRPr="008D565D">
        <w:rPr>
          <w:sz w:val="26"/>
          <w:szCs w:val="26"/>
        </w:rPr>
        <w:t xml:space="preserve">Контрольными </w:t>
      </w:r>
      <w:r w:rsidR="00756D0E" w:rsidRPr="008D565D">
        <w:rPr>
          <w:sz w:val="26"/>
          <w:szCs w:val="26"/>
        </w:rPr>
        <w:t>мероприяти</w:t>
      </w:r>
      <w:r w:rsidRPr="008D565D">
        <w:rPr>
          <w:sz w:val="26"/>
          <w:szCs w:val="26"/>
        </w:rPr>
        <w:t>ями</w:t>
      </w:r>
      <w:r w:rsidR="00756D0E" w:rsidRPr="008D565D">
        <w:rPr>
          <w:sz w:val="26"/>
          <w:szCs w:val="26"/>
        </w:rPr>
        <w:t xml:space="preserve"> выявлено нарушений на общую сумму </w:t>
      </w:r>
      <w:r w:rsidR="00970F62" w:rsidRPr="008D565D">
        <w:rPr>
          <w:sz w:val="26"/>
          <w:szCs w:val="26"/>
        </w:rPr>
        <w:t>5764,5</w:t>
      </w:r>
      <w:r w:rsidR="00B515D5" w:rsidRPr="008D565D">
        <w:rPr>
          <w:sz w:val="26"/>
          <w:szCs w:val="26"/>
        </w:rPr>
        <w:t xml:space="preserve"> тыс. рублей, из них:</w:t>
      </w:r>
    </w:p>
    <w:p w:rsidR="00B515D5" w:rsidRPr="008D565D" w:rsidRDefault="00B515D5" w:rsidP="001121D3">
      <w:pPr>
        <w:pStyle w:val="Iniiaiieoaeno21"/>
        <w:ind w:firstLine="600"/>
        <w:rPr>
          <w:sz w:val="26"/>
          <w:szCs w:val="26"/>
        </w:rPr>
      </w:pPr>
      <w:r w:rsidRPr="008D565D">
        <w:rPr>
          <w:sz w:val="26"/>
          <w:szCs w:val="26"/>
        </w:rPr>
        <w:t xml:space="preserve">- средства использованных не по целевому назначению </w:t>
      </w:r>
      <w:r w:rsidR="00970F62" w:rsidRPr="008D565D">
        <w:rPr>
          <w:sz w:val="26"/>
          <w:szCs w:val="26"/>
        </w:rPr>
        <w:t>115,8</w:t>
      </w:r>
      <w:r w:rsidRPr="008D565D">
        <w:rPr>
          <w:sz w:val="26"/>
          <w:szCs w:val="26"/>
        </w:rPr>
        <w:t xml:space="preserve"> тыс. рублей;</w:t>
      </w:r>
    </w:p>
    <w:p w:rsidR="00756D0E" w:rsidRPr="008D565D" w:rsidRDefault="00B515D5" w:rsidP="001121D3">
      <w:pPr>
        <w:pStyle w:val="Iniiaiieoaeno21"/>
        <w:ind w:firstLine="600"/>
        <w:rPr>
          <w:sz w:val="26"/>
          <w:szCs w:val="26"/>
        </w:rPr>
      </w:pPr>
      <w:r w:rsidRPr="008D565D">
        <w:rPr>
          <w:sz w:val="26"/>
          <w:szCs w:val="26"/>
        </w:rPr>
        <w:t xml:space="preserve">-  средства неэффективно использованных </w:t>
      </w:r>
      <w:r w:rsidR="00970F62" w:rsidRPr="008D565D">
        <w:rPr>
          <w:sz w:val="26"/>
          <w:szCs w:val="26"/>
        </w:rPr>
        <w:t>146,1</w:t>
      </w:r>
      <w:r w:rsidRPr="008D565D">
        <w:rPr>
          <w:sz w:val="26"/>
          <w:szCs w:val="26"/>
        </w:rPr>
        <w:t xml:space="preserve"> тыс. рублей;</w:t>
      </w:r>
    </w:p>
    <w:p w:rsidR="001469B4" w:rsidRPr="008D565D" w:rsidRDefault="00B515D5" w:rsidP="001121D3">
      <w:pPr>
        <w:pStyle w:val="Iniiaiieoaeno21"/>
        <w:ind w:firstLine="600"/>
        <w:rPr>
          <w:sz w:val="26"/>
          <w:szCs w:val="26"/>
        </w:rPr>
      </w:pPr>
      <w:r w:rsidRPr="008D565D">
        <w:rPr>
          <w:sz w:val="26"/>
          <w:szCs w:val="26"/>
        </w:rPr>
        <w:t xml:space="preserve">- нарушений </w:t>
      </w:r>
      <w:r w:rsidR="00D45231" w:rsidRPr="008D565D">
        <w:rPr>
          <w:sz w:val="26"/>
          <w:szCs w:val="26"/>
        </w:rPr>
        <w:t xml:space="preserve">бюджетного законодательства </w:t>
      </w:r>
      <w:r w:rsidR="00970F62" w:rsidRPr="008D565D">
        <w:rPr>
          <w:sz w:val="26"/>
          <w:szCs w:val="26"/>
        </w:rPr>
        <w:t>5502,6</w:t>
      </w:r>
      <w:r w:rsidRPr="008D565D">
        <w:rPr>
          <w:sz w:val="26"/>
          <w:szCs w:val="26"/>
        </w:rPr>
        <w:t xml:space="preserve"> тыс. рублей</w:t>
      </w:r>
      <w:r w:rsidR="00B51355" w:rsidRPr="008D565D">
        <w:rPr>
          <w:sz w:val="26"/>
          <w:szCs w:val="26"/>
        </w:rPr>
        <w:t xml:space="preserve"> (</w:t>
      </w:r>
      <w:r w:rsidR="00970F62" w:rsidRPr="008D565D">
        <w:rPr>
          <w:sz w:val="26"/>
          <w:szCs w:val="26"/>
        </w:rPr>
        <w:t>нарушения в бухгалтерской отчетности, санкционирование оплаты сверх доведенных лимитов, начислений в оплате труда,</w:t>
      </w:r>
      <w:r w:rsidR="008E4738" w:rsidRPr="008D565D">
        <w:rPr>
          <w:sz w:val="26"/>
          <w:szCs w:val="26"/>
        </w:rPr>
        <w:t xml:space="preserve"> отсутствие НПА о принятии расходных обязательств, нарушение порядка выплаты социальной поддержки</w:t>
      </w:r>
      <w:r w:rsidR="000B5F9E" w:rsidRPr="008D565D">
        <w:rPr>
          <w:sz w:val="26"/>
          <w:szCs w:val="26"/>
        </w:rPr>
        <w:t xml:space="preserve"> врачам</w:t>
      </w:r>
      <w:r w:rsidR="00B51355" w:rsidRPr="008D565D">
        <w:rPr>
          <w:sz w:val="26"/>
          <w:szCs w:val="26"/>
        </w:rPr>
        <w:t>)</w:t>
      </w:r>
      <w:r w:rsidR="005C6EBD" w:rsidRPr="008D565D">
        <w:rPr>
          <w:sz w:val="26"/>
          <w:szCs w:val="26"/>
        </w:rPr>
        <w:t>.</w:t>
      </w:r>
    </w:p>
    <w:p w:rsidR="00E66B5A" w:rsidRPr="008D565D" w:rsidRDefault="00D51ABC" w:rsidP="00EE7826">
      <w:pPr>
        <w:pStyle w:val="Iniiaiieoaeno21"/>
        <w:ind w:firstLine="600"/>
        <w:rPr>
          <w:sz w:val="26"/>
          <w:szCs w:val="26"/>
        </w:rPr>
      </w:pPr>
      <w:r w:rsidRPr="008D565D">
        <w:rPr>
          <w:sz w:val="26"/>
          <w:szCs w:val="26"/>
        </w:rPr>
        <w:t xml:space="preserve">Нецелевое использование средств объектами проверки </w:t>
      </w:r>
      <w:r w:rsidR="00935106" w:rsidRPr="008D565D">
        <w:rPr>
          <w:sz w:val="26"/>
          <w:szCs w:val="26"/>
        </w:rPr>
        <w:t>установлено</w:t>
      </w:r>
      <w:r w:rsidR="00B708D7" w:rsidRPr="008D565D">
        <w:rPr>
          <w:sz w:val="26"/>
          <w:szCs w:val="26"/>
        </w:rPr>
        <w:t xml:space="preserve"> при проведени</w:t>
      </w:r>
      <w:r w:rsidR="00935106" w:rsidRPr="008D565D">
        <w:rPr>
          <w:sz w:val="26"/>
          <w:szCs w:val="26"/>
        </w:rPr>
        <w:t>и</w:t>
      </w:r>
      <w:r w:rsidR="00B708D7" w:rsidRPr="008D565D">
        <w:rPr>
          <w:sz w:val="26"/>
          <w:szCs w:val="26"/>
        </w:rPr>
        <w:t xml:space="preserve"> проверки использования бюджетных средств, выделенных на обеспечение деятельности централизованных бухгалтери</w:t>
      </w:r>
      <w:r w:rsidR="00935106" w:rsidRPr="008D565D">
        <w:rPr>
          <w:sz w:val="26"/>
          <w:szCs w:val="26"/>
        </w:rPr>
        <w:t xml:space="preserve">й. Так, </w:t>
      </w:r>
      <w:r w:rsidR="00B708D7" w:rsidRPr="008D565D">
        <w:rPr>
          <w:sz w:val="26"/>
          <w:szCs w:val="26"/>
        </w:rPr>
        <w:t xml:space="preserve">установлен факт </w:t>
      </w:r>
      <w:r w:rsidR="00935106" w:rsidRPr="008D565D">
        <w:rPr>
          <w:sz w:val="26"/>
          <w:szCs w:val="26"/>
        </w:rPr>
        <w:t>оплаты за счет средств централизованных бухгалтерий по приобретению запасных частей</w:t>
      </w:r>
      <w:r w:rsidR="00E66B5A" w:rsidRPr="008D565D">
        <w:rPr>
          <w:sz w:val="26"/>
          <w:szCs w:val="26"/>
        </w:rPr>
        <w:t xml:space="preserve"> (при этом автомобиль на балансе централизованной бухгалтерии УОМО не числится)</w:t>
      </w:r>
      <w:r w:rsidR="00935106" w:rsidRPr="008D565D">
        <w:rPr>
          <w:sz w:val="26"/>
          <w:szCs w:val="26"/>
        </w:rPr>
        <w:t xml:space="preserve">, подписной печати и коммунальных услуг по зданию находящегося в аренде </w:t>
      </w:r>
      <w:r w:rsidR="00FD7301" w:rsidRPr="008D565D">
        <w:rPr>
          <w:sz w:val="26"/>
          <w:szCs w:val="26"/>
        </w:rPr>
        <w:t>под автомобиль отдела культуры в общей сумме 17,6 тыс. рублей.</w:t>
      </w:r>
      <w:r w:rsidR="00E66B5A" w:rsidRPr="008D565D">
        <w:rPr>
          <w:sz w:val="26"/>
          <w:szCs w:val="26"/>
        </w:rPr>
        <w:t xml:space="preserve"> </w:t>
      </w:r>
      <w:r w:rsidR="0025318B" w:rsidRPr="008D565D">
        <w:rPr>
          <w:sz w:val="26"/>
          <w:szCs w:val="26"/>
        </w:rPr>
        <w:t>Далее, н</w:t>
      </w:r>
      <w:r w:rsidR="00E66B5A" w:rsidRPr="008D565D">
        <w:rPr>
          <w:sz w:val="26"/>
          <w:szCs w:val="26"/>
        </w:rPr>
        <w:t>ецелевое использование средств выявлено при проведении совместной проверки с КСП Иркутской области и отраженное  в сводном отчете КСП Иркутской области по проверке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по подготовке к празднованию 75-летия Иркутской области за 2012 год, и истекший период 2013 года, в Молькинском муниципальном образовании</w:t>
      </w:r>
      <w:r w:rsidR="007B2F2C" w:rsidRPr="008D565D">
        <w:rPr>
          <w:sz w:val="26"/>
          <w:szCs w:val="26"/>
        </w:rPr>
        <w:t xml:space="preserve"> средства направлялись на ремонт мостов.</w:t>
      </w:r>
      <w:r w:rsidR="00E66B5A" w:rsidRPr="008D565D">
        <w:rPr>
          <w:sz w:val="26"/>
          <w:szCs w:val="26"/>
        </w:rPr>
        <w:t xml:space="preserve"> </w:t>
      </w:r>
      <w:r w:rsidR="007B2F2C" w:rsidRPr="008D565D">
        <w:rPr>
          <w:sz w:val="26"/>
          <w:szCs w:val="26"/>
        </w:rPr>
        <w:t>При этом в</w:t>
      </w:r>
      <w:r w:rsidR="00E66B5A" w:rsidRPr="008D565D">
        <w:rPr>
          <w:sz w:val="26"/>
          <w:szCs w:val="26"/>
        </w:rPr>
        <w:t xml:space="preserve"> реестре объектов муниципальной собственности Молькинского МО мосты не </w:t>
      </w:r>
      <w:r w:rsidR="007B2F2C" w:rsidRPr="008D565D">
        <w:rPr>
          <w:sz w:val="26"/>
          <w:szCs w:val="26"/>
        </w:rPr>
        <w:t>значились</w:t>
      </w:r>
      <w:r w:rsidR="00E66B5A" w:rsidRPr="008D565D">
        <w:rPr>
          <w:sz w:val="26"/>
          <w:szCs w:val="26"/>
        </w:rPr>
        <w:t>, что дополнительно  подтверждено справкой Администрации Молькинского сельского поселения, о том, что мосты на балансе  администрации Молькинского сельского поселения не числятся</w:t>
      </w:r>
      <w:r w:rsidR="007B2F2C" w:rsidRPr="008D565D">
        <w:rPr>
          <w:sz w:val="26"/>
          <w:szCs w:val="26"/>
        </w:rPr>
        <w:t>. Нецелевое использование бюджетных средств составило 98,2 тыс. рублей.</w:t>
      </w:r>
    </w:p>
    <w:p w:rsidR="007B2F2C" w:rsidRPr="008D565D" w:rsidRDefault="007B2F2C" w:rsidP="00EE7826">
      <w:pPr>
        <w:pStyle w:val="Iniiaiieoaeno21"/>
        <w:ind w:firstLine="600"/>
        <w:rPr>
          <w:sz w:val="26"/>
          <w:szCs w:val="26"/>
        </w:rPr>
      </w:pPr>
      <w:r w:rsidRPr="008D565D">
        <w:rPr>
          <w:sz w:val="26"/>
          <w:szCs w:val="26"/>
        </w:rPr>
        <w:t>Неэффективное использование</w:t>
      </w:r>
      <w:r w:rsidR="000548E5" w:rsidRPr="008D565D">
        <w:rPr>
          <w:sz w:val="26"/>
          <w:szCs w:val="26"/>
        </w:rPr>
        <w:t xml:space="preserve"> средств выявлено в ходе проверки централизованных бухгалтерий в объеме 20,3 тыс. рублей выразившееся в не </w:t>
      </w:r>
      <w:r w:rsidR="000548E5" w:rsidRPr="008D565D">
        <w:rPr>
          <w:sz w:val="26"/>
          <w:szCs w:val="26"/>
        </w:rPr>
        <w:lastRenderedPageBreak/>
        <w:t>применении приобретенного программного продукта 1С. Далее, в ходе проведения проверки средств выделенных на лицензирование автобусов</w:t>
      </w:r>
      <w:r w:rsidR="008F1C40" w:rsidRPr="008D565D">
        <w:rPr>
          <w:sz w:val="26"/>
          <w:szCs w:val="26"/>
        </w:rPr>
        <w:t xml:space="preserve"> установлено неэффективное использование средств  в сумме 3,4 тыс. рублей. В связи с несвоевременной оплатой государственной госпошлины</w:t>
      </w:r>
      <w:r w:rsidR="000548E5" w:rsidRPr="008D565D">
        <w:rPr>
          <w:sz w:val="26"/>
          <w:szCs w:val="26"/>
        </w:rPr>
        <w:t xml:space="preserve"> </w:t>
      </w:r>
      <w:r w:rsidR="008F1C40" w:rsidRPr="008D565D">
        <w:rPr>
          <w:sz w:val="26"/>
          <w:szCs w:val="26"/>
        </w:rPr>
        <w:t>в 2012 году</w:t>
      </w:r>
      <w:r w:rsidR="001F1621" w:rsidRPr="008D565D">
        <w:rPr>
          <w:sz w:val="26"/>
          <w:szCs w:val="26"/>
        </w:rPr>
        <w:t xml:space="preserve"> ее размер с 2,6 тыс. рублей в 2013 году увеличился до 6 тыс. рублей. Также, неэффективное использование бюджетных средств </w:t>
      </w:r>
      <w:r w:rsidR="000B5F9E" w:rsidRPr="008D565D">
        <w:rPr>
          <w:sz w:val="26"/>
          <w:szCs w:val="26"/>
        </w:rPr>
        <w:t xml:space="preserve">в объеме 32,5 </w:t>
      </w:r>
      <w:r w:rsidR="001F1621" w:rsidRPr="008D565D">
        <w:rPr>
          <w:sz w:val="26"/>
          <w:szCs w:val="26"/>
        </w:rPr>
        <w:t xml:space="preserve">установлено в Чичковском муниципальном образовании выразившееся в оплате за оборудование для детской площадки в 2012 году, а фактически основные средства поставлены в 2013 году, при этом бухгалтером </w:t>
      </w:r>
      <w:r w:rsidR="009821B5" w:rsidRPr="008D565D">
        <w:rPr>
          <w:sz w:val="26"/>
          <w:szCs w:val="26"/>
        </w:rPr>
        <w:t xml:space="preserve">администрации </w:t>
      </w:r>
      <w:r w:rsidR="009821B5" w:rsidRPr="008D565D">
        <w:rPr>
          <w:rFonts w:eastAsia="Calibri"/>
          <w:sz w:val="26"/>
          <w:szCs w:val="26"/>
        </w:rPr>
        <w:t xml:space="preserve">в нарушение ст.9 Федерального закона №129-фз «О бухгалтерском учете» оборудование для детской площадки в 2012 году в полном объеме принято к учету на основании счета и договора, которые не являются первичными учетными документами. В ходе проведения проверки исполнения программы муниципальной программы о социальной поддержки врачебных кадров выявлено неэффективное использование выразившееся в не возврате средств уволившимися врачами не отработав установленный срок  в объеме </w:t>
      </w:r>
      <w:r w:rsidR="0025318B" w:rsidRPr="008D565D">
        <w:rPr>
          <w:rFonts w:eastAsia="Calibri"/>
          <w:sz w:val="26"/>
          <w:szCs w:val="26"/>
        </w:rPr>
        <w:t xml:space="preserve"> 89,9 тыс. рублей.</w:t>
      </w:r>
    </w:p>
    <w:p w:rsidR="0078562E" w:rsidRDefault="0078562E" w:rsidP="001121D3">
      <w:pPr>
        <w:pStyle w:val="Iniiaiieoaeno21"/>
        <w:ind w:firstLine="600"/>
        <w:rPr>
          <w:sz w:val="26"/>
          <w:szCs w:val="26"/>
        </w:rPr>
      </w:pPr>
      <w:r w:rsidRPr="008D565D">
        <w:rPr>
          <w:sz w:val="26"/>
          <w:szCs w:val="26"/>
        </w:rPr>
        <w:t>В отчетах о проведенных контрольных мероприятиях представлен анализ использования бюджетных средств, излагались рекомендации для устранения выявленных нарушений.</w:t>
      </w:r>
    </w:p>
    <w:p w:rsidR="007366F9" w:rsidRPr="008D565D" w:rsidRDefault="007366F9" w:rsidP="001121D3">
      <w:pPr>
        <w:pStyle w:val="Iniiaiieoaeno21"/>
        <w:ind w:firstLine="600"/>
        <w:rPr>
          <w:sz w:val="26"/>
          <w:szCs w:val="26"/>
        </w:rPr>
      </w:pPr>
      <w:r w:rsidRPr="008D565D">
        <w:rPr>
          <w:sz w:val="26"/>
          <w:szCs w:val="26"/>
        </w:rPr>
        <w:t xml:space="preserve">По </w:t>
      </w:r>
      <w:r w:rsidR="00103EA8" w:rsidRPr="008D565D">
        <w:rPr>
          <w:sz w:val="26"/>
          <w:szCs w:val="26"/>
        </w:rPr>
        <w:t xml:space="preserve">проведенным </w:t>
      </w:r>
      <w:r w:rsidR="00D07921" w:rsidRPr="008D565D">
        <w:rPr>
          <w:sz w:val="26"/>
          <w:szCs w:val="26"/>
        </w:rPr>
        <w:t>в 201</w:t>
      </w:r>
      <w:r w:rsidR="008E4738" w:rsidRPr="008D565D">
        <w:rPr>
          <w:sz w:val="26"/>
          <w:szCs w:val="26"/>
        </w:rPr>
        <w:t>3</w:t>
      </w:r>
      <w:r w:rsidR="00D07921" w:rsidRPr="008D565D">
        <w:rPr>
          <w:sz w:val="26"/>
          <w:szCs w:val="26"/>
        </w:rPr>
        <w:t xml:space="preserve"> году </w:t>
      </w:r>
      <w:r w:rsidRPr="008D565D">
        <w:rPr>
          <w:sz w:val="26"/>
          <w:szCs w:val="26"/>
        </w:rPr>
        <w:t>контрольны</w:t>
      </w:r>
      <w:r w:rsidR="00103EA8" w:rsidRPr="008D565D">
        <w:rPr>
          <w:sz w:val="26"/>
          <w:szCs w:val="26"/>
        </w:rPr>
        <w:t>м</w:t>
      </w:r>
      <w:r w:rsidRPr="008D565D">
        <w:rPr>
          <w:sz w:val="26"/>
          <w:szCs w:val="26"/>
        </w:rPr>
        <w:t xml:space="preserve"> мероприяти</w:t>
      </w:r>
      <w:r w:rsidR="00D07921" w:rsidRPr="008D565D">
        <w:rPr>
          <w:sz w:val="26"/>
          <w:szCs w:val="26"/>
        </w:rPr>
        <w:t xml:space="preserve">ям </w:t>
      </w:r>
      <w:r w:rsidR="007A3019" w:rsidRPr="008D565D">
        <w:rPr>
          <w:sz w:val="26"/>
          <w:szCs w:val="26"/>
        </w:rPr>
        <w:t xml:space="preserve">рекомендовано к возврату средств в объеме 254,9 тыс. рублей, из них </w:t>
      </w:r>
      <w:r w:rsidR="00263D25">
        <w:rPr>
          <w:sz w:val="26"/>
          <w:szCs w:val="26"/>
        </w:rPr>
        <w:t xml:space="preserve">98,2 тыс. рублей Молькинское </w:t>
      </w:r>
      <w:r w:rsidR="0078562E">
        <w:rPr>
          <w:sz w:val="26"/>
          <w:szCs w:val="26"/>
        </w:rPr>
        <w:t xml:space="preserve">сельское </w:t>
      </w:r>
      <w:r w:rsidR="00263D25">
        <w:rPr>
          <w:sz w:val="26"/>
          <w:szCs w:val="26"/>
        </w:rPr>
        <w:t>поселение,</w:t>
      </w:r>
      <w:r w:rsidR="0078562E">
        <w:rPr>
          <w:sz w:val="26"/>
          <w:szCs w:val="26"/>
        </w:rPr>
        <w:t xml:space="preserve"> 78,6 тыс. рублей переплаты заработно</w:t>
      </w:r>
      <w:r w:rsidR="00421E11">
        <w:rPr>
          <w:sz w:val="26"/>
          <w:szCs w:val="26"/>
        </w:rPr>
        <w:t xml:space="preserve">й платы РДШИ, 78,1 тыс. рублей </w:t>
      </w:r>
      <w:r w:rsidR="0078562E">
        <w:rPr>
          <w:sz w:val="26"/>
          <w:szCs w:val="26"/>
        </w:rPr>
        <w:t>единовременных выплат уволившимися врачами и не отработавшими установленный срок.</w:t>
      </w:r>
    </w:p>
    <w:p w:rsidR="00B51355" w:rsidRPr="008D565D" w:rsidRDefault="000304CE" w:rsidP="001121D3">
      <w:pPr>
        <w:pStyle w:val="Iniiaiieoaeno21"/>
        <w:ind w:firstLine="600"/>
        <w:rPr>
          <w:sz w:val="26"/>
          <w:szCs w:val="26"/>
        </w:rPr>
      </w:pPr>
      <w:r w:rsidRPr="008D565D">
        <w:rPr>
          <w:sz w:val="26"/>
          <w:szCs w:val="26"/>
        </w:rPr>
        <w:t xml:space="preserve">По </w:t>
      </w:r>
      <w:r w:rsidR="00A05402" w:rsidRPr="008D565D">
        <w:rPr>
          <w:sz w:val="26"/>
          <w:szCs w:val="26"/>
        </w:rPr>
        <w:t>нарушениям, выявленным при проведении</w:t>
      </w:r>
      <w:r w:rsidRPr="008D565D">
        <w:rPr>
          <w:sz w:val="26"/>
          <w:szCs w:val="26"/>
        </w:rPr>
        <w:t xml:space="preserve"> контрольных меропр</w:t>
      </w:r>
      <w:r w:rsidR="00D00574" w:rsidRPr="008D565D">
        <w:rPr>
          <w:sz w:val="26"/>
          <w:szCs w:val="26"/>
        </w:rPr>
        <w:t xml:space="preserve">иятий,  </w:t>
      </w:r>
      <w:r w:rsidR="009A6F41" w:rsidRPr="008D565D">
        <w:rPr>
          <w:sz w:val="26"/>
          <w:szCs w:val="26"/>
        </w:rPr>
        <w:t>к дисциплинарной ответственности привлечен</w:t>
      </w:r>
      <w:r w:rsidR="00DA33E9" w:rsidRPr="008D565D">
        <w:rPr>
          <w:sz w:val="26"/>
          <w:szCs w:val="26"/>
        </w:rPr>
        <w:t>о</w:t>
      </w:r>
      <w:r w:rsidR="009A6F41" w:rsidRPr="008D565D">
        <w:rPr>
          <w:sz w:val="26"/>
          <w:szCs w:val="26"/>
        </w:rPr>
        <w:t xml:space="preserve"> </w:t>
      </w:r>
      <w:r w:rsidR="00BF7194" w:rsidRPr="008D565D">
        <w:rPr>
          <w:b/>
          <w:sz w:val="26"/>
          <w:szCs w:val="26"/>
        </w:rPr>
        <w:t>одно</w:t>
      </w:r>
      <w:r w:rsidR="0045469D" w:rsidRPr="008D565D">
        <w:rPr>
          <w:sz w:val="26"/>
          <w:szCs w:val="26"/>
        </w:rPr>
        <w:t xml:space="preserve"> </w:t>
      </w:r>
      <w:r w:rsidR="009A6F41" w:rsidRPr="008D565D">
        <w:rPr>
          <w:sz w:val="26"/>
          <w:szCs w:val="26"/>
        </w:rPr>
        <w:t>должностн</w:t>
      </w:r>
      <w:r w:rsidR="00BF7194" w:rsidRPr="008D565D">
        <w:rPr>
          <w:sz w:val="26"/>
          <w:szCs w:val="26"/>
        </w:rPr>
        <w:t>ое</w:t>
      </w:r>
      <w:r w:rsidR="009A6F41" w:rsidRPr="008D565D">
        <w:rPr>
          <w:sz w:val="26"/>
          <w:szCs w:val="26"/>
        </w:rPr>
        <w:t xml:space="preserve"> лиц</w:t>
      </w:r>
      <w:r w:rsidR="00BF7194" w:rsidRPr="008D565D">
        <w:rPr>
          <w:sz w:val="26"/>
          <w:szCs w:val="26"/>
        </w:rPr>
        <w:t>о</w:t>
      </w:r>
      <w:r w:rsidR="009A6F41" w:rsidRPr="008D565D">
        <w:rPr>
          <w:sz w:val="26"/>
          <w:szCs w:val="26"/>
        </w:rPr>
        <w:t>.</w:t>
      </w:r>
    </w:p>
    <w:p w:rsidR="00293685" w:rsidRPr="008D565D" w:rsidRDefault="00293685" w:rsidP="00293685">
      <w:pPr>
        <w:pStyle w:val="Iniiaiieoaeno21"/>
        <w:numPr>
          <w:ilvl w:val="1"/>
          <w:numId w:val="4"/>
        </w:numPr>
        <w:jc w:val="center"/>
        <w:rPr>
          <w:b/>
          <w:sz w:val="26"/>
          <w:szCs w:val="26"/>
        </w:rPr>
      </w:pPr>
      <w:r w:rsidRPr="008D565D">
        <w:rPr>
          <w:b/>
          <w:sz w:val="26"/>
          <w:szCs w:val="26"/>
        </w:rPr>
        <w:t>Экспертно-аналитические мероприятия</w:t>
      </w:r>
    </w:p>
    <w:p w:rsidR="00DD21D9" w:rsidRPr="008D565D" w:rsidRDefault="00B963D2" w:rsidP="0058053B">
      <w:pPr>
        <w:pStyle w:val="Iniiaiieoaeno21"/>
        <w:ind w:firstLine="600"/>
        <w:rPr>
          <w:sz w:val="26"/>
          <w:szCs w:val="26"/>
        </w:rPr>
      </w:pPr>
      <w:r w:rsidRPr="008D565D">
        <w:rPr>
          <w:sz w:val="26"/>
          <w:szCs w:val="26"/>
        </w:rPr>
        <w:t>В 201</w:t>
      </w:r>
      <w:r w:rsidR="00BE1079" w:rsidRPr="008D565D">
        <w:rPr>
          <w:sz w:val="26"/>
          <w:szCs w:val="26"/>
        </w:rPr>
        <w:t>3 году проведено 73</w:t>
      </w:r>
      <w:r w:rsidRPr="008D565D">
        <w:rPr>
          <w:sz w:val="26"/>
          <w:szCs w:val="26"/>
        </w:rPr>
        <w:t xml:space="preserve"> э</w:t>
      </w:r>
      <w:r w:rsidR="00247E6F" w:rsidRPr="008D565D">
        <w:rPr>
          <w:sz w:val="26"/>
          <w:szCs w:val="26"/>
        </w:rPr>
        <w:t>кспертно-аналитически</w:t>
      </w:r>
      <w:r w:rsidRPr="008D565D">
        <w:rPr>
          <w:sz w:val="26"/>
          <w:szCs w:val="26"/>
        </w:rPr>
        <w:t>х</w:t>
      </w:r>
      <w:r w:rsidR="00247E6F" w:rsidRPr="008D565D">
        <w:rPr>
          <w:sz w:val="26"/>
          <w:szCs w:val="26"/>
        </w:rPr>
        <w:t xml:space="preserve"> мероприяти</w:t>
      </w:r>
      <w:r w:rsidRPr="008D565D">
        <w:rPr>
          <w:sz w:val="26"/>
          <w:szCs w:val="26"/>
        </w:rPr>
        <w:t>й</w:t>
      </w:r>
      <w:r w:rsidR="00BE1079" w:rsidRPr="008D565D">
        <w:rPr>
          <w:sz w:val="26"/>
          <w:szCs w:val="26"/>
        </w:rPr>
        <w:t xml:space="preserve"> и составляет наибольший удельный вес </w:t>
      </w:r>
      <w:r w:rsidR="00FC3BF7" w:rsidRPr="008D565D">
        <w:rPr>
          <w:sz w:val="26"/>
          <w:szCs w:val="26"/>
        </w:rPr>
        <w:t>от</w:t>
      </w:r>
      <w:r w:rsidR="00BE1079" w:rsidRPr="008D565D">
        <w:rPr>
          <w:sz w:val="26"/>
          <w:szCs w:val="26"/>
        </w:rPr>
        <w:t xml:space="preserve"> обще</w:t>
      </w:r>
      <w:r w:rsidR="00FC3BF7" w:rsidRPr="008D565D">
        <w:rPr>
          <w:sz w:val="26"/>
          <w:szCs w:val="26"/>
        </w:rPr>
        <w:t>го</w:t>
      </w:r>
      <w:r w:rsidR="00BE1079" w:rsidRPr="008D565D">
        <w:rPr>
          <w:sz w:val="26"/>
          <w:szCs w:val="26"/>
        </w:rPr>
        <w:t xml:space="preserve"> количест</w:t>
      </w:r>
      <w:r w:rsidR="00FC3BF7" w:rsidRPr="008D565D">
        <w:rPr>
          <w:sz w:val="26"/>
          <w:szCs w:val="26"/>
        </w:rPr>
        <w:t>ва</w:t>
      </w:r>
      <w:r w:rsidR="00BE1079" w:rsidRPr="008D565D">
        <w:rPr>
          <w:sz w:val="26"/>
          <w:szCs w:val="26"/>
        </w:rPr>
        <w:t xml:space="preserve"> проведенных Контрольно-счетным органом</w:t>
      </w:r>
      <w:r w:rsidR="00FC3BF7" w:rsidRPr="008D565D">
        <w:rPr>
          <w:sz w:val="26"/>
          <w:szCs w:val="26"/>
        </w:rPr>
        <w:t xml:space="preserve"> контрольных и экспертно-аналитических мероприятий 88%</w:t>
      </w:r>
      <w:r w:rsidR="006151CB" w:rsidRPr="008D565D">
        <w:rPr>
          <w:sz w:val="26"/>
          <w:szCs w:val="26"/>
        </w:rPr>
        <w:t>.</w:t>
      </w:r>
      <w:r w:rsidR="00BE1079" w:rsidRPr="008D565D">
        <w:rPr>
          <w:sz w:val="26"/>
          <w:szCs w:val="26"/>
        </w:rPr>
        <w:t xml:space="preserve"> </w:t>
      </w:r>
      <w:r w:rsidR="00FC3BF7" w:rsidRPr="008D565D">
        <w:rPr>
          <w:sz w:val="26"/>
          <w:szCs w:val="26"/>
        </w:rPr>
        <w:t>В сравнении с 2012 годом количество экспертно-аналитических</w:t>
      </w:r>
      <w:r w:rsidR="000B5F9E" w:rsidRPr="008D565D">
        <w:rPr>
          <w:sz w:val="26"/>
          <w:szCs w:val="26"/>
        </w:rPr>
        <w:t xml:space="preserve"> мероприятий</w:t>
      </w:r>
      <w:r w:rsidR="00FC3BF7" w:rsidRPr="008D565D">
        <w:rPr>
          <w:sz w:val="26"/>
          <w:szCs w:val="26"/>
        </w:rPr>
        <w:t xml:space="preserve"> возросло на </w:t>
      </w:r>
      <w:r w:rsidR="00FC3BF7" w:rsidRPr="008D565D">
        <w:rPr>
          <w:b/>
          <w:sz w:val="26"/>
          <w:szCs w:val="26"/>
        </w:rPr>
        <w:t>61</w:t>
      </w:r>
      <w:r w:rsidR="00FC3BF7" w:rsidRPr="008D565D">
        <w:rPr>
          <w:sz w:val="26"/>
          <w:szCs w:val="26"/>
        </w:rPr>
        <w:t xml:space="preserve"> мероприятие или </w:t>
      </w:r>
      <w:r w:rsidR="00FC3BF7" w:rsidRPr="008D565D">
        <w:rPr>
          <w:b/>
          <w:sz w:val="26"/>
          <w:szCs w:val="26"/>
        </w:rPr>
        <w:t>608</w:t>
      </w:r>
      <w:r w:rsidR="00FC3BF7" w:rsidRPr="008D565D">
        <w:rPr>
          <w:sz w:val="26"/>
          <w:szCs w:val="26"/>
        </w:rPr>
        <w:t xml:space="preserve">% (в 2012 году проведено 12 экспертно-аналитических мероприятий). По результатам проведенных экспертиз подготовлено и направлено в органы местного самоуправления </w:t>
      </w:r>
      <w:r w:rsidR="00FC3BF7" w:rsidRPr="008D565D">
        <w:rPr>
          <w:b/>
          <w:sz w:val="26"/>
          <w:szCs w:val="26"/>
        </w:rPr>
        <w:t>73</w:t>
      </w:r>
      <w:r w:rsidR="00FC3BF7" w:rsidRPr="008D565D">
        <w:rPr>
          <w:sz w:val="26"/>
          <w:szCs w:val="26"/>
        </w:rPr>
        <w:t xml:space="preserve"> заключения. Рост проведения </w:t>
      </w:r>
      <w:r w:rsidR="000341C3" w:rsidRPr="008D565D">
        <w:rPr>
          <w:sz w:val="26"/>
          <w:szCs w:val="26"/>
        </w:rPr>
        <w:t xml:space="preserve">Контрольно-счетным органом </w:t>
      </w:r>
      <w:r w:rsidR="00FC3BF7" w:rsidRPr="008D565D">
        <w:rPr>
          <w:sz w:val="26"/>
          <w:szCs w:val="26"/>
        </w:rPr>
        <w:t xml:space="preserve">экспертиз </w:t>
      </w:r>
      <w:r w:rsidR="000341C3" w:rsidRPr="008D565D">
        <w:rPr>
          <w:sz w:val="26"/>
          <w:szCs w:val="26"/>
        </w:rPr>
        <w:t>в большей степени сказывается за счет выполнения полномочий по осуществлению внешнего контроля принятых от муниципальных образований района (городского и сельских поселений)</w:t>
      </w:r>
      <w:r w:rsidR="00F76CB7" w:rsidRPr="008D565D">
        <w:rPr>
          <w:sz w:val="26"/>
          <w:szCs w:val="26"/>
        </w:rPr>
        <w:t xml:space="preserve"> решениями районной Думы РМО «Усть-Удинский район» №41/1-РД от 20.02.2013г. и №42/1-РД от 28.03.2013г.</w:t>
      </w:r>
      <w:r w:rsidR="00071045" w:rsidRPr="008D565D">
        <w:rPr>
          <w:sz w:val="26"/>
          <w:szCs w:val="26"/>
        </w:rPr>
        <w:t xml:space="preserve"> Перечень проведенных экспертно-аналитических мероприятий приведен в Приложении №1 к настоящему отчету.</w:t>
      </w:r>
    </w:p>
    <w:p w:rsidR="00F76CB7" w:rsidRPr="008D565D" w:rsidRDefault="00F76CB7" w:rsidP="0058053B">
      <w:pPr>
        <w:pStyle w:val="Iniiaiieoaeno21"/>
        <w:ind w:firstLine="600"/>
        <w:rPr>
          <w:sz w:val="26"/>
          <w:szCs w:val="26"/>
        </w:rPr>
      </w:pPr>
      <w:r w:rsidRPr="008D565D">
        <w:rPr>
          <w:sz w:val="26"/>
          <w:szCs w:val="26"/>
        </w:rPr>
        <w:t xml:space="preserve">Распределение </w:t>
      </w:r>
      <w:r w:rsidR="00071045" w:rsidRPr="008D565D">
        <w:rPr>
          <w:sz w:val="26"/>
          <w:szCs w:val="26"/>
        </w:rPr>
        <w:t>проведенных</w:t>
      </w:r>
      <w:r w:rsidRPr="008D565D">
        <w:rPr>
          <w:sz w:val="26"/>
          <w:szCs w:val="26"/>
        </w:rPr>
        <w:t xml:space="preserve"> экспертно-аналитических мероприятий </w:t>
      </w:r>
      <w:r w:rsidR="00071045" w:rsidRPr="008D565D">
        <w:rPr>
          <w:sz w:val="26"/>
          <w:szCs w:val="26"/>
        </w:rPr>
        <w:t xml:space="preserve">в разрезе муниципальных образованиях </w:t>
      </w:r>
      <w:r w:rsidRPr="008D565D">
        <w:rPr>
          <w:sz w:val="26"/>
          <w:szCs w:val="26"/>
        </w:rPr>
        <w:t>представлено в диаграмме</w:t>
      </w:r>
      <w:r w:rsidR="00484CD7" w:rsidRPr="008D565D">
        <w:rPr>
          <w:sz w:val="26"/>
          <w:szCs w:val="26"/>
        </w:rPr>
        <w:t xml:space="preserve"> ниже.</w:t>
      </w:r>
      <w:r w:rsidR="00071045" w:rsidRPr="008D565D">
        <w:rPr>
          <w:sz w:val="26"/>
          <w:szCs w:val="26"/>
        </w:rPr>
        <w:t xml:space="preserve"> </w:t>
      </w:r>
    </w:p>
    <w:p w:rsidR="00484CD7" w:rsidRPr="008D565D" w:rsidRDefault="00484CD7" w:rsidP="00071045">
      <w:pPr>
        <w:pStyle w:val="Iniiaiieoaeno21"/>
        <w:rPr>
          <w:sz w:val="26"/>
          <w:szCs w:val="26"/>
        </w:rPr>
      </w:pPr>
      <w:r w:rsidRPr="008D565D">
        <w:rPr>
          <w:noProof/>
          <w:sz w:val="26"/>
          <w:szCs w:val="26"/>
        </w:rPr>
        <w:lastRenderedPageBreak/>
        <w:drawing>
          <wp:inline distT="0" distB="0" distL="0" distR="0">
            <wp:extent cx="6031893" cy="5656883"/>
            <wp:effectExtent l="19050" t="0" r="695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1045" w:rsidRPr="008D565D" w:rsidRDefault="00071045" w:rsidP="001A41EA">
      <w:pPr>
        <w:pStyle w:val="Iniiaiieoaeno21"/>
        <w:ind w:firstLine="600"/>
        <w:rPr>
          <w:sz w:val="26"/>
          <w:szCs w:val="26"/>
        </w:rPr>
      </w:pPr>
    </w:p>
    <w:p w:rsidR="001173E8" w:rsidRPr="008D565D" w:rsidRDefault="001173E8" w:rsidP="001A41EA">
      <w:pPr>
        <w:pStyle w:val="Iniiaiieoaeno21"/>
        <w:ind w:firstLine="600"/>
        <w:rPr>
          <w:sz w:val="26"/>
          <w:szCs w:val="26"/>
        </w:rPr>
      </w:pPr>
      <w:r w:rsidRPr="008D565D">
        <w:rPr>
          <w:sz w:val="26"/>
          <w:szCs w:val="26"/>
        </w:rPr>
        <w:t xml:space="preserve">Экспертно-аналитические мероприятия </w:t>
      </w:r>
      <w:r w:rsidR="00071045" w:rsidRPr="008D565D">
        <w:rPr>
          <w:sz w:val="26"/>
          <w:szCs w:val="26"/>
        </w:rPr>
        <w:t xml:space="preserve">Контрольно-счетным органом в 2013 году </w:t>
      </w:r>
      <w:r w:rsidRPr="008D565D">
        <w:rPr>
          <w:sz w:val="26"/>
          <w:szCs w:val="26"/>
        </w:rPr>
        <w:t>проводились в отношении проектов решений Дум муниципальных образований, проектов нормативных правовых актов об утверждении муниципальных программ</w:t>
      </w:r>
      <w:r w:rsidR="007F43C4" w:rsidRPr="008D565D">
        <w:rPr>
          <w:sz w:val="26"/>
          <w:szCs w:val="26"/>
        </w:rPr>
        <w:t>, об утверждении положения о системе оплаты труда руководителей, заместителей и главных бухгалтеров муниципальных образовательных учреждений, подведомственных УОМО</w:t>
      </w:r>
      <w:r w:rsidRPr="008D565D">
        <w:rPr>
          <w:sz w:val="26"/>
          <w:szCs w:val="26"/>
        </w:rPr>
        <w:t>. Так, за отчетный период проведены следующие экспертизы</w:t>
      </w:r>
      <w:r w:rsidR="007F43C4" w:rsidRPr="008D565D">
        <w:rPr>
          <w:sz w:val="26"/>
          <w:szCs w:val="26"/>
        </w:rPr>
        <w:t xml:space="preserve"> и подготовлены заключения в следующем количестве</w:t>
      </w:r>
      <w:r w:rsidRPr="008D565D">
        <w:rPr>
          <w:sz w:val="26"/>
          <w:szCs w:val="26"/>
        </w:rPr>
        <w:t>:</w:t>
      </w:r>
    </w:p>
    <w:p w:rsidR="00071045" w:rsidRPr="008D565D" w:rsidRDefault="001173E8" w:rsidP="001A41EA">
      <w:pPr>
        <w:pStyle w:val="Iniiaiieoaeno21"/>
        <w:ind w:firstLine="600"/>
        <w:rPr>
          <w:sz w:val="26"/>
          <w:szCs w:val="26"/>
        </w:rPr>
      </w:pPr>
      <w:r w:rsidRPr="008D565D">
        <w:rPr>
          <w:sz w:val="26"/>
          <w:szCs w:val="26"/>
        </w:rPr>
        <w:t>- проекты решений Дум муниципальных образований об утверждении отчета об исполнении бюджета муниципальных образований за 2013 – 3;</w:t>
      </w:r>
    </w:p>
    <w:p w:rsidR="001173E8" w:rsidRPr="008D565D" w:rsidRDefault="001173E8" w:rsidP="001A41EA">
      <w:pPr>
        <w:pStyle w:val="Iniiaiieoaeno21"/>
        <w:ind w:firstLine="600"/>
        <w:rPr>
          <w:sz w:val="26"/>
          <w:szCs w:val="26"/>
        </w:rPr>
      </w:pPr>
      <w:r w:rsidRPr="008D565D">
        <w:rPr>
          <w:sz w:val="26"/>
          <w:szCs w:val="26"/>
        </w:rPr>
        <w:t>-</w:t>
      </w:r>
      <w:r w:rsidR="007F43C4" w:rsidRPr="008D565D">
        <w:rPr>
          <w:sz w:val="26"/>
          <w:szCs w:val="26"/>
        </w:rPr>
        <w:t xml:space="preserve"> </w:t>
      </w:r>
      <w:r w:rsidRPr="008D565D">
        <w:rPr>
          <w:sz w:val="26"/>
          <w:szCs w:val="26"/>
        </w:rPr>
        <w:t>проекты муниципальных программ – 3;</w:t>
      </w:r>
    </w:p>
    <w:p w:rsidR="001173E8" w:rsidRPr="008D565D" w:rsidRDefault="001173E8" w:rsidP="001A41EA">
      <w:pPr>
        <w:pStyle w:val="Iniiaiieoaeno21"/>
        <w:ind w:firstLine="600"/>
        <w:rPr>
          <w:sz w:val="26"/>
          <w:szCs w:val="26"/>
        </w:rPr>
      </w:pPr>
      <w:r w:rsidRPr="008D565D">
        <w:rPr>
          <w:sz w:val="26"/>
          <w:szCs w:val="26"/>
        </w:rPr>
        <w:t>-</w:t>
      </w:r>
      <w:r w:rsidR="007F43C4" w:rsidRPr="008D565D">
        <w:rPr>
          <w:sz w:val="26"/>
          <w:szCs w:val="26"/>
        </w:rPr>
        <w:t xml:space="preserve"> </w:t>
      </w:r>
      <w:r w:rsidRPr="008D565D">
        <w:rPr>
          <w:sz w:val="26"/>
          <w:szCs w:val="26"/>
        </w:rPr>
        <w:t xml:space="preserve">проектов решений </w:t>
      </w:r>
      <w:r w:rsidR="007F43C4" w:rsidRPr="008D565D">
        <w:rPr>
          <w:sz w:val="26"/>
          <w:szCs w:val="26"/>
        </w:rPr>
        <w:t>Дум муниципальных образований о внесении изменений и дополнений в решения о бюджете муниципальных образований на 2013 год и плановый период 2014 и 2015 годов – 36;</w:t>
      </w:r>
    </w:p>
    <w:p w:rsidR="007F43C4" w:rsidRPr="008D565D" w:rsidRDefault="007F43C4" w:rsidP="001A41EA">
      <w:pPr>
        <w:pStyle w:val="Iniiaiieoaeno21"/>
        <w:ind w:firstLine="600"/>
        <w:rPr>
          <w:sz w:val="26"/>
          <w:szCs w:val="26"/>
        </w:rPr>
      </w:pPr>
      <w:r w:rsidRPr="008D565D">
        <w:rPr>
          <w:sz w:val="26"/>
          <w:szCs w:val="26"/>
        </w:rPr>
        <w:t>- проектов решений Дум муниципальных образований о бюджете муниципальных образований на 2014 год и плановый период 2015 и 2016 годов – 15;</w:t>
      </w:r>
    </w:p>
    <w:p w:rsidR="007F43C4" w:rsidRPr="008D565D" w:rsidRDefault="007F43C4" w:rsidP="001A41EA">
      <w:pPr>
        <w:pStyle w:val="Iniiaiieoaeno21"/>
        <w:ind w:firstLine="600"/>
        <w:rPr>
          <w:sz w:val="26"/>
          <w:szCs w:val="26"/>
        </w:rPr>
      </w:pPr>
      <w:r w:rsidRPr="008D565D">
        <w:rPr>
          <w:sz w:val="26"/>
          <w:szCs w:val="26"/>
        </w:rPr>
        <w:lastRenderedPageBreak/>
        <w:t xml:space="preserve">-   проектов решений </w:t>
      </w:r>
      <w:r w:rsidR="00891C29" w:rsidRPr="008D565D">
        <w:rPr>
          <w:sz w:val="26"/>
          <w:szCs w:val="26"/>
        </w:rPr>
        <w:t xml:space="preserve">районной </w:t>
      </w:r>
      <w:r w:rsidRPr="008D565D">
        <w:rPr>
          <w:sz w:val="26"/>
          <w:szCs w:val="26"/>
        </w:rPr>
        <w:t>Дум</w:t>
      </w:r>
      <w:r w:rsidR="00891C29" w:rsidRPr="008D565D">
        <w:rPr>
          <w:sz w:val="26"/>
          <w:szCs w:val="26"/>
        </w:rPr>
        <w:t>ы</w:t>
      </w:r>
      <w:r w:rsidRPr="008D565D">
        <w:rPr>
          <w:sz w:val="26"/>
          <w:szCs w:val="26"/>
        </w:rPr>
        <w:t xml:space="preserve"> об утверждении гарантий деятельности мэра рай</w:t>
      </w:r>
      <w:r w:rsidR="00891C29" w:rsidRPr="008D565D">
        <w:rPr>
          <w:sz w:val="26"/>
          <w:szCs w:val="26"/>
        </w:rPr>
        <w:t>она, председателя районной Думы</w:t>
      </w:r>
      <w:r w:rsidRPr="008D565D">
        <w:rPr>
          <w:sz w:val="26"/>
          <w:szCs w:val="26"/>
        </w:rPr>
        <w:t xml:space="preserve"> </w:t>
      </w:r>
      <w:r w:rsidR="00891C29" w:rsidRPr="008D565D">
        <w:rPr>
          <w:sz w:val="26"/>
          <w:szCs w:val="26"/>
        </w:rPr>
        <w:t>–</w:t>
      </w:r>
      <w:r w:rsidRPr="008D565D">
        <w:rPr>
          <w:sz w:val="26"/>
          <w:szCs w:val="26"/>
        </w:rPr>
        <w:t xml:space="preserve"> </w:t>
      </w:r>
      <w:r w:rsidR="00891C29" w:rsidRPr="008D565D">
        <w:rPr>
          <w:sz w:val="26"/>
          <w:szCs w:val="26"/>
        </w:rPr>
        <w:t>5;</w:t>
      </w:r>
    </w:p>
    <w:p w:rsidR="00891C29" w:rsidRPr="008D565D" w:rsidRDefault="00891C29" w:rsidP="001A41EA">
      <w:pPr>
        <w:pStyle w:val="Iniiaiieoaeno21"/>
        <w:ind w:firstLine="600"/>
        <w:rPr>
          <w:sz w:val="26"/>
          <w:szCs w:val="26"/>
        </w:rPr>
      </w:pPr>
      <w:r w:rsidRPr="008D565D">
        <w:rPr>
          <w:sz w:val="26"/>
          <w:szCs w:val="26"/>
        </w:rPr>
        <w:t>- проектов решений об оплате труда мэра района, председателя районной Думы, муниципальных служащих – 7;</w:t>
      </w:r>
    </w:p>
    <w:p w:rsidR="00891C29" w:rsidRPr="008D565D" w:rsidRDefault="00891C29" w:rsidP="001A41EA">
      <w:pPr>
        <w:pStyle w:val="Iniiaiieoaeno21"/>
        <w:ind w:firstLine="600"/>
        <w:rPr>
          <w:sz w:val="26"/>
          <w:szCs w:val="26"/>
        </w:rPr>
      </w:pPr>
      <w:r w:rsidRPr="008D565D">
        <w:rPr>
          <w:sz w:val="26"/>
          <w:szCs w:val="26"/>
        </w:rPr>
        <w:t>- проект решения районной Думы о внесении изменений в Устав – 1;</w:t>
      </w:r>
    </w:p>
    <w:p w:rsidR="002E259E" w:rsidRPr="008D565D" w:rsidRDefault="00891C29" w:rsidP="001A41EA">
      <w:pPr>
        <w:pStyle w:val="Iniiaiieoaeno21"/>
        <w:ind w:firstLine="600"/>
        <w:rPr>
          <w:sz w:val="26"/>
          <w:szCs w:val="26"/>
        </w:rPr>
      </w:pPr>
      <w:r w:rsidRPr="008D565D">
        <w:rPr>
          <w:sz w:val="26"/>
          <w:szCs w:val="26"/>
        </w:rPr>
        <w:t xml:space="preserve">- </w:t>
      </w:r>
      <w:r w:rsidR="002E259E" w:rsidRPr="008D565D">
        <w:rPr>
          <w:sz w:val="26"/>
          <w:szCs w:val="26"/>
        </w:rPr>
        <w:t>проект нормативного правового акта об утверждении положения о системе оплаты труда руководителей, заместителей и главных бухгалтеров муниципальных образовательных учреждений, подведомственных УОМО – 1;</w:t>
      </w:r>
    </w:p>
    <w:p w:rsidR="002E259E" w:rsidRPr="008D565D" w:rsidRDefault="002E259E" w:rsidP="001A41EA">
      <w:pPr>
        <w:pStyle w:val="Iniiaiieoaeno21"/>
        <w:ind w:firstLine="600"/>
        <w:rPr>
          <w:sz w:val="26"/>
          <w:szCs w:val="26"/>
        </w:rPr>
      </w:pPr>
      <w:r w:rsidRPr="008D565D">
        <w:rPr>
          <w:sz w:val="26"/>
          <w:szCs w:val="26"/>
        </w:rPr>
        <w:t xml:space="preserve">- </w:t>
      </w:r>
      <w:r w:rsidR="002E0233" w:rsidRPr="008D565D">
        <w:rPr>
          <w:sz w:val="26"/>
          <w:szCs w:val="26"/>
        </w:rPr>
        <w:t xml:space="preserve">проект решения районной думы </w:t>
      </w:r>
      <w:r w:rsidRPr="008D565D">
        <w:rPr>
          <w:sz w:val="26"/>
          <w:szCs w:val="26"/>
        </w:rPr>
        <w:t>об утве</w:t>
      </w:r>
      <w:r w:rsidR="002E0233" w:rsidRPr="008D565D">
        <w:rPr>
          <w:sz w:val="26"/>
          <w:szCs w:val="26"/>
        </w:rPr>
        <w:t>р</w:t>
      </w:r>
      <w:r w:rsidRPr="008D565D">
        <w:rPr>
          <w:sz w:val="26"/>
          <w:szCs w:val="26"/>
        </w:rPr>
        <w:t>ждении организационной структуры</w:t>
      </w:r>
      <w:r w:rsidR="002E0233" w:rsidRPr="008D565D">
        <w:rPr>
          <w:sz w:val="26"/>
          <w:szCs w:val="26"/>
        </w:rPr>
        <w:t xml:space="preserve"> – 1;</w:t>
      </w:r>
      <w:r w:rsidRPr="008D565D">
        <w:rPr>
          <w:sz w:val="26"/>
          <w:szCs w:val="26"/>
        </w:rPr>
        <w:t xml:space="preserve"> </w:t>
      </w:r>
    </w:p>
    <w:p w:rsidR="00891C29" w:rsidRPr="008D565D" w:rsidRDefault="002E259E" w:rsidP="001A41EA">
      <w:pPr>
        <w:pStyle w:val="Iniiaiieoaeno21"/>
        <w:ind w:firstLine="600"/>
        <w:rPr>
          <w:sz w:val="26"/>
          <w:szCs w:val="26"/>
        </w:rPr>
      </w:pPr>
      <w:r w:rsidRPr="008D565D">
        <w:rPr>
          <w:sz w:val="26"/>
          <w:szCs w:val="26"/>
        </w:rPr>
        <w:t xml:space="preserve">- </w:t>
      </w:r>
      <w:r w:rsidR="00891C29" w:rsidRPr="008D565D">
        <w:rPr>
          <w:sz w:val="26"/>
          <w:szCs w:val="26"/>
        </w:rPr>
        <w:t>экспертиза по запросу председателя районной Думы – 1.</w:t>
      </w:r>
    </w:p>
    <w:p w:rsidR="00EC12FD" w:rsidRPr="008D565D" w:rsidRDefault="00EF4F0F" w:rsidP="001A41EA">
      <w:pPr>
        <w:pStyle w:val="Iniiaiieoaeno21"/>
        <w:ind w:firstLine="600"/>
        <w:rPr>
          <w:sz w:val="26"/>
          <w:szCs w:val="26"/>
        </w:rPr>
      </w:pPr>
      <w:r w:rsidRPr="008D565D">
        <w:rPr>
          <w:sz w:val="26"/>
          <w:szCs w:val="26"/>
        </w:rPr>
        <w:t>В отчетном году Контрольно-счетным органом кроме экспертиз проектов решений Дум о бюджете муниципальных образований проводились экспертизы муниципальных программ, положени</w:t>
      </w:r>
      <w:r w:rsidR="007C5D59" w:rsidRPr="008D565D">
        <w:rPr>
          <w:sz w:val="26"/>
          <w:szCs w:val="26"/>
        </w:rPr>
        <w:t>е</w:t>
      </w:r>
      <w:r w:rsidRPr="008D565D">
        <w:rPr>
          <w:sz w:val="26"/>
          <w:szCs w:val="26"/>
        </w:rPr>
        <w:t xml:space="preserve"> об оплате труда учреждений, подведомственными УОМО изменений в Устав районного муни</w:t>
      </w:r>
      <w:r w:rsidR="007C5D59" w:rsidRPr="008D565D">
        <w:rPr>
          <w:sz w:val="26"/>
          <w:szCs w:val="26"/>
        </w:rPr>
        <w:t>ципального образования, а также по обращению председателя районной Думы по представляемым  документам</w:t>
      </w:r>
      <w:r w:rsidRPr="008D565D">
        <w:rPr>
          <w:sz w:val="26"/>
          <w:szCs w:val="26"/>
        </w:rPr>
        <w:t xml:space="preserve">, которые не проводились в 2012 году.  Отмечаем, что проведение экспертно-аналитических мероприятий </w:t>
      </w:r>
      <w:r w:rsidR="00340202" w:rsidRPr="008D565D">
        <w:rPr>
          <w:sz w:val="26"/>
          <w:szCs w:val="26"/>
        </w:rPr>
        <w:t>одна из важных работ профилактической направленности контрольно-счетного органа, которая позволяет на этапе рассмотрения проекта нормативного правового акта исключать нарушения, которые могут возникнуть в процессе исполн</w:t>
      </w:r>
      <w:r w:rsidR="007C5D59" w:rsidRPr="008D565D">
        <w:rPr>
          <w:sz w:val="26"/>
          <w:szCs w:val="26"/>
        </w:rPr>
        <w:t>ения таких актов.</w:t>
      </w:r>
    </w:p>
    <w:p w:rsidR="00BD4AC4" w:rsidRPr="008D565D" w:rsidRDefault="007C5D59" w:rsidP="001A41EA">
      <w:pPr>
        <w:pStyle w:val="Iniiaiieoaeno21"/>
        <w:ind w:firstLine="600"/>
        <w:rPr>
          <w:sz w:val="26"/>
          <w:szCs w:val="26"/>
        </w:rPr>
      </w:pPr>
      <w:r w:rsidRPr="008D565D">
        <w:rPr>
          <w:sz w:val="26"/>
          <w:szCs w:val="26"/>
        </w:rPr>
        <w:t>В ходе проведения экспертиз проектов нормативных правовых актов всего внесено в органы местного самоуправления 243 предложения.</w:t>
      </w:r>
      <w:r w:rsidR="00BB5B73" w:rsidRPr="008D565D">
        <w:rPr>
          <w:sz w:val="26"/>
          <w:szCs w:val="26"/>
        </w:rPr>
        <w:t xml:space="preserve"> Учтено 102 предложения или 42%. Учет принятых предложений по замечаниям КСО осуществлялся по представленным письменным пояснениям</w:t>
      </w:r>
      <w:r w:rsidR="00AC7CD2" w:rsidRPr="008D565D">
        <w:rPr>
          <w:sz w:val="26"/>
          <w:szCs w:val="26"/>
        </w:rPr>
        <w:t xml:space="preserve"> админист</w:t>
      </w:r>
      <w:r w:rsidR="00BB5B73" w:rsidRPr="008D565D">
        <w:rPr>
          <w:sz w:val="26"/>
          <w:szCs w:val="26"/>
        </w:rPr>
        <w:t>раций муниципальных образований</w:t>
      </w:r>
      <w:r w:rsidR="00AC7CD2" w:rsidRPr="008D565D">
        <w:rPr>
          <w:sz w:val="26"/>
          <w:szCs w:val="26"/>
        </w:rPr>
        <w:t>. Некоторыми муниципальными образованиями письменные пояснения не представлялись, однако при рассмотрении, к примеру, последующих решений о внесении изменений в бюджеты видно, что замечания устраняются. Тем не менее в настоящем отчете учтены устранения замечаний поступающих в письменной форме. Работа в этом направлении с поселениями ведется.</w:t>
      </w:r>
      <w:r w:rsidR="00BB5B73" w:rsidRPr="008D565D">
        <w:rPr>
          <w:sz w:val="26"/>
          <w:szCs w:val="26"/>
        </w:rPr>
        <w:t xml:space="preserve"> </w:t>
      </w:r>
      <w:r w:rsidRPr="008D565D">
        <w:rPr>
          <w:sz w:val="26"/>
          <w:szCs w:val="26"/>
        </w:rPr>
        <w:t xml:space="preserve"> </w:t>
      </w:r>
      <w:r w:rsidR="00BD4AC4" w:rsidRPr="008D565D">
        <w:rPr>
          <w:sz w:val="26"/>
          <w:szCs w:val="26"/>
        </w:rPr>
        <w:t xml:space="preserve">Также отмечаем, что в учтенные замечания не вошли </w:t>
      </w:r>
      <w:r w:rsidR="00B100E8" w:rsidRPr="008D565D">
        <w:rPr>
          <w:sz w:val="26"/>
          <w:szCs w:val="26"/>
        </w:rPr>
        <w:t>и те,</w:t>
      </w:r>
      <w:r w:rsidR="00BD4AC4" w:rsidRPr="008D565D">
        <w:rPr>
          <w:sz w:val="26"/>
          <w:szCs w:val="26"/>
        </w:rPr>
        <w:t xml:space="preserve"> по которым в 2013 году Думами муниципальных образований решения не принимались.</w:t>
      </w:r>
    </w:p>
    <w:p w:rsidR="002E0233" w:rsidRPr="008D565D" w:rsidRDefault="009434D0" w:rsidP="001A41EA">
      <w:pPr>
        <w:pStyle w:val="Iniiaiieoaeno21"/>
        <w:ind w:firstLine="600"/>
        <w:rPr>
          <w:sz w:val="26"/>
          <w:szCs w:val="26"/>
        </w:rPr>
      </w:pPr>
      <w:r w:rsidRPr="008D565D">
        <w:rPr>
          <w:sz w:val="26"/>
          <w:szCs w:val="26"/>
        </w:rPr>
        <w:t xml:space="preserve">В ходе проведения экспертно-аналитических мероприятий выявлялись нормативные правовые акты не соответствующие действующему федеральному, областному законодательству, на что администрациям муниципальных образований указывалось в заключениях и требовалось их приведение в соответствие с законодательством. Всего за 2013 год </w:t>
      </w:r>
      <w:r w:rsidR="00B100E8" w:rsidRPr="008D565D">
        <w:rPr>
          <w:sz w:val="26"/>
          <w:szCs w:val="26"/>
        </w:rPr>
        <w:t xml:space="preserve">администрациями муниципальных образований по замечаниям КСО приведены в соответствия </w:t>
      </w:r>
      <w:r w:rsidR="00B100E8" w:rsidRPr="008D565D">
        <w:rPr>
          <w:b/>
          <w:sz w:val="26"/>
          <w:szCs w:val="26"/>
        </w:rPr>
        <w:t>11</w:t>
      </w:r>
      <w:r w:rsidR="00B100E8" w:rsidRPr="008D565D">
        <w:rPr>
          <w:sz w:val="26"/>
          <w:szCs w:val="26"/>
        </w:rPr>
        <w:t xml:space="preserve"> правовых актов, регулирующих оплату труда, расходование средств резервного фонда. В приложении №2 к настоящему отчету приведены муниципальные акты, в которые вносились изменения по замечаниям Контрольно- счетного органа.</w:t>
      </w:r>
    </w:p>
    <w:p w:rsidR="006B07B9" w:rsidRPr="008D565D" w:rsidRDefault="006B07B9" w:rsidP="00974941">
      <w:pPr>
        <w:ind w:firstLine="567"/>
        <w:jc w:val="both"/>
        <w:rPr>
          <w:sz w:val="26"/>
          <w:szCs w:val="26"/>
        </w:rPr>
      </w:pPr>
      <w:r w:rsidRPr="008D565D">
        <w:rPr>
          <w:sz w:val="26"/>
          <w:szCs w:val="26"/>
        </w:rPr>
        <w:t xml:space="preserve">В декабре 2013 года Контрольно-счетным органом </w:t>
      </w:r>
      <w:r w:rsidR="004D5F95" w:rsidRPr="008D565D">
        <w:rPr>
          <w:sz w:val="26"/>
          <w:szCs w:val="26"/>
        </w:rPr>
        <w:t>были проведены экспертизы проектов решений Дум муниципальных образований</w:t>
      </w:r>
      <w:r w:rsidR="00E62260" w:rsidRPr="008D565D">
        <w:rPr>
          <w:sz w:val="26"/>
          <w:szCs w:val="26"/>
        </w:rPr>
        <w:t xml:space="preserve"> о бюджете муниципальных образований на 2014 год и плановый период 2015 и 2016 годов во всех муниципальных образований района. Замечания к отмеченным проектам изла </w:t>
      </w:r>
      <w:r w:rsidR="004D5F95" w:rsidRPr="008D565D">
        <w:rPr>
          <w:sz w:val="26"/>
          <w:szCs w:val="26"/>
        </w:rPr>
        <w:t xml:space="preserve"> </w:t>
      </w:r>
    </w:p>
    <w:p w:rsidR="00974941" w:rsidRPr="008D565D" w:rsidRDefault="00B100E8" w:rsidP="00974941">
      <w:pPr>
        <w:ind w:firstLine="567"/>
        <w:jc w:val="both"/>
        <w:rPr>
          <w:sz w:val="26"/>
          <w:szCs w:val="26"/>
        </w:rPr>
      </w:pPr>
      <w:r w:rsidRPr="008D565D">
        <w:rPr>
          <w:sz w:val="26"/>
          <w:szCs w:val="26"/>
        </w:rPr>
        <w:t>В отчетном периоде</w:t>
      </w:r>
      <w:r w:rsidR="004B27EE" w:rsidRPr="008D565D">
        <w:rPr>
          <w:sz w:val="26"/>
          <w:szCs w:val="26"/>
        </w:rPr>
        <w:t xml:space="preserve"> были выявлены факты грубых нарушений федерального законодательства</w:t>
      </w:r>
      <w:r w:rsidR="007F31FD" w:rsidRPr="008D565D">
        <w:rPr>
          <w:sz w:val="26"/>
          <w:szCs w:val="26"/>
        </w:rPr>
        <w:t xml:space="preserve">. Так, в Усть-Удинском муниципальном образовании было выявлено нарушение п.14 ч.2 ст.55 Федерального закона №94-ФЗ «О размещении </w:t>
      </w:r>
      <w:r w:rsidR="007F31FD" w:rsidRPr="008D565D">
        <w:rPr>
          <w:sz w:val="26"/>
          <w:szCs w:val="26"/>
        </w:rPr>
        <w:lastRenderedPageBreak/>
        <w:t>заказов на поставки товаров, выполнения работ, оказания услуг для государственных и муниципальных нужд»</w:t>
      </w:r>
      <w:r w:rsidR="00974941" w:rsidRPr="008D565D">
        <w:rPr>
          <w:sz w:val="26"/>
          <w:szCs w:val="26"/>
        </w:rPr>
        <w:t>.</w:t>
      </w:r>
      <w:r w:rsidR="007F31FD" w:rsidRPr="008D565D">
        <w:rPr>
          <w:sz w:val="26"/>
          <w:szCs w:val="26"/>
        </w:rPr>
        <w:t xml:space="preserve"> </w:t>
      </w:r>
      <w:r w:rsidR="00974941" w:rsidRPr="008D565D">
        <w:rPr>
          <w:sz w:val="26"/>
          <w:szCs w:val="26"/>
        </w:rPr>
        <w:t>По результатам рассмотрения материалов Контрольно-счетного органа Прокуратурой Усть-Удинского района в отношении главы администрации Усть-Удинского муниципального образования было возбуждено дело об административном правонарушении по ст.7.29 ч.1 КоАП РФ по факту нарушения законодательства о размещении заказов для государственных и муниципальных нужд, выразившемся в заключении гражданско-правового договора на оказание услуг у единственного поставщика для нужд заказчика на сумму, превышающую установленный Центральным банком РФ предельный размер расчетов наличными деньгами между юридическими лицами по одной сделке. Сумма штрафа составила 30 тыс. рублей. Далее, в ходе проведения проверки исполнения бюджета Чичковского сельского поселения за 2012 год был выявлен  факт оплаты за счет денежных средств бюджета главой Чичковского муниципального образования административного штрафа в сумме 4 000 рублей, назначенного ей как должностному лицу постановлением мирового судьи судебного участка № 107 Усть-Удинского района Иркутской области от 13.03.2012 в качестве наказания за совершенное правонарушения, предусмотренного ч.1 ст.20.6 КоАП РФ, а также административного штрафа в размере 10000 рублей назначенного ей как должностному лицу постановлением  мирового судьи судебного участка № 107 Усть-Удинского района Иркутской области от 13.03.2012 в качестве наказания за совершение  правонарушения, предусмотренного ч.2 ст.20.7 КоАП РФ.</w:t>
      </w:r>
    </w:p>
    <w:p w:rsidR="00974941" w:rsidRPr="008D565D" w:rsidRDefault="00974941" w:rsidP="00974941">
      <w:pPr>
        <w:ind w:firstLine="567"/>
        <w:jc w:val="both"/>
        <w:rPr>
          <w:sz w:val="26"/>
          <w:szCs w:val="26"/>
        </w:rPr>
      </w:pPr>
      <w:r w:rsidRPr="008D565D">
        <w:rPr>
          <w:sz w:val="26"/>
          <w:szCs w:val="26"/>
        </w:rPr>
        <w:t>Заявление от 09.04.2013г. КСО было передано в отдел полиции МО МВД России «Боханский» (дислокация пгт. Усть-Уда). По подследственности материалы отделом полиции переданы в Следственный отдел Следственного комитета по Усть-Удинскому району, в результате чего 29 апреля 2013 года и.о. руководителя Следственного комитета Российской Федерации по Иркутской области Сарапульцевым С.Ю.  возбуждено уголовное дело по признакам преступления, предусмотренного ч.3 ст.160 УК РФ. В ходе предварительного следствия действия главы Чичковского МО переквалифицированы на ст. 286 ч.2 УК РФ.</w:t>
      </w:r>
    </w:p>
    <w:p w:rsidR="00F44203" w:rsidRPr="008D565D" w:rsidRDefault="00974941" w:rsidP="00974941">
      <w:pPr>
        <w:pStyle w:val="Iniiaiieoaeno21"/>
        <w:ind w:firstLine="600"/>
        <w:rPr>
          <w:sz w:val="26"/>
          <w:szCs w:val="26"/>
        </w:rPr>
      </w:pPr>
      <w:r w:rsidRPr="008D565D">
        <w:rPr>
          <w:sz w:val="26"/>
          <w:szCs w:val="26"/>
        </w:rPr>
        <w:t>Прокуратурой Усть-Удинского района поддержано государственное обвинение. 25.12.2013г в отношении Тирских Л.Н. был постановлен обвинительный приговор по ст.286 ч.2 УК РФ. В силу п.5 Постановления Государственной Думы Федерального  Собрания РФ «Об объявлении амнистии в связи с 20-летием принятия Конституции РФ» Тирских Л.Н. от наказания освобождена.</w:t>
      </w:r>
    </w:p>
    <w:p w:rsidR="00974941" w:rsidRPr="008D565D" w:rsidRDefault="00974941" w:rsidP="00F44203">
      <w:pPr>
        <w:pStyle w:val="Iniiaiieoaeno21"/>
        <w:ind w:firstLine="600"/>
        <w:rPr>
          <w:sz w:val="26"/>
          <w:szCs w:val="26"/>
        </w:rPr>
      </w:pPr>
    </w:p>
    <w:p w:rsidR="005C4DF2" w:rsidRPr="008D565D" w:rsidRDefault="005C4DF2" w:rsidP="00293685">
      <w:pPr>
        <w:pStyle w:val="Iniiaiieoaeno21"/>
        <w:numPr>
          <w:ilvl w:val="0"/>
          <w:numId w:val="4"/>
        </w:numPr>
        <w:jc w:val="center"/>
        <w:rPr>
          <w:b/>
          <w:sz w:val="26"/>
          <w:szCs w:val="26"/>
        </w:rPr>
      </w:pPr>
      <w:r w:rsidRPr="008D565D">
        <w:rPr>
          <w:b/>
          <w:sz w:val="26"/>
          <w:szCs w:val="26"/>
        </w:rPr>
        <w:t>Финансовое обеспечение КСО РМО «Усть-Удинский район»</w:t>
      </w:r>
    </w:p>
    <w:p w:rsidR="00E373F2" w:rsidRPr="008D565D" w:rsidRDefault="007B6122" w:rsidP="001121D3">
      <w:pPr>
        <w:pStyle w:val="Iniiaiieoaeno21"/>
        <w:ind w:firstLine="600"/>
        <w:rPr>
          <w:sz w:val="26"/>
          <w:szCs w:val="26"/>
        </w:rPr>
      </w:pPr>
      <w:r w:rsidRPr="008D565D">
        <w:rPr>
          <w:sz w:val="26"/>
          <w:szCs w:val="26"/>
        </w:rPr>
        <w:t>В 201</w:t>
      </w:r>
      <w:r w:rsidR="00D97742" w:rsidRPr="008D565D">
        <w:rPr>
          <w:sz w:val="26"/>
          <w:szCs w:val="26"/>
        </w:rPr>
        <w:t>3</w:t>
      </w:r>
      <w:r w:rsidRPr="008D565D">
        <w:rPr>
          <w:sz w:val="26"/>
          <w:szCs w:val="26"/>
        </w:rPr>
        <w:t xml:space="preserve"> год</w:t>
      </w:r>
      <w:r w:rsidR="00D82883" w:rsidRPr="008D565D">
        <w:rPr>
          <w:sz w:val="26"/>
          <w:szCs w:val="26"/>
        </w:rPr>
        <w:t>у</w:t>
      </w:r>
      <w:r w:rsidRPr="008D565D">
        <w:rPr>
          <w:sz w:val="26"/>
          <w:szCs w:val="26"/>
        </w:rPr>
        <w:t xml:space="preserve"> </w:t>
      </w:r>
      <w:r w:rsidR="00D97742" w:rsidRPr="008D565D">
        <w:rPr>
          <w:sz w:val="26"/>
          <w:szCs w:val="26"/>
        </w:rPr>
        <w:t>на содержание КСО использовано средств в объеме</w:t>
      </w:r>
      <w:r w:rsidR="0001009B" w:rsidRPr="008D565D">
        <w:rPr>
          <w:sz w:val="26"/>
          <w:szCs w:val="26"/>
        </w:rPr>
        <w:t xml:space="preserve"> </w:t>
      </w:r>
      <w:r w:rsidR="00BE1079" w:rsidRPr="008D565D">
        <w:rPr>
          <w:b/>
          <w:sz w:val="26"/>
          <w:szCs w:val="26"/>
        </w:rPr>
        <w:t>1891,5</w:t>
      </w:r>
      <w:r w:rsidR="0001009B" w:rsidRPr="008D565D">
        <w:rPr>
          <w:sz w:val="26"/>
          <w:szCs w:val="26"/>
        </w:rPr>
        <w:t xml:space="preserve"> тыс. рублей</w:t>
      </w:r>
      <w:r w:rsidRPr="008D565D">
        <w:rPr>
          <w:sz w:val="26"/>
          <w:szCs w:val="26"/>
        </w:rPr>
        <w:t xml:space="preserve">. </w:t>
      </w:r>
      <w:r w:rsidR="0001009B" w:rsidRPr="008D565D">
        <w:rPr>
          <w:sz w:val="26"/>
          <w:szCs w:val="26"/>
        </w:rPr>
        <w:t xml:space="preserve">В отчетном году </w:t>
      </w:r>
      <w:r w:rsidR="00D97742" w:rsidRPr="008D565D">
        <w:rPr>
          <w:sz w:val="26"/>
          <w:szCs w:val="26"/>
        </w:rPr>
        <w:t>средства направлены на оплату труда и начисления на нее, оплату коммунальных услуг, на приобретение материальных запасов.</w:t>
      </w:r>
    </w:p>
    <w:p w:rsidR="00E55EA9" w:rsidRPr="008D565D" w:rsidRDefault="00E55EA9" w:rsidP="001121D3">
      <w:pPr>
        <w:pStyle w:val="Iniiaiieoaeno21"/>
        <w:ind w:firstLine="600"/>
        <w:rPr>
          <w:sz w:val="26"/>
          <w:szCs w:val="26"/>
        </w:rPr>
      </w:pPr>
    </w:p>
    <w:p w:rsidR="00E373F2" w:rsidRPr="008D565D" w:rsidRDefault="00E55EA9" w:rsidP="00E55EA9">
      <w:pPr>
        <w:pStyle w:val="Iniiaiieoaeno21"/>
        <w:numPr>
          <w:ilvl w:val="0"/>
          <w:numId w:val="4"/>
        </w:numPr>
        <w:jc w:val="center"/>
        <w:rPr>
          <w:b/>
          <w:sz w:val="26"/>
          <w:szCs w:val="26"/>
        </w:rPr>
      </w:pPr>
      <w:r w:rsidRPr="008D565D">
        <w:rPr>
          <w:b/>
          <w:sz w:val="26"/>
          <w:szCs w:val="26"/>
        </w:rPr>
        <w:t>Заключение</w:t>
      </w:r>
    </w:p>
    <w:p w:rsidR="00E566DA" w:rsidRPr="008D565D" w:rsidRDefault="00E40D08" w:rsidP="00E40D08">
      <w:pPr>
        <w:pStyle w:val="Iniiaiieoaeno21"/>
        <w:ind w:firstLine="600"/>
        <w:rPr>
          <w:sz w:val="26"/>
          <w:szCs w:val="26"/>
        </w:rPr>
      </w:pPr>
      <w:r w:rsidRPr="008D565D">
        <w:rPr>
          <w:sz w:val="26"/>
          <w:szCs w:val="26"/>
        </w:rPr>
        <w:t>Отчетный 2012 год – это первый год деятельности контрольно-счетного органа</w:t>
      </w:r>
      <w:r w:rsidR="00E566DA" w:rsidRPr="008D565D">
        <w:rPr>
          <w:sz w:val="26"/>
          <w:szCs w:val="26"/>
        </w:rPr>
        <w:t>, в котором</w:t>
      </w:r>
      <w:r w:rsidRPr="008D565D">
        <w:rPr>
          <w:sz w:val="26"/>
          <w:szCs w:val="26"/>
        </w:rPr>
        <w:t xml:space="preserve"> проводились контрольные и экспертно-аналитические</w:t>
      </w:r>
      <w:r w:rsidR="00E566DA" w:rsidRPr="008D565D">
        <w:rPr>
          <w:sz w:val="26"/>
          <w:szCs w:val="26"/>
        </w:rPr>
        <w:t xml:space="preserve"> мероприятия, предусмотренные ст. 7 «Формы осуществления контрольно-счетным органом внешнего муниципального финансового контроля» Положения о КСО. Велась работа по совершенствованию нормативной правовой базы, </w:t>
      </w:r>
      <w:r w:rsidR="00E566DA" w:rsidRPr="008D565D">
        <w:rPr>
          <w:sz w:val="26"/>
          <w:szCs w:val="26"/>
        </w:rPr>
        <w:lastRenderedPageBreak/>
        <w:t>регламентирующей отмеченные формы осуществления внешнего муниципального финансового контроля  КСО, текущая работа (ведение бухгалтерского учета, делопроизводство).</w:t>
      </w:r>
    </w:p>
    <w:p w:rsidR="00E55EA9" w:rsidRPr="008D565D" w:rsidRDefault="00E40D08" w:rsidP="00E40D08">
      <w:pPr>
        <w:pStyle w:val="Iniiaiieoaeno21"/>
        <w:ind w:firstLine="600"/>
        <w:rPr>
          <w:sz w:val="26"/>
          <w:szCs w:val="26"/>
        </w:rPr>
      </w:pPr>
      <w:r w:rsidRPr="008D565D">
        <w:rPr>
          <w:sz w:val="26"/>
          <w:szCs w:val="26"/>
        </w:rPr>
        <w:t>Отмечаем основные показатели, характеризующие итого</w:t>
      </w:r>
      <w:r w:rsidR="00E566DA" w:rsidRPr="008D565D">
        <w:rPr>
          <w:sz w:val="26"/>
          <w:szCs w:val="26"/>
        </w:rPr>
        <w:t xml:space="preserve"> работы КСО в 201</w:t>
      </w:r>
      <w:r w:rsidR="00D97742" w:rsidRPr="008D565D">
        <w:rPr>
          <w:sz w:val="26"/>
          <w:szCs w:val="26"/>
        </w:rPr>
        <w:t>3</w:t>
      </w:r>
      <w:r w:rsidR="00E566DA" w:rsidRPr="008D565D">
        <w:rPr>
          <w:sz w:val="26"/>
          <w:szCs w:val="26"/>
        </w:rPr>
        <w:t xml:space="preserve"> году</w:t>
      </w:r>
      <w:r w:rsidR="00F61DF2" w:rsidRPr="008D565D">
        <w:rPr>
          <w:sz w:val="26"/>
          <w:szCs w:val="26"/>
        </w:rPr>
        <w:t>:</w:t>
      </w:r>
    </w:p>
    <w:p w:rsidR="00F61DF2" w:rsidRPr="008D565D" w:rsidRDefault="00F61DF2" w:rsidP="00F61DF2">
      <w:pPr>
        <w:pStyle w:val="Iniiaiieoaeno21"/>
        <w:ind w:firstLine="600"/>
        <w:jc w:val="right"/>
        <w:rPr>
          <w:sz w:val="26"/>
          <w:szCs w:val="26"/>
        </w:rPr>
      </w:pPr>
      <w:r w:rsidRPr="008D565D">
        <w:rPr>
          <w:sz w:val="26"/>
          <w:szCs w:val="26"/>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2"/>
        <w:gridCol w:w="1899"/>
      </w:tblGrid>
      <w:tr w:rsidR="0058053B" w:rsidRPr="008D565D" w:rsidTr="00F61DF2">
        <w:tc>
          <w:tcPr>
            <w:tcW w:w="4008" w:type="pct"/>
          </w:tcPr>
          <w:p w:rsidR="0058053B" w:rsidRPr="008D565D" w:rsidRDefault="0058053B" w:rsidP="0058053B">
            <w:pPr>
              <w:jc w:val="both"/>
              <w:rPr>
                <w:b/>
                <w:sz w:val="24"/>
                <w:szCs w:val="24"/>
              </w:rPr>
            </w:pPr>
            <w:r w:rsidRPr="008D565D">
              <w:rPr>
                <w:b/>
                <w:sz w:val="24"/>
                <w:szCs w:val="24"/>
              </w:rPr>
              <w:t>Контрольная деятельность</w:t>
            </w:r>
          </w:p>
        </w:tc>
        <w:tc>
          <w:tcPr>
            <w:tcW w:w="992" w:type="pct"/>
          </w:tcPr>
          <w:p w:rsidR="0058053B" w:rsidRPr="008D565D" w:rsidRDefault="0058053B" w:rsidP="003C7DCA">
            <w:pPr>
              <w:jc w:val="center"/>
              <w:rPr>
                <w:b/>
                <w:sz w:val="24"/>
                <w:szCs w:val="24"/>
              </w:rPr>
            </w:pPr>
          </w:p>
        </w:tc>
      </w:tr>
      <w:tr w:rsidR="00F61DF2" w:rsidRPr="008D565D" w:rsidTr="00F61DF2">
        <w:tc>
          <w:tcPr>
            <w:tcW w:w="4008" w:type="pct"/>
          </w:tcPr>
          <w:p w:rsidR="00F61DF2" w:rsidRPr="008D565D" w:rsidRDefault="00F61DF2" w:rsidP="003C7DCA">
            <w:pPr>
              <w:jc w:val="both"/>
              <w:rPr>
                <w:sz w:val="24"/>
                <w:szCs w:val="24"/>
              </w:rPr>
            </w:pPr>
            <w:r w:rsidRPr="008D565D">
              <w:rPr>
                <w:sz w:val="24"/>
                <w:szCs w:val="24"/>
              </w:rPr>
              <w:t>Количество проведенных проверок</w:t>
            </w:r>
          </w:p>
        </w:tc>
        <w:tc>
          <w:tcPr>
            <w:tcW w:w="992" w:type="pct"/>
          </w:tcPr>
          <w:p w:rsidR="00F61DF2" w:rsidRPr="008D565D" w:rsidRDefault="0058053B" w:rsidP="003C7DCA">
            <w:pPr>
              <w:jc w:val="center"/>
              <w:rPr>
                <w:sz w:val="24"/>
                <w:szCs w:val="24"/>
              </w:rPr>
            </w:pPr>
            <w:r w:rsidRPr="008D565D">
              <w:rPr>
                <w:sz w:val="24"/>
                <w:szCs w:val="24"/>
              </w:rPr>
              <w:t>10</w:t>
            </w:r>
          </w:p>
        </w:tc>
      </w:tr>
      <w:tr w:rsidR="00F61DF2" w:rsidRPr="008D565D" w:rsidTr="00F61DF2">
        <w:tc>
          <w:tcPr>
            <w:tcW w:w="4008" w:type="pct"/>
          </w:tcPr>
          <w:p w:rsidR="00F61DF2" w:rsidRPr="008D565D" w:rsidRDefault="00F61DF2" w:rsidP="003C7DCA">
            <w:pPr>
              <w:jc w:val="both"/>
              <w:rPr>
                <w:sz w:val="24"/>
                <w:szCs w:val="24"/>
              </w:rPr>
            </w:pPr>
            <w:r w:rsidRPr="008D565D">
              <w:rPr>
                <w:sz w:val="24"/>
                <w:szCs w:val="24"/>
              </w:rPr>
              <w:t>Объем проверенных средств, всего (тыс. руб.)</w:t>
            </w:r>
          </w:p>
        </w:tc>
        <w:tc>
          <w:tcPr>
            <w:tcW w:w="992" w:type="pct"/>
          </w:tcPr>
          <w:p w:rsidR="00F61DF2" w:rsidRPr="008D565D" w:rsidRDefault="00D8234F" w:rsidP="003C7DCA">
            <w:pPr>
              <w:jc w:val="center"/>
              <w:rPr>
                <w:sz w:val="24"/>
                <w:szCs w:val="24"/>
              </w:rPr>
            </w:pPr>
            <w:r w:rsidRPr="008D565D">
              <w:rPr>
                <w:sz w:val="24"/>
                <w:szCs w:val="24"/>
              </w:rPr>
              <w:t>30134,2</w:t>
            </w:r>
          </w:p>
        </w:tc>
      </w:tr>
      <w:tr w:rsidR="00F61DF2" w:rsidRPr="008D565D" w:rsidTr="00F61DF2">
        <w:tc>
          <w:tcPr>
            <w:tcW w:w="4008" w:type="pct"/>
          </w:tcPr>
          <w:p w:rsidR="00F61DF2" w:rsidRPr="008D565D" w:rsidRDefault="00F61DF2" w:rsidP="003C7DCA">
            <w:pPr>
              <w:jc w:val="both"/>
              <w:rPr>
                <w:sz w:val="24"/>
                <w:szCs w:val="24"/>
              </w:rPr>
            </w:pPr>
            <w:r w:rsidRPr="008D565D">
              <w:rPr>
                <w:sz w:val="24"/>
                <w:szCs w:val="24"/>
              </w:rPr>
              <w:t>Выявлено нарушений, недостатков, всего (тыс. руб.)</w:t>
            </w:r>
          </w:p>
        </w:tc>
        <w:tc>
          <w:tcPr>
            <w:tcW w:w="992" w:type="pct"/>
          </w:tcPr>
          <w:p w:rsidR="00F61DF2" w:rsidRPr="008D565D" w:rsidRDefault="00D8234F" w:rsidP="003C7DCA">
            <w:pPr>
              <w:jc w:val="center"/>
              <w:rPr>
                <w:sz w:val="24"/>
                <w:szCs w:val="24"/>
              </w:rPr>
            </w:pPr>
            <w:r w:rsidRPr="008D565D">
              <w:rPr>
                <w:sz w:val="24"/>
                <w:szCs w:val="24"/>
              </w:rPr>
              <w:t>5764,5</w:t>
            </w:r>
          </w:p>
        </w:tc>
      </w:tr>
      <w:tr w:rsidR="00F61DF2" w:rsidRPr="008D565D" w:rsidTr="00F61DF2">
        <w:tc>
          <w:tcPr>
            <w:tcW w:w="4008" w:type="pct"/>
          </w:tcPr>
          <w:p w:rsidR="00F61DF2" w:rsidRPr="008D565D" w:rsidRDefault="00F61DF2" w:rsidP="003C7DCA">
            <w:pPr>
              <w:jc w:val="both"/>
              <w:rPr>
                <w:sz w:val="20"/>
                <w:szCs w:val="20"/>
              </w:rPr>
            </w:pPr>
            <w:r w:rsidRPr="008D565D">
              <w:rPr>
                <w:sz w:val="20"/>
                <w:szCs w:val="20"/>
              </w:rPr>
              <w:t>в том числе:</w:t>
            </w:r>
          </w:p>
          <w:p w:rsidR="00F61DF2" w:rsidRPr="008D565D" w:rsidRDefault="00F61DF2" w:rsidP="003C7DCA">
            <w:pPr>
              <w:jc w:val="both"/>
              <w:rPr>
                <w:sz w:val="20"/>
                <w:szCs w:val="20"/>
              </w:rPr>
            </w:pPr>
            <w:r w:rsidRPr="008D565D">
              <w:rPr>
                <w:sz w:val="20"/>
                <w:szCs w:val="20"/>
              </w:rPr>
              <w:t>нецелевое использование бюджетных средств</w:t>
            </w:r>
          </w:p>
        </w:tc>
        <w:tc>
          <w:tcPr>
            <w:tcW w:w="992" w:type="pct"/>
          </w:tcPr>
          <w:p w:rsidR="00F61DF2" w:rsidRPr="008D565D" w:rsidRDefault="00D8234F" w:rsidP="003C7DCA">
            <w:pPr>
              <w:jc w:val="center"/>
              <w:rPr>
                <w:sz w:val="20"/>
                <w:szCs w:val="20"/>
              </w:rPr>
            </w:pPr>
            <w:r w:rsidRPr="008D565D">
              <w:rPr>
                <w:sz w:val="20"/>
                <w:szCs w:val="20"/>
              </w:rPr>
              <w:t>115,8</w:t>
            </w:r>
          </w:p>
        </w:tc>
      </w:tr>
      <w:tr w:rsidR="00F61DF2" w:rsidRPr="008D565D" w:rsidTr="00F61DF2">
        <w:tc>
          <w:tcPr>
            <w:tcW w:w="4008" w:type="pct"/>
          </w:tcPr>
          <w:p w:rsidR="00F61DF2" w:rsidRPr="008D565D" w:rsidRDefault="00F61DF2" w:rsidP="003C7DCA">
            <w:pPr>
              <w:jc w:val="both"/>
              <w:rPr>
                <w:sz w:val="20"/>
                <w:szCs w:val="20"/>
              </w:rPr>
            </w:pPr>
            <w:r w:rsidRPr="008D565D">
              <w:rPr>
                <w:sz w:val="20"/>
                <w:szCs w:val="20"/>
              </w:rPr>
              <w:t>неэффективное использование бюджетных средств</w:t>
            </w:r>
          </w:p>
        </w:tc>
        <w:tc>
          <w:tcPr>
            <w:tcW w:w="992" w:type="pct"/>
          </w:tcPr>
          <w:p w:rsidR="00F61DF2" w:rsidRPr="008D565D" w:rsidRDefault="00D8234F" w:rsidP="003C7DCA">
            <w:pPr>
              <w:jc w:val="center"/>
              <w:rPr>
                <w:sz w:val="20"/>
                <w:szCs w:val="20"/>
              </w:rPr>
            </w:pPr>
            <w:r w:rsidRPr="008D565D">
              <w:rPr>
                <w:sz w:val="20"/>
                <w:szCs w:val="20"/>
              </w:rPr>
              <w:t>146,1</w:t>
            </w:r>
          </w:p>
        </w:tc>
      </w:tr>
      <w:tr w:rsidR="00F61DF2" w:rsidRPr="008D565D" w:rsidTr="00F61DF2">
        <w:tc>
          <w:tcPr>
            <w:tcW w:w="4008" w:type="pct"/>
          </w:tcPr>
          <w:p w:rsidR="00F61DF2" w:rsidRPr="008D565D" w:rsidRDefault="00F61DF2" w:rsidP="003C7DCA">
            <w:pPr>
              <w:jc w:val="both"/>
              <w:rPr>
                <w:b/>
                <w:sz w:val="24"/>
                <w:szCs w:val="24"/>
              </w:rPr>
            </w:pPr>
            <w:r w:rsidRPr="008D565D">
              <w:rPr>
                <w:b/>
                <w:sz w:val="24"/>
                <w:szCs w:val="24"/>
              </w:rPr>
              <w:t>Экспертно-аналитическая деятельность</w:t>
            </w:r>
          </w:p>
        </w:tc>
        <w:tc>
          <w:tcPr>
            <w:tcW w:w="992" w:type="pct"/>
          </w:tcPr>
          <w:p w:rsidR="00F61DF2" w:rsidRPr="008D565D" w:rsidRDefault="00F61DF2" w:rsidP="003C7DCA">
            <w:pPr>
              <w:jc w:val="center"/>
              <w:rPr>
                <w:b/>
                <w:sz w:val="24"/>
                <w:szCs w:val="24"/>
              </w:rPr>
            </w:pPr>
          </w:p>
        </w:tc>
      </w:tr>
      <w:tr w:rsidR="00F61DF2" w:rsidRPr="008D565D" w:rsidTr="00F61DF2">
        <w:tc>
          <w:tcPr>
            <w:tcW w:w="4008" w:type="pct"/>
          </w:tcPr>
          <w:p w:rsidR="00F61DF2" w:rsidRPr="008D565D" w:rsidRDefault="00F61DF2" w:rsidP="003C7DCA">
            <w:pPr>
              <w:jc w:val="both"/>
              <w:rPr>
                <w:sz w:val="24"/>
                <w:szCs w:val="24"/>
              </w:rPr>
            </w:pPr>
            <w:r w:rsidRPr="008D565D">
              <w:rPr>
                <w:sz w:val="24"/>
                <w:szCs w:val="24"/>
              </w:rPr>
              <w:t>Количество проведенных экспертно-аналитических мероприятий, всего</w:t>
            </w:r>
          </w:p>
        </w:tc>
        <w:tc>
          <w:tcPr>
            <w:tcW w:w="992" w:type="pct"/>
          </w:tcPr>
          <w:p w:rsidR="00F61DF2" w:rsidRPr="008D565D" w:rsidRDefault="0058053B" w:rsidP="003C7DCA">
            <w:pPr>
              <w:jc w:val="center"/>
              <w:rPr>
                <w:sz w:val="24"/>
                <w:szCs w:val="24"/>
              </w:rPr>
            </w:pPr>
            <w:r w:rsidRPr="008D565D">
              <w:rPr>
                <w:sz w:val="24"/>
                <w:szCs w:val="24"/>
              </w:rPr>
              <w:t>73</w:t>
            </w:r>
          </w:p>
        </w:tc>
      </w:tr>
      <w:tr w:rsidR="00F61DF2" w:rsidRPr="008D565D" w:rsidTr="00F61DF2">
        <w:tc>
          <w:tcPr>
            <w:tcW w:w="4008" w:type="pct"/>
          </w:tcPr>
          <w:p w:rsidR="00F61DF2" w:rsidRPr="008D565D" w:rsidRDefault="00F61DF2" w:rsidP="00F61DF2">
            <w:pPr>
              <w:ind w:left="284"/>
              <w:jc w:val="both"/>
              <w:rPr>
                <w:sz w:val="20"/>
                <w:szCs w:val="20"/>
              </w:rPr>
            </w:pPr>
            <w:r w:rsidRPr="008D565D">
              <w:rPr>
                <w:sz w:val="20"/>
                <w:szCs w:val="20"/>
              </w:rPr>
              <w:t>из них:</w:t>
            </w:r>
          </w:p>
          <w:p w:rsidR="00F61DF2" w:rsidRPr="008D565D" w:rsidRDefault="00F61DF2" w:rsidP="00F61DF2">
            <w:pPr>
              <w:ind w:left="284"/>
              <w:jc w:val="both"/>
              <w:rPr>
                <w:sz w:val="20"/>
                <w:szCs w:val="20"/>
              </w:rPr>
            </w:pPr>
            <w:r w:rsidRPr="008D565D">
              <w:rPr>
                <w:sz w:val="20"/>
                <w:szCs w:val="20"/>
              </w:rPr>
              <w:t>количество подготовленных КСО предложений</w:t>
            </w:r>
          </w:p>
        </w:tc>
        <w:tc>
          <w:tcPr>
            <w:tcW w:w="992" w:type="pct"/>
          </w:tcPr>
          <w:p w:rsidR="00F61DF2" w:rsidRPr="008D565D" w:rsidRDefault="00D8234F" w:rsidP="003C7DCA">
            <w:pPr>
              <w:jc w:val="center"/>
              <w:rPr>
                <w:sz w:val="20"/>
                <w:szCs w:val="20"/>
              </w:rPr>
            </w:pPr>
            <w:r w:rsidRPr="008D565D">
              <w:rPr>
                <w:sz w:val="20"/>
                <w:szCs w:val="20"/>
              </w:rPr>
              <w:t>243</w:t>
            </w:r>
          </w:p>
        </w:tc>
      </w:tr>
      <w:tr w:rsidR="00F61DF2" w:rsidRPr="008D565D" w:rsidTr="00F61DF2">
        <w:tc>
          <w:tcPr>
            <w:tcW w:w="4008" w:type="pct"/>
          </w:tcPr>
          <w:p w:rsidR="00F61DF2" w:rsidRPr="008D565D" w:rsidRDefault="00F61DF2" w:rsidP="00F61DF2">
            <w:pPr>
              <w:ind w:left="284"/>
              <w:jc w:val="both"/>
              <w:rPr>
                <w:sz w:val="20"/>
                <w:szCs w:val="20"/>
              </w:rPr>
            </w:pPr>
            <w:r w:rsidRPr="008D565D">
              <w:rPr>
                <w:sz w:val="20"/>
                <w:szCs w:val="20"/>
              </w:rPr>
              <w:t>количество предложений КСО, учтенных при принятии решений</w:t>
            </w:r>
          </w:p>
        </w:tc>
        <w:tc>
          <w:tcPr>
            <w:tcW w:w="992" w:type="pct"/>
          </w:tcPr>
          <w:p w:rsidR="00F61DF2" w:rsidRPr="008D565D" w:rsidRDefault="00D8234F" w:rsidP="003C7DCA">
            <w:pPr>
              <w:jc w:val="center"/>
              <w:rPr>
                <w:sz w:val="20"/>
                <w:szCs w:val="20"/>
              </w:rPr>
            </w:pPr>
            <w:r w:rsidRPr="008D565D">
              <w:rPr>
                <w:sz w:val="20"/>
                <w:szCs w:val="20"/>
              </w:rPr>
              <w:t>102</w:t>
            </w:r>
          </w:p>
        </w:tc>
      </w:tr>
      <w:tr w:rsidR="00F61DF2" w:rsidRPr="008D565D" w:rsidTr="00F61DF2">
        <w:tc>
          <w:tcPr>
            <w:tcW w:w="4008" w:type="pct"/>
          </w:tcPr>
          <w:p w:rsidR="00F61DF2" w:rsidRPr="008D565D" w:rsidRDefault="00F61DF2" w:rsidP="003C7DCA">
            <w:pPr>
              <w:jc w:val="both"/>
              <w:rPr>
                <w:b/>
                <w:sz w:val="24"/>
                <w:szCs w:val="24"/>
              </w:rPr>
            </w:pPr>
            <w:r w:rsidRPr="008D565D">
              <w:rPr>
                <w:b/>
                <w:sz w:val="24"/>
                <w:szCs w:val="24"/>
              </w:rPr>
              <w:t>Реализация результатов контрольных и экспертно-аналитических мероприятий</w:t>
            </w:r>
          </w:p>
        </w:tc>
        <w:tc>
          <w:tcPr>
            <w:tcW w:w="992" w:type="pct"/>
          </w:tcPr>
          <w:p w:rsidR="00F61DF2" w:rsidRPr="008D565D" w:rsidRDefault="00F61DF2" w:rsidP="003C7DCA">
            <w:pPr>
              <w:jc w:val="center"/>
              <w:rPr>
                <w:sz w:val="24"/>
                <w:szCs w:val="24"/>
              </w:rPr>
            </w:pPr>
          </w:p>
        </w:tc>
      </w:tr>
      <w:tr w:rsidR="00F61DF2" w:rsidRPr="008D565D" w:rsidTr="00F61DF2">
        <w:tc>
          <w:tcPr>
            <w:tcW w:w="4008" w:type="pct"/>
          </w:tcPr>
          <w:p w:rsidR="00F61DF2" w:rsidRPr="008D565D" w:rsidRDefault="00F61DF2" w:rsidP="003C7DCA">
            <w:pPr>
              <w:jc w:val="both"/>
              <w:rPr>
                <w:sz w:val="24"/>
                <w:szCs w:val="24"/>
              </w:rPr>
            </w:pPr>
            <w:r w:rsidRPr="008D565D">
              <w:rPr>
                <w:sz w:val="24"/>
                <w:szCs w:val="24"/>
              </w:rPr>
              <w:t>Устранено финансовых нарушений (тыс. руб.):</w:t>
            </w:r>
          </w:p>
        </w:tc>
        <w:tc>
          <w:tcPr>
            <w:tcW w:w="992" w:type="pct"/>
          </w:tcPr>
          <w:p w:rsidR="00F61DF2" w:rsidRPr="008D565D" w:rsidRDefault="00D8234F" w:rsidP="003C7DCA">
            <w:pPr>
              <w:jc w:val="center"/>
              <w:rPr>
                <w:sz w:val="24"/>
                <w:szCs w:val="24"/>
              </w:rPr>
            </w:pPr>
            <w:r w:rsidRPr="008D565D">
              <w:rPr>
                <w:sz w:val="24"/>
                <w:szCs w:val="24"/>
              </w:rPr>
              <w:t>1791,9</w:t>
            </w:r>
          </w:p>
        </w:tc>
      </w:tr>
      <w:tr w:rsidR="00F61DF2" w:rsidRPr="008D565D" w:rsidTr="00F61DF2">
        <w:tc>
          <w:tcPr>
            <w:tcW w:w="4008" w:type="pct"/>
          </w:tcPr>
          <w:p w:rsidR="00F61DF2" w:rsidRPr="008D565D" w:rsidRDefault="00F61DF2" w:rsidP="00F61DF2">
            <w:pPr>
              <w:ind w:left="284"/>
              <w:jc w:val="both"/>
              <w:rPr>
                <w:sz w:val="20"/>
                <w:szCs w:val="20"/>
              </w:rPr>
            </w:pPr>
          </w:p>
        </w:tc>
        <w:tc>
          <w:tcPr>
            <w:tcW w:w="992" w:type="pct"/>
          </w:tcPr>
          <w:p w:rsidR="00F61DF2" w:rsidRPr="008D565D" w:rsidRDefault="00F61DF2" w:rsidP="00D91527">
            <w:pPr>
              <w:jc w:val="right"/>
              <w:rPr>
                <w:sz w:val="20"/>
                <w:szCs w:val="20"/>
              </w:rPr>
            </w:pPr>
          </w:p>
        </w:tc>
      </w:tr>
      <w:tr w:rsidR="00291ECB" w:rsidRPr="008D565D" w:rsidTr="00F61DF2">
        <w:tc>
          <w:tcPr>
            <w:tcW w:w="4008" w:type="pct"/>
          </w:tcPr>
          <w:p w:rsidR="00291ECB" w:rsidRPr="008D565D" w:rsidRDefault="00291ECB" w:rsidP="00291ECB">
            <w:pPr>
              <w:ind w:left="284"/>
              <w:jc w:val="both"/>
              <w:rPr>
                <w:sz w:val="20"/>
                <w:szCs w:val="20"/>
              </w:rPr>
            </w:pPr>
          </w:p>
        </w:tc>
        <w:tc>
          <w:tcPr>
            <w:tcW w:w="992" w:type="pct"/>
          </w:tcPr>
          <w:p w:rsidR="00291ECB" w:rsidRPr="008D565D" w:rsidRDefault="00291ECB" w:rsidP="00D91527">
            <w:pPr>
              <w:jc w:val="right"/>
              <w:rPr>
                <w:sz w:val="20"/>
                <w:szCs w:val="20"/>
              </w:rPr>
            </w:pPr>
          </w:p>
        </w:tc>
      </w:tr>
      <w:tr w:rsidR="00D91527" w:rsidRPr="008D565D" w:rsidTr="00F61DF2">
        <w:tc>
          <w:tcPr>
            <w:tcW w:w="4008" w:type="pct"/>
          </w:tcPr>
          <w:p w:rsidR="00D91527" w:rsidRPr="008D565D" w:rsidRDefault="00D91527" w:rsidP="00D91527">
            <w:pPr>
              <w:ind w:firstLine="284"/>
              <w:jc w:val="both"/>
              <w:rPr>
                <w:sz w:val="20"/>
                <w:szCs w:val="20"/>
              </w:rPr>
            </w:pPr>
          </w:p>
        </w:tc>
        <w:tc>
          <w:tcPr>
            <w:tcW w:w="992" w:type="pct"/>
          </w:tcPr>
          <w:p w:rsidR="00D91527" w:rsidRPr="008D565D" w:rsidRDefault="00D91527" w:rsidP="00D91527">
            <w:pPr>
              <w:jc w:val="right"/>
              <w:rPr>
                <w:sz w:val="20"/>
                <w:szCs w:val="20"/>
              </w:rPr>
            </w:pPr>
          </w:p>
        </w:tc>
      </w:tr>
      <w:tr w:rsidR="00F61DF2" w:rsidRPr="008D565D" w:rsidTr="00F61DF2">
        <w:tc>
          <w:tcPr>
            <w:tcW w:w="4008" w:type="pct"/>
          </w:tcPr>
          <w:p w:rsidR="00F61DF2" w:rsidRPr="008D565D" w:rsidRDefault="00F61DF2" w:rsidP="003C7DCA">
            <w:pPr>
              <w:jc w:val="both"/>
              <w:rPr>
                <w:sz w:val="24"/>
                <w:szCs w:val="24"/>
              </w:rPr>
            </w:pPr>
          </w:p>
        </w:tc>
        <w:tc>
          <w:tcPr>
            <w:tcW w:w="992" w:type="pct"/>
          </w:tcPr>
          <w:p w:rsidR="00F61DF2" w:rsidRPr="008D565D" w:rsidRDefault="00F61DF2" w:rsidP="003C7DCA">
            <w:pPr>
              <w:jc w:val="center"/>
              <w:rPr>
                <w:sz w:val="24"/>
                <w:szCs w:val="24"/>
              </w:rPr>
            </w:pPr>
          </w:p>
        </w:tc>
      </w:tr>
      <w:tr w:rsidR="00D8234F" w:rsidRPr="008D565D" w:rsidTr="00F61DF2">
        <w:tc>
          <w:tcPr>
            <w:tcW w:w="4008" w:type="pct"/>
          </w:tcPr>
          <w:p w:rsidR="00D8234F" w:rsidRPr="008D565D" w:rsidRDefault="00D8234F" w:rsidP="003C7DCA">
            <w:pPr>
              <w:jc w:val="both"/>
              <w:rPr>
                <w:sz w:val="24"/>
                <w:szCs w:val="24"/>
              </w:rPr>
            </w:pPr>
            <w:r w:rsidRPr="008D565D">
              <w:rPr>
                <w:sz w:val="24"/>
                <w:szCs w:val="24"/>
              </w:rPr>
              <w:t>Количество измененных нормативных правовых актов</w:t>
            </w:r>
          </w:p>
        </w:tc>
        <w:tc>
          <w:tcPr>
            <w:tcW w:w="992" w:type="pct"/>
          </w:tcPr>
          <w:p w:rsidR="00D8234F" w:rsidRPr="008D565D" w:rsidRDefault="00D8234F" w:rsidP="003C7DCA">
            <w:pPr>
              <w:jc w:val="center"/>
              <w:rPr>
                <w:sz w:val="24"/>
                <w:szCs w:val="24"/>
              </w:rPr>
            </w:pPr>
            <w:r w:rsidRPr="008D565D">
              <w:rPr>
                <w:sz w:val="24"/>
                <w:szCs w:val="24"/>
              </w:rPr>
              <w:t>11</w:t>
            </w:r>
          </w:p>
        </w:tc>
      </w:tr>
    </w:tbl>
    <w:p w:rsidR="00F61DF2" w:rsidRPr="008D565D" w:rsidRDefault="00F61DF2" w:rsidP="00F61DF2">
      <w:pPr>
        <w:pStyle w:val="Iniiaiieoaeno21"/>
        <w:ind w:firstLine="600"/>
        <w:jc w:val="right"/>
        <w:rPr>
          <w:sz w:val="26"/>
          <w:szCs w:val="26"/>
        </w:rPr>
      </w:pPr>
    </w:p>
    <w:p w:rsidR="0077095E" w:rsidRDefault="00805AD7" w:rsidP="001121D3">
      <w:pPr>
        <w:pStyle w:val="Iniiaiieoaeno21"/>
        <w:rPr>
          <w:sz w:val="26"/>
          <w:szCs w:val="26"/>
        </w:rPr>
      </w:pPr>
      <w:r w:rsidRPr="008D565D">
        <w:rPr>
          <w:sz w:val="26"/>
          <w:szCs w:val="26"/>
        </w:rPr>
        <w:t>Председатель                                                                               В.А. Пирва</w:t>
      </w:r>
    </w:p>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Pr="0077095E" w:rsidRDefault="0077095E" w:rsidP="0077095E"/>
    <w:p w:rsidR="0077095E" w:rsidRDefault="0077095E" w:rsidP="0077095E"/>
    <w:p w:rsidR="00805AD7" w:rsidRDefault="00805AD7" w:rsidP="0077095E"/>
    <w:p w:rsidR="0077095E" w:rsidRDefault="0077095E" w:rsidP="0077095E"/>
    <w:p w:rsidR="0077095E" w:rsidRDefault="0077095E" w:rsidP="0077095E"/>
    <w:p w:rsidR="0077095E" w:rsidRDefault="0077095E" w:rsidP="0077095E">
      <w:pPr>
        <w:sectPr w:rsidR="0077095E" w:rsidSect="00CF62DC">
          <w:footerReference w:type="even" r:id="rId11"/>
          <w:footerReference w:type="default" r:id="rId12"/>
          <w:pgSz w:w="11906" w:h="16838"/>
          <w:pgMar w:top="1134" w:right="850" w:bottom="1134" w:left="1701" w:header="708" w:footer="708" w:gutter="0"/>
          <w:cols w:space="708"/>
          <w:docGrid w:linePitch="360"/>
        </w:sectPr>
      </w:pPr>
    </w:p>
    <w:p w:rsidR="0077095E" w:rsidRPr="00D009F1" w:rsidRDefault="0077095E" w:rsidP="0077095E">
      <w:pPr>
        <w:tabs>
          <w:tab w:val="left" w:pos="9923"/>
          <w:tab w:val="left" w:pos="10065"/>
        </w:tabs>
        <w:jc w:val="right"/>
      </w:pPr>
      <w:r w:rsidRPr="00D009F1">
        <w:lastRenderedPageBreak/>
        <w:t>Приложение № 1</w:t>
      </w:r>
    </w:p>
    <w:p w:rsidR="0077095E" w:rsidRPr="00D009F1" w:rsidRDefault="0077095E" w:rsidP="0077095E">
      <w:pPr>
        <w:tabs>
          <w:tab w:val="left" w:pos="9923"/>
          <w:tab w:val="left" w:pos="10065"/>
        </w:tabs>
        <w:ind w:left="10200"/>
        <w:jc w:val="both"/>
        <w:rPr>
          <w:b/>
          <w:bCs/>
          <w:sz w:val="24"/>
          <w:szCs w:val="24"/>
        </w:rPr>
      </w:pPr>
      <w:r w:rsidRPr="00D009F1">
        <w:t>к Отчету о деятельности КСО за 2013 год</w:t>
      </w:r>
    </w:p>
    <w:p w:rsidR="0077095E" w:rsidRPr="00D009F1" w:rsidRDefault="0077095E" w:rsidP="0077095E">
      <w:pPr>
        <w:jc w:val="center"/>
        <w:rPr>
          <w:b/>
          <w:bCs/>
        </w:rPr>
      </w:pPr>
      <w:r w:rsidRPr="00D009F1">
        <w:rPr>
          <w:b/>
          <w:bCs/>
        </w:rPr>
        <w:t>Перечень контрольных и экспертно-аналитических мероприятий, проведенных КСО РМО «Усть-Удинский район» за 2013 год</w:t>
      </w:r>
    </w:p>
    <w:p w:rsidR="0077095E" w:rsidRPr="00D009F1" w:rsidRDefault="0077095E" w:rsidP="0077095E">
      <w:pPr>
        <w:jc w:val="center"/>
        <w:rPr>
          <w:sz w:val="24"/>
          <w:szCs w:val="24"/>
        </w:rPr>
      </w:pPr>
      <w:r w:rsidRPr="00D009F1">
        <w:rPr>
          <w:sz w:val="24"/>
          <w:szCs w:val="24"/>
        </w:rPr>
        <w:tab/>
      </w:r>
      <w:r w:rsidRPr="00D009F1">
        <w:rPr>
          <w:sz w:val="24"/>
          <w:szCs w:val="24"/>
        </w:rPr>
        <w:tab/>
      </w:r>
      <w:r w:rsidRPr="00D009F1">
        <w:rPr>
          <w:sz w:val="24"/>
          <w:szCs w:val="24"/>
        </w:rPr>
        <w:tab/>
      </w:r>
    </w:p>
    <w:tbl>
      <w:tblPr>
        <w:tblW w:w="14531" w:type="dxa"/>
        <w:tblInd w:w="85" w:type="dxa"/>
        <w:tblLook w:val="0000"/>
      </w:tblPr>
      <w:tblGrid>
        <w:gridCol w:w="603"/>
        <w:gridCol w:w="9059"/>
        <w:gridCol w:w="4869"/>
      </w:tblGrid>
      <w:tr w:rsidR="0077095E" w:rsidRPr="00D009F1" w:rsidTr="00DE1975">
        <w:trPr>
          <w:trHeight w:val="675"/>
          <w:tblHeader/>
        </w:trPr>
        <w:tc>
          <w:tcPr>
            <w:tcW w:w="603" w:type="dxa"/>
            <w:tcBorders>
              <w:top w:val="double" w:sz="6" w:space="0" w:color="auto"/>
              <w:left w:val="double" w:sz="6" w:space="0" w:color="auto"/>
              <w:bottom w:val="nil"/>
              <w:right w:val="nil"/>
            </w:tcBorders>
            <w:vAlign w:val="center"/>
          </w:tcPr>
          <w:p w:rsidR="0077095E" w:rsidRPr="00D009F1" w:rsidRDefault="0077095E" w:rsidP="00DE1975">
            <w:pPr>
              <w:jc w:val="center"/>
              <w:rPr>
                <w:b/>
                <w:bCs/>
                <w:sz w:val="24"/>
                <w:szCs w:val="24"/>
              </w:rPr>
            </w:pPr>
            <w:r w:rsidRPr="00D009F1">
              <w:rPr>
                <w:b/>
                <w:bCs/>
                <w:sz w:val="24"/>
                <w:szCs w:val="24"/>
              </w:rPr>
              <w:t>№    п/п</w:t>
            </w:r>
          </w:p>
        </w:tc>
        <w:tc>
          <w:tcPr>
            <w:tcW w:w="9059" w:type="dxa"/>
            <w:tcBorders>
              <w:top w:val="double" w:sz="6" w:space="0" w:color="auto"/>
              <w:left w:val="single" w:sz="4" w:space="0" w:color="auto"/>
              <w:bottom w:val="nil"/>
              <w:right w:val="single" w:sz="4" w:space="0" w:color="auto"/>
            </w:tcBorders>
            <w:vAlign w:val="center"/>
          </w:tcPr>
          <w:p w:rsidR="0077095E" w:rsidRPr="00D009F1" w:rsidRDefault="0077095E" w:rsidP="00DE1975">
            <w:pPr>
              <w:jc w:val="center"/>
              <w:rPr>
                <w:b/>
                <w:bCs/>
                <w:sz w:val="24"/>
                <w:szCs w:val="24"/>
              </w:rPr>
            </w:pPr>
            <w:r w:rsidRPr="00D009F1">
              <w:rPr>
                <w:b/>
                <w:bCs/>
                <w:sz w:val="24"/>
                <w:szCs w:val="24"/>
              </w:rPr>
              <w:t>Содержание работы</w:t>
            </w:r>
          </w:p>
        </w:tc>
        <w:tc>
          <w:tcPr>
            <w:tcW w:w="4869" w:type="dxa"/>
            <w:tcBorders>
              <w:top w:val="double" w:sz="6" w:space="0" w:color="auto"/>
              <w:left w:val="single" w:sz="4" w:space="0" w:color="auto"/>
              <w:bottom w:val="nil"/>
              <w:right w:val="double" w:sz="6" w:space="0" w:color="auto"/>
            </w:tcBorders>
            <w:vAlign w:val="center"/>
          </w:tcPr>
          <w:p w:rsidR="0077095E" w:rsidRPr="00D009F1" w:rsidRDefault="0077095E" w:rsidP="00DE1975">
            <w:pPr>
              <w:jc w:val="center"/>
              <w:rPr>
                <w:b/>
                <w:bCs/>
                <w:sz w:val="24"/>
                <w:szCs w:val="24"/>
              </w:rPr>
            </w:pPr>
            <w:r w:rsidRPr="00D009F1">
              <w:rPr>
                <w:b/>
                <w:bCs/>
                <w:sz w:val="24"/>
                <w:szCs w:val="24"/>
              </w:rPr>
              <w:t>Объекты проверки</w:t>
            </w:r>
            <w:r>
              <w:rPr>
                <w:b/>
                <w:bCs/>
                <w:sz w:val="24"/>
                <w:szCs w:val="24"/>
              </w:rPr>
              <w:t>, экспертизы</w:t>
            </w:r>
          </w:p>
        </w:tc>
      </w:tr>
      <w:tr w:rsidR="0077095E" w:rsidRPr="00D009F1" w:rsidTr="00DE1975">
        <w:trPr>
          <w:trHeight w:val="250"/>
          <w:tblHeader/>
        </w:trPr>
        <w:tc>
          <w:tcPr>
            <w:tcW w:w="603" w:type="dxa"/>
            <w:tcBorders>
              <w:top w:val="double" w:sz="6" w:space="0" w:color="auto"/>
              <w:left w:val="double" w:sz="6" w:space="0" w:color="auto"/>
              <w:bottom w:val="double" w:sz="6" w:space="0" w:color="auto"/>
              <w:right w:val="nil"/>
            </w:tcBorders>
            <w:vAlign w:val="center"/>
          </w:tcPr>
          <w:p w:rsidR="0077095E" w:rsidRPr="00D009F1" w:rsidRDefault="0077095E" w:rsidP="00DE1975">
            <w:pPr>
              <w:jc w:val="center"/>
              <w:rPr>
                <w:b/>
                <w:bCs/>
                <w:sz w:val="20"/>
                <w:szCs w:val="20"/>
              </w:rPr>
            </w:pPr>
            <w:r w:rsidRPr="00D009F1">
              <w:rPr>
                <w:b/>
                <w:bCs/>
                <w:sz w:val="20"/>
                <w:szCs w:val="20"/>
              </w:rPr>
              <w:t>1</w:t>
            </w:r>
          </w:p>
        </w:tc>
        <w:tc>
          <w:tcPr>
            <w:tcW w:w="9059" w:type="dxa"/>
            <w:tcBorders>
              <w:top w:val="double" w:sz="6" w:space="0" w:color="auto"/>
              <w:left w:val="single" w:sz="4" w:space="0" w:color="auto"/>
              <w:bottom w:val="double" w:sz="6" w:space="0" w:color="auto"/>
              <w:right w:val="single" w:sz="4" w:space="0" w:color="auto"/>
            </w:tcBorders>
            <w:vAlign w:val="center"/>
          </w:tcPr>
          <w:p w:rsidR="0077095E" w:rsidRPr="00D009F1" w:rsidRDefault="0077095E" w:rsidP="00DE1975">
            <w:pPr>
              <w:jc w:val="center"/>
              <w:rPr>
                <w:b/>
                <w:bCs/>
                <w:sz w:val="20"/>
                <w:szCs w:val="20"/>
              </w:rPr>
            </w:pPr>
            <w:r w:rsidRPr="00D009F1">
              <w:rPr>
                <w:b/>
                <w:bCs/>
                <w:sz w:val="20"/>
                <w:szCs w:val="20"/>
              </w:rPr>
              <w:t>2</w:t>
            </w:r>
          </w:p>
        </w:tc>
        <w:tc>
          <w:tcPr>
            <w:tcW w:w="4869" w:type="dxa"/>
            <w:tcBorders>
              <w:top w:val="double" w:sz="6" w:space="0" w:color="auto"/>
              <w:left w:val="single" w:sz="4" w:space="0" w:color="auto"/>
              <w:bottom w:val="double" w:sz="6" w:space="0" w:color="auto"/>
              <w:right w:val="double" w:sz="6" w:space="0" w:color="auto"/>
            </w:tcBorders>
          </w:tcPr>
          <w:p w:rsidR="0077095E" w:rsidRPr="00D009F1" w:rsidRDefault="0077095E" w:rsidP="00DE1975">
            <w:pPr>
              <w:jc w:val="center"/>
              <w:rPr>
                <w:b/>
                <w:bCs/>
                <w:sz w:val="20"/>
                <w:szCs w:val="20"/>
              </w:rPr>
            </w:pPr>
            <w:r w:rsidRPr="00D009F1">
              <w:rPr>
                <w:b/>
                <w:bCs/>
                <w:sz w:val="20"/>
                <w:szCs w:val="20"/>
              </w:rPr>
              <w:t>3</w:t>
            </w:r>
          </w:p>
        </w:tc>
      </w:tr>
      <w:tr w:rsidR="0077095E" w:rsidRPr="00D009F1" w:rsidTr="00DE1975">
        <w:trPr>
          <w:trHeight w:val="318"/>
        </w:trPr>
        <w:tc>
          <w:tcPr>
            <w:tcW w:w="603" w:type="dxa"/>
            <w:tcBorders>
              <w:top w:val="nil"/>
              <w:left w:val="double" w:sz="6" w:space="0" w:color="auto"/>
              <w:bottom w:val="single" w:sz="4" w:space="0" w:color="auto"/>
              <w:right w:val="nil"/>
            </w:tcBorders>
          </w:tcPr>
          <w:p w:rsidR="0077095E" w:rsidRPr="00D009F1" w:rsidRDefault="0077095E" w:rsidP="00DE1975">
            <w:pPr>
              <w:jc w:val="center"/>
              <w:rPr>
                <w:b/>
                <w:sz w:val="22"/>
                <w:szCs w:val="22"/>
              </w:rPr>
            </w:pPr>
          </w:p>
        </w:tc>
        <w:tc>
          <w:tcPr>
            <w:tcW w:w="13928" w:type="dxa"/>
            <w:gridSpan w:val="2"/>
            <w:tcBorders>
              <w:top w:val="nil"/>
              <w:left w:val="single" w:sz="4" w:space="0" w:color="auto"/>
              <w:bottom w:val="single" w:sz="4" w:space="0" w:color="auto"/>
              <w:right w:val="double" w:sz="6" w:space="0" w:color="auto"/>
            </w:tcBorders>
          </w:tcPr>
          <w:p w:rsidR="0077095E" w:rsidRPr="00D009F1" w:rsidRDefault="0077095E" w:rsidP="00DE1975">
            <w:pPr>
              <w:widowControl w:val="0"/>
              <w:shd w:val="clear" w:color="auto" w:fill="FFFFFF"/>
              <w:autoSpaceDE w:val="0"/>
              <w:autoSpaceDN w:val="0"/>
              <w:adjustRightInd w:val="0"/>
              <w:spacing w:line="235" w:lineRule="exact"/>
              <w:ind w:left="10"/>
              <w:jc w:val="center"/>
              <w:rPr>
                <w:b/>
                <w:sz w:val="22"/>
                <w:szCs w:val="22"/>
              </w:rPr>
            </w:pPr>
            <w:r w:rsidRPr="00D009F1">
              <w:rPr>
                <w:b/>
                <w:sz w:val="22"/>
                <w:szCs w:val="22"/>
              </w:rPr>
              <w:t>Контрольные мероприятия</w:t>
            </w:r>
          </w:p>
        </w:tc>
      </w:tr>
      <w:tr w:rsidR="0077095E" w:rsidRPr="00D009F1" w:rsidTr="00DE1975">
        <w:trPr>
          <w:trHeight w:val="318"/>
        </w:trPr>
        <w:tc>
          <w:tcPr>
            <w:tcW w:w="603" w:type="dxa"/>
            <w:tcBorders>
              <w:top w:val="nil"/>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t>1.</w:t>
            </w:r>
          </w:p>
        </w:tc>
        <w:tc>
          <w:tcPr>
            <w:tcW w:w="9059" w:type="dxa"/>
            <w:tcBorders>
              <w:top w:val="nil"/>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Проверка целевого и эффективного использования средств выделенных на обеспечение де</w:t>
            </w:r>
            <w:r w:rsidRPr="00D009F1">
              <w:rPr>
                <w:sz w:val="22"/>
                <w:szCs w:val="22"/>
              </w:rPr>
              <w:t>я</w:t>
            </w:r>
            <w:r w:rsidRPr="00D009F1">
              <w:rPr>
                <w:sz w:val="22"/>
                <w:szCs w:val="22"/>
              </w:rPr>
              <w:t>тельности централизованной бухгалтерии</w:t>
            </w:r>
          </w:p>
        </w:tc>
        <w:tc>
          <w:tcPr>
            <w:tcW w:w="4869" w:type="dxa"/>
            <w:tcBorders>
              <w:top w:val="nil"/>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Управление образования РМО «Усть-Удинский район», Отдел культуры РМО «Усть-Удинский ра</w:t>
            </w:r>
            <w:r w:rsidRPr="00D009F1">
              <w:rPr>
                <w:sz w:val="22"/>
                <w:szCs w:val="22"/>
              </w:rPr>
              <w:t>й</w:t>
            </w:r>
            <w:r w:rsidRPr="00D009F1">
              <w:rPr>
                <w:sz w:val="22"/>
                <w:szCs w:val="22"/>
              </w:rPr>
              <w:t>он»</w:t>
            </w:r>
          </w:p>
        </w:tc>
      </w:tr>
      <w:tr w:rsidR="0077095E" w:rsidRPr="00D009F1" w:rsidTr="00DE1975">
        <w:trPr>
          <w:trHeight w:val="318"/>
        </w:trPr>
        <w:tc>
          <w:tcPr>
            <w:tcW w:w="603" w:type="dxa"/>
            <w:tcBorders>
              <w:top w:val="nil"/>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t>2.</w:t>
            </w:r>
          </w:p>
        </w:tc>
        <w:tc>
          <w:tcPr>
            <w:tcW w:w="9059" w:type="dxa"/>
            <w:tcBorders>
              <w:top w:val="nil"/>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Проверка целевого использования средств, выделенных на лицензирование автобусов</w:t>
            </w:r>
          </w:p>
        </w:tc>
        <w:tc>
          <w:tcPr>
            <w:tcW w:w="4869" w:type="dxa"/>
            <w:tcBorders>
              <w:top w:val="nil"/>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Управление образования РМО «Усть-Удинский ра</w:t>
            </w:r>
            <w:r w:rsidRPr="00D009F1">
              <w:rPr>
                <w:sz w:val="22"/>
                <w:szCs w:val="22"/>
              </w:rPr>
              <w:t>й</w:t>
            </w:r>
            <w:r w:rsidRPr="00D009F1">
              <w:rPr>
                <w:sz w:val="22"/>
                <w:szCs w:val="22"/>
              </w:rPr>
              <w:t>он»</w:t>
            </w:r>
          </w:p>
        </w:tc>
      </w:tr>
      <w:tr w:rsidR="0077095E" w:rsidRPr="00D009F1" w:rsidTr="00DE1975">
        <w:trPr>
          <w:trHeight w:val="774"/>
        </w:trPr>
        <w:tc>
          <w:tcPr>
            <w:tcW w:w="603" w:type="dxa"/>
            <w:tcBorders>
              <w:top w:val="nil"/>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t>3.</w:t>
            </w:r>
          </w:p>
        </w:tc>
        <w:tc>
          <w:tcPr>
            <w:tcW w:w="9059" w:type="dxa"/>
            <w:tcBorders>
              <w:top w:val="nil"/>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Внешняя проверка годовой бюджетной отчетности главных администраторов бюджетных средств</w:t>
            </w:r>
          </w:p>
        </w:tc>
        <w:tc>
          <w:tcPr>
            <w:tcW w:w="4869" w:type="dxa"/>
            <w:tcBorders>
              <w:top w:val="nil"/>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Финансовое управление администрации РМО «Усть-Удинский район», Районная Дума РМО «Усть-Удинский район», администрация РМО «Усть-Удинский район», Комитет по управлению муниципальным имуществом Усть-Удинского района, Отдел культуры администрации РМО «Усть-Удинский район», Управление образования муниципального обр</w:t>
            </w:r>
            <w:r w:rsidRPr="00D009F1">
              <w:rPr>
                <w:sz w:val="22"/>
                <w:szCs w:val="22"/>
              </w:rPr>
              <w:t>а</w:t>
            </w:r>
            <w:r w:rsidRPr="00D009F1">
              <w:rPr>
                <w:sz w:val="22"/>
                <w:szCs w:val="22"/>
              </w:rPr>
              <w:t>зования Усть-Удинский район»</w:t>
            </w:r>
          </w:p>
        </w:tc>
      </w:tr>
      <w:tr w:rsidR="0077095E" w:rsidRPr="00D009F1" w:rsidTr="00DE1975">
        <w:trPr>
          <w:trHeight w:val="677"/>
        </w:trPr>
        <w:tc>
          <w:tcPr>
            <w:tcW w:w="603" w:type="dxa"/>
            <w:tcBorders>
              <w:top w:val="nil"/>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t>4.</w:t>
            </w:r>
          </w:p>
        </w:tc>
        <w:tc>
          <w:tcPr>
            <w:tcW w:w="9059" w:type="dxa"/>
            <w:tcBorders>
              <w:top w:val="nil"/>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Проверка целевого и эффективного использования бюджетных средств, выделенных на пр</w:t>
            </w:r>
            <w:r w:rsidRPr="00D009F1">
              <w:rPr>
                <w:sz w:val="22"/>
                <w:szCs w:val="22"/>
              </w:rPr>
              <w:t>о</w:t>
            </w:r>
            <w:r w:rsidRPr="00D009F1">
              <w:rPr>
                <w:sz w:val="22"/>
                <w:szCs w:val="22"/>
              </w:rPr>
              <w:t>ведение ремонта кровли в МБОУ Молькинская СОШ</w:t>
            </w:r>
          </w:p>
        </w:tc>
        <w:tc>
          <w:tcPr>
            <w:tcW w:w="4869" w:type="dxa"/>
            <w:tcBorders>
              <w:top w:val="nil"/>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МБОУ Молькинская СОШ</w:t>
            </w:r>
          </w:p>
        </w:tc>
      </w:tr>
      <w:tr w:rsidR="0077095E" w:rsidRPr="00D009F1" w:rsidTr="00DE1975">
        <w:trPr>
          <w:trHeight w:val="1020"/>
        </w:trPr>
        <w:tc>
          <w:tcPr>
            <w:tcW w:w="603" w:type="dxa"/>
            <w:tcBorders>
              <w:top w:val="nil"/>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t>5.</w:t>
            </w:r>
          </w:p>
        </w:tc>
        <w:tc>
          <w:tcPr>
            <w:tcW w:w="9059" w:type="dxa"/>
            <w:tcBorders>
              <w:top w:val="nil"/>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Проверка законного и результативного (эффективного) использования средств областного бюджета, выделенных на реализацию мероприятий перечня проектов народных инициатив по подготовке к празднованию 75-летия Иркутской области</w:t>
            </w:r>
          </w:p>
        </w:tc>
        <w:tc>
          <w:tcPr>
            <w:tcW w:w="4869" w:type="dxa"/>
            <w:tcBorders>
              <w:top w:val="nil"/>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Администрация Молькинского муниципального образования, Администрация Светлолобовского муниципального образования,  Администрация Новоудинского муниципального образования, Администрация Усть-Удинского муниципального образования, Администрация Чичковского муниципального образования, Администрация Юголокск</w:t>
            </w:r>
            <w:r w:rsidRPr="00D009F1">
              <w:rPr>
                <w:sz w:val="22"/>
                <w:szCs w:val="22"/>
              </w:rPr>
              <w:t>о</w:t>
            </w:r>
            <w:r w:rsidRPr="00D009F1">
              <w:rPr>
                <w:sz w:val="22"/>
                <w:szCs w:val="22"/>
              </w:rPr>
              <w:t xml:space="preserve">го муниципального </w:t>
            </w:r>
            <w:r w:rsidRPr="00D009F1">
              <w:rPr>
                <w:sz w:val="22"/>
                <w:szCs w:val="22"/>
              </w:rPr>
              <w:lastRenderedPageBreak/>
              <w:t>образования</w:t>
            </w:r>
          </w:p>
        </w:tc>
      </w:tr>
      <w:tr w:rsidR="0077095E" w:rsidRPr="00D009F1" w:rsidTr="00DE1975">
        <w:trPr>
          <w:trHeight w:val="1020"/>
        </w:trPr>
        <w:tc>
          <w:tcPr>
            <w:tcW w:w="603" w:type="dxa"/>
            <w:tcBorders>
              <w:top w:val="nil"/>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lastRenderedPageBreak/>
              <w:t>6.</w:t>
            </w:r>
          </w:p>
        </w:tc>
        <w:tc>
          <w:tcPr>
            <w:tcW w:w="9059" w:type="dxa"/>
            <w:tcBorders>
              <w:top w:val="nil"/>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 xml:space="preserve"> Проверка законного и результативного (эффективного и экономного) использования средств, выделенных на реализацию ведомственной целевой программы «Социальная поддержка вновь прибывших врачебных кадров для работы в муниципальном учреждении здр</w:t>
            </w:r>
            <w:r w:rsidRPr="00D009F1">
              <w:rPr>
                <w:sz w:val="22"/>
                <w:szCs w:val="22"/>
              </w:rPr>
              <w:t>а</w:t>
            </w:r>
            <w:r w:rsidRPr="00D009F1">
              <w:rPr>
                <w:sz w:val="22"/>
                <w:szCs w:val="22"/>
              </w:rPr>
              <w:t>воохранения «Усть-Удинская ЦРБ»</w:t>
            </w:r>
          </w:p>
        </w:tc>
        <w:tc>
          <w:tcPr>
            <w:tcW w:w="4869" w:type="dxa"/>
            <w:tcBorders>
              <w:top w:val="nil"/>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Администрация РМО «Усть-Удинский район»</w:t>
            </w:r>
          </w:p>
        </w:tc>
      </w:tr>
      <w:tr w:rsidR="0077095E" w:rsidRPr="00D009F1" w:rsidTr="00DE1975">
        <w:trPr>
          <w:trHeight w:val="609"/>
        </w:trPr>
        <w:tc>
          <w:tcPr>
            <w:tcW w:w="603" w:type="dxa"/>
            <w:tcBorders>
              <w:top w:val="nil"/>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t>7.</w:t>
            </w:r>
          </w:p>
        </w:tc>
        <w:tc>
          <w:tcPr>
            <w:tcW w:w="9059" w:type="dxa"/>
            <w:tcBorders>
              <w:top w:val="nil"/>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Проверка целевого и эффективного использования бюджетных средств, выделенных на ремонт отоп</w:t>
            </w:r>
            <w:r w:rsidRPr="00D009F1">
              <w:rPr>
                <w:sz w:val="22"/>
                <w:szCs w:val="22"/>
              </w:rPr>
              <w:t>и</w:t>
            </w:r>
            <w:r w:rsidRPr="00D009F1">
              <w:rPr>
                <w:sz w:val="22"/>
                <w:szCs w:val="22"/>
              </w:rPr>
              <w:t>тельной системы спортзала в МКОУ Малышевская СОШ</w:t>
            </w:r>
          </w:p>
        </w:tc>
        <w:tc>
          <w:tcPr>
            <w:tcW w:w="4869" w:type="dxa"/>
            <w:tcBorders>
              <w:top w:val="nil"/>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МКОУ Малышевская СОШ</w:t>
            </w:r>
          </w:p>
        </w:tc>
      </w:tr>
      <w:tr w:rsidR="0077095E" w:rsidRPr="00D009F1" w:rsidTr="00DE1975">
        <w:trPr>
          <w:trHeight w:val="497"/>
        </w:trPr>
        <w:tc>
          <w:tcPr>
            <w:tcW w:w="603" w:type="dxa"/>
            <w:tcBorders>
              <w:top w:val="single" w:sz="4" w:space="0" w:color="auto"/>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t>8.</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Проверка целевого и эффективного использования средств, выделенных на реализацию муниципальной долгосрочной программы «Профилактика употребления психоактивных веществ и пропаганда здорового образа жизни в молодежной среде РМО «Усть-Удинский ра</w:t>
            </w:r>
            <w:r w:rsidRPr="00D009F1">
              <w:rPr>
                <w:sz w:val="22"/>
                <w:szCs w:val="22"/>
              </w:rPr>
              <w:t>й</w:t>
            </w:r>
            <w:r w:rsidRPr="00D009F1">
              <w:rPr>
                <w:sz w:val="22"/>
                <w:szCs w:val="22"/>
              </w:rPr>
              <w:t>он»</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Администрация РМО «Усть-Удинский район»</w:t>
            </w:r>
          </w:p>
        </w:tc>
      </w:tr>
      <w:tr w:rsidR="0077095E" w:rsidRPr="00D009F1" w:rsidTr="00DE1975">
        <w:trPr>
          <w:trHeight w:val="497"/>
        </w:trPr>
        <w:tc>
          <w:tcPr>
            <w:tcW w:w="603" w:type="dxa"/>
            <w:tcBorders>
              <w:top w:val="single" w:sz="4" w:space="0" w:color="auto"/>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t>9.</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Ревизия финансово-хозяйственной деятельности  МКОУ ДОД Детская школа искусств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МКОУ ДОД Детская школа искусств</w:t>
            </w:r>
          </w:p>
        </w:tc>
      </w:tr>
      <w:tr w:rsidR="0077095E" w:rsidRPr="00D009F1" w:rsidTr="00DE1975">
        <w:trPr>
          <w:trHeight w:val="1043"/>
        </w:trPr>
        <w:tc>
          <w:tcPr>
            <w:tcW w:w="603" w:type="dxa"/>
            <w:tcBorders>
              <w:top w:val="single" w:sz="4" w:space="0" w:color="auto"/>
              <w:left w:val="double" w:sz="6" w:space="0" w:color="auto"/>
              <w:bottom w:val="single" w:sz="4" w:space="0" w:color="auto"/>
              <w:right w:val="nil"/>
            </w:tcBorders>
            <w:vAlign w:val="center"/>
          </w:tcPr>
          <w:p w:rsidR="0077095E" w:rsidRPr="00D009F1" w:rsidRDefault="0077095E" w:rsidP="00DE1975">
            <w:pPr>
              <w:jc w:val="center"/>
              <w:rPr>
                <w:sz w:val="22"/>
                <w:szCs w:val="22"/>
              </w:rPr>
            </w:pPr>
            <w:r w:rsidRPr="00D009F1">
              <w:rPr>
                <w:sz w:val="22"/>
                <w:szCs w:val="22"/>
              </w:rPr>
              <w:t>10.</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Ревизия финансово-хозяйственной деятельности МБОУ Детский сад «Светлячок»</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D009F1" w:rsidRDefault="0077095E" w:rsidP="00DE1975">
            <w:pPr>
              <w:widowControl w:val="0"/>
              <w:shd w:val="clear" w:color="auto" w:fill="FFFFFF"/>
              <w:autoSpaceDE w:val="0"/>
              <w:autoSpaceDN w:val="0"/>
              <w:adjustRightInd w:val="0"/>
              <w:spacing w:line="235" w:lineRule="exact"/>
              <w:ind w:left="10"/>
              <w:jc w:val="center"/>
              <w:rPr>
                <w:sz w:val="22"/>
                <w:szCs w:val="22"/>
              </w:rPr>
            </w:pPr>
            <w:r w:rsidRPr="00D009F1">
              <w:rPr>
                <w:sz w:val="22"/>
                <w:szCs w:val="22"/>
              </w:rPr>
              <w:t>МБОУ Детский сад «Светлячок»</w:t>
            </w:r>
          </w:p>
        </w:tc>
      </w:tr>
      <w:tr w:rsidR="0077095E" w:rsidRPr="00D009F1" w:rsidTr="00DE1975">
        <w:trPr>
          <w:trHeight w:val="396"/>
        </w:trPr>
        <w:tc>
          <w:tcPr>
            <w:tcW w:w="603" w:type="dxa"/>
            <w:tcBorders>
              <w:top w:val="nil"/>
              <w:left w:val="double" w:sz="6" w:space="0" w:color="auto"/>
              <w:bottom w:val="single" w:sz="4" w:space="0" w:color="auto"/>
              <w:right w:val="nil"/>
            </w:tcBorders>
          </w:tcPr>
          <w:p w:rsidR="0077095E" w:rsidRPr="00D009F1" w:rsidRDefault="0077095E" w:rsidP="00DE1975">
            <w:pPr>
              <w:jc w:val="center"/>
              <w:rPr>
                <w:b/>
                <w:sz w:val="24"/>
                <w:szCs w:val="24"/>
              </w:rPr>
            </w:pPr>
          </w:p>
        </w:tc>
        <w:tc>
          <w:tcPr>
            <w:tcW w:w="13928" w:type="dxa"/>
            <w:gridSpan w:val="2"/>
            <w:tcBorders>
              <w:top w:val="nil"/>
              <w:left w:val="single" w:sz="4" w:space="0" w:color="auto"/>
              <w:bottom w:val="single" w:sz="4" w:space="0" w:color="auto"/>
              <w:right w:val="single" w:sz="4" w:space="0" w:color="auto"/>
            </w:tcBorders>
          </w:tcPr>
          <w:p w:rsidR="0077095E" w:rsidRPr="00D009F1" w:rsidRDefault="0077095E" w:rsidP="00DE1975">
            <w:pPr>
              <w:jc w:val="center"/>
              <w:rPr>
                <w:b/>
                <w:sz w:val="24"/>
                <w:szCs w:val="24"/>
              </w:rPr>
            </w:pPr>
            <w:r w:rsidRPr="00D009F1">
              <w:rPr>
                <w:b/>
                <w:sz w:val="24"/>
                <w:szCs w:val="24"/>
              </w:rPr>
              <w:t>Экспертно-аналитические мероприятия</w:t>
            </w:r>
          </w:p>
        </w:tc>
      </w:tr>
      <w:tr w:rsidR="0077095E" w:rsidRPr="006B3CC1" w:rsidTr="00DE1975">
        <w:trPr>
          <w:trHeight w:val="396"/>
        </w:trPr>
        <w:tc>
          <w:tcPr>
            <w:tcW w:w="603" w:type="dxa"/>
            <w:tcBorders>
              <w:top w:val="nil"/>
              <w:left w:val="double" w:sz="6" w:space="0" w:color="auto"/>
              <w:bottom w:val="single" w:sz="4" w:space="0" w:color="auto"/>
              <w:right w:val="nil"/>
            </w:tcBorders>
            <w:vAlign w:val="center"/>
          </w:tcPr>
          <w:p w:rsidR="0077095E" w:rsidRPr="006B3CC1" w:rsidRDefault="0077095E" w:rsidP="00DE1975">
            <w:pPr>
              <w:jc w:val="center"/>
              <w:rPr>
                <w:sz w:val="22"/>
                <w:szCs w:val="22"/>
              </w:rPr>
            </w:pPr>
            <w:r w:rsidRPr="006B3CC1">
              <w:rPr>
                <w:sz w:val="22"/>
                <w:szCs w:val="22"/>
              </w:rPr>
              <w:t>1.</w:t>
            </w:r>
          </w:p>
        </w:tc>
        <w:tc>
          <w:tcPr>
            <w:tcW w:w="9059" w:type="dxa"/>
            <w:tcBorders>
              <w:top w:val="nil"/>
              <w:left w:val="single" w:sz="4" w:space="0" w:color="auto"/>
              <w:bottom w:val="single" w:sz="4" w:space="0" w:color="auto"/>
              <w:right w:val="single" w:sz="4" w:space="0" w:color="auto"/>
            </w:tcBorders>
            <w:vAlign w:val="center"/>
          </w:tcPr>
          <w:p w:rsidR="0077095E" w:rsidRPr="006B3CC1" w:rsidRDefault="0077095E" w:rsidP="00DE1975">
            <w:pPr>
              <w:jc w:val="center"/>
              <w:rPr>
                <w:sz w:val="22"/>
                <w:szCs w:val="22"/>
              </w:rPr>
            </w:pPr>
            <w:r w:rsidRPr="006B3CC1">
              <w:rPr>
                <w:sz w:val="22"/>
                <w:szCs w:val="22"/>
              </w:rPr>
              <w:t>Экспертиза прое</w:t>
            </w:r>
            <w:r>
              <w:rPr>
                <w:sz w:val="22"/>
                <w:szCs w:val="22"/>
              </w:rPr>
              <w:t>к</w:t>
            </w:r>
            <w:r w:rsidRPr="006B3CC1">
              <w:rPr>
                <w:sz w:val="22"/>
                <w:szCs w:val="22"/>
              </w:rPr>
              <w:t>та решения районной Думы «Об оплате труда мэра района, председателя районной Думы (выборных должностных лиц местного самоуправления) районного муниципального образования «Усть-Удинский район» осуществляющих свои полномочия на пост</w:t>
            </w:r>
            <w:r w:rsidRPr="006B3CC1">
              <w:rPr>
                <w:sz w:val="22"/>
                <w:szCs w:val="22"/>
              </w:rPr>
              <w:t>о</w:t>
            </w:r>
            <w:r w:rsidRPr="006B3CC1">
              <w:rPr>
                <w:sz w:val="22"/>
                <w:szCs w:val="22"/>
              </w:rPr>
              <w:t>янной основе»</w:t>
            </w:r>
          </w:p>
        </w:tc>
        <w:tc>
          <w:tcPr>
            <w:tcW w:w="4869" w:type="dxa"/>
            <w:tcBorders>
              <w:top w:val="nil"/>
              <w:left w:val="single" w:sz="4" w:space="0" w:color="auto"/>
              <w:bottom w:val="single" w:sz="4" w:space="0" w:color="auto"/>
              <w:right w:val="single" w:sz="4" w:space="0" w:color="auto"/>
            </w:tcBorders>
            <w:vAlign w:val="center"/>
          </w:tcPr>
          <w:p w:rsidR="0077095E" w:rsidRPr="006B3CC1" w:rsidRDefault="0077095E" w:rsidP="00DE1975">
            <w:pPr>
              <w:jc w:val="center"/>
              <w:rPr>
                <w:sz w:val="22"/>
                <w:szCs w:val="22"/>
              </w:rPr>
            </w:pPr>
            <w:r w:rsidRPr="006B3CC1">
              <w:rPr>
                <w:sz w:val="22"/>
                <w:szCs w:val="22"/>
              </w:rPr>
              <w:t>РМО «Усть-Удинский район»</w:t>
            </w:r>
          </w:p>
        </w:tc>
      </w:tr>
      <w:tr w:rsidR="0077095E" w:rsidRPr="00681535" w:rsidTr="00DE1975">
        <w:trPr>
          <w:trHeight w:val="828"/>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2.</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sidRPr="00681535">
              <w:rPr>
                <w:sz w:val="22"/>
                <w:szCs w:val="22"/>
              </w:rPr>
              <w:t>Экспертиза проекта решения районной Думы районного муниципального образования «Усть-Удинский район» «О внесении изменений в решение районной Думы «О районном бюджете на 2013 год и плановый период 2014 и 2015 годов»</w:t>
            </w:r>
          </w:p>
        </w:tc>
        <w:tc>
          <w:tcPr>
            <w:tcW w:w="486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sidRPr="00681535">
              <w:rPr>
                <w:sz w:val="22"/>
                <w:szCs w:val="22"/>
              </w:rPr>
              <w:t>РМО «Усть-Удинский район»</w:t>
            </w:r>
          </w:p>
        </w:tc>
      </w:tr>
      <w:tr w:rsidR="0077095E" w:rsidRPr="00681535" w:rsidTr="00DE1975">
        <w:trPr>
          <w:trHeight w:val="318"/>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sidRPr="00681535">
              <w:rPr>
                <w:sz w:val="22"/>
                <w:szCs w:val="22"/>
              </w:rPr>
              <w:t>Экспертиза проекта решения Думы Усть-Удинского городского поселения «О внесении изменений и дополнений в решение Думы «О бюджете поселения на 2013 год и плановый период 2014 и 2015 г</w:t>
            </w:r>
            <w:r w:rsidRPr="00681535">
              <w:rPr>
                <w:sz w:val="22"/>
                <w:szCs w:val="22"/>
              </w:rPr>
              <w:t>о</w:t>
            </w:r>
            <w:r w:rsidRPr="00681535">
              <w:rPr>
                <w:sz w:val="22"/>
                <w:szCs w:val="22"/>
              </w:rPr>
              <w:t>дов»</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sidRPr="00681535">
              <w:rPr>
                <w:sz w:val="22"/>
                <w:szCs w:val="22"/>
              </w:rPr>
              <w:t>Усть-Удинское муниципальное образование</w:t>
            </w:r>
          </w:p>
        </w:tc>
      </w:tr>
      <w:tr w:rsidR="0077095E" w:rsidRPr="00681535" w:rsidTr="00DE1975">
        <w:trPr>
          <w:trHeight w:val="1037"/>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lastRenderedPageBreak/>
              <w:t>4.</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sidRPr="00681535">
              <w:rPr>
                <w:sz w:val="22"/>
                <w:szCs w:val="22"/>
              </w:rPr>
              <w:t>Экспертиза проекта решения Думы Усть-Удинского городского поселения «Об и</w:t>
            </w:r>
            <w:r w:rsidRPr="00681535">
              <w:rPr>
                <w:sz w:val="22"/>
                <w:szCs w:val="22"/>
              </w:rPr>
              <w:t>с</w:t>
            </w:r>
            <w:r w:rsidRPr="00681535">
              <w:rPr>
                <w:sz w:val="22"/>
                <w:szCs w:val="22"/>
              </w:rPr>
              <w:t>полнении бюджета поселения за 2012 год»</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sidRPr="00681535">
              <w:rPr>
                <w:sz w:val="22"/>
                <w:szCs w:val="22"/>
              </w:rPr>
              <w:t>Усть-Удинское муниципальное образование</w:t>
            </w:r>
          </w:p>
        </w:tc>
      </w:tr>
      <w:tr w:rsidR="0077095E" w:rsidRPr="00681535" w:rsidTr="00DE1975">
        <w:trPr>
          <w:trHeight w:val="857"/>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5.</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sidRPr="00681535">
              <w:rPr>
                <w:sz w:val="22"/>
                <w:szCs w:val="22"/>
              </w:rPr>
              <w:t>Экспертиза проекта решения районной Думы РМО «Усть-Удинский район» «О внесении изменений в Приложение №1 к решению районной Думы от 30.04.2008 года « 31/7-РД «Об утверждении должностных окладов и ежемесячного денежного поощрения, Положения об оплате труда муниципальных служащих районного муниципал</w:t>
            </w:r>
            <w:r w:rsidRPr="00681535">
              <w:rPr>
                <w:sz w:val="22"/>
                <w:szCs w:val="22"/>
              </w:rPr>
              <w:t>ь</w:t>
            </w:r>
            <w:r w:rsidRPr="00681535">
              <w:rPr>
                <w:sz w:val="22"/>
                <w:szCs w:val="22"/>
              </w:rPr>
              <w:t>ного образования «Усть-Удинский район»</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sidRPr="00681535">
              <w:rPr>
                <w:sz w:val="22"/>
                <w:szCs w:val="22"/>
              </w:rPr>
              <w:t>РМО «Усть-Удинский район»</w:t>
            </w:r>
          </w:p>
        </w:tc>
      </w:tr>
      <w:tr w:rsidR="0077095E" w:rsidRPr="00681535" w:rsidTr="00DE1975">
        <w:trPr>
          <w:trHeight w:val="1026"/>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6.</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sidRPr="00681535">
              <w:rPr>
                <w:sz w:val="22"/>
                <w:szCs w:val="22"/>
              </w:rPr>
              <w:t>Экспертиза проекта решения районной Думы РМО «Усть-Удинский район» «Об оплате труда мэра района, председателя районной Думы (выборных должностных лиц местного самоуправления) районного муниципального образования «Усть-Удинский район» осущест</w:t>
            </w:r>
            <w:r w:rsidRPr="00681535">
              <w:rPr>
                <w:sz w:val="22"/>
                <w:szCs w:val="22"/>
              </w:rPr>
              <w:t>в</w:t>
            </w:r>
            <w:r w:rsidRPr="00681535">
              <w:rPr>
                <w:sz w:val="22"/>
                <w:szCs w:val="22"/>
              </w:rPr>
              <w:t>ляющих свои полномочия на постоянной основе»</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sidRPr="00681535">
              <w:rPr>
                <w:sz w:val="22"/>
                <w:szCs w:val="22"/>
              </w:rPr>
              <w:t>РМО «Усть-Удинский район»</w:t>
            </w:r>
          </w:p>
        </w:tc>
      </w:tr>
      <w:tr w:rsidR="0077095E" w:rsidRPr="00681535" w:rsidTr="00DE1975">
        <w:trPr>
          <w:trHeight w:val="748"/>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7.</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районной Думы РМО «Усть-Удинский район» «Об утвержд</w:t>
            </w:r>
            <w:r>
              <w:rPr>
                <w:sz w:val="22"/>
                <w:szCs w:val="22"/>
              </w:rPr>
              <w:t>е</w:t>
            </w:r>
            <w:r>
              <w:rPr>
                <w:sz w:val="22"/>
                <w:szCs w:val="22"/>
              </w:rPr>
              <w:t>нии организационной структуры администрации РМО «Усть-Удинский район»</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sidRPr="00681535">
              <w:rPr>
                <w:sz w:val="22"/>
                <w:szCs w:val="22"/>
              </w:rPr>
              <w:t>РМО «Усть-Удинский район»</w:t>
            </w:r>
          </w:p>
        </w:tc>
      </w:tr>
      <w:tr w:rsidR="0077095E" w:rsidRPr="00681535" w:rsidTr="00DE1975">
        <w:trPr>
          <w:trHeight w:val="552"/>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8.</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районной Думы РМО «Усть-Удинский район» «Об утвержд</w:t>
            </w:r>
            <w:r>
              <w:rPr>
                <w:sz w:val="22"/>
                <w:szCs w:val="22"/>
              </w:rPr>
              <w:t>е</w:t>
            </w:r>
            <w:r>
              <w:rPr>
                <w:sz w:val="22"/>
                <w:szCs w:val="22"/>
              </w:rPr>
              <w:t>нии Положения о гарантиях деятельности мэра РМО «Усть-Удинский район»</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sidRPr="00681535">
              <w:rPr>
                <w:sz w:val="22"/>
                <w:szCs w:val="22"/>
              </w:rPr>
              <w:t>РМО «Усть-Удинский район»</w:t>
            </w:r>
          </w:p>
        </w:tc>
      </w:tr>
      <w:tr w:rsidR="0077095E" w:rsidRPr="00681535" w:rsidTr="00DE1975">
        <w:trPr>
          <w:trHeight w:val="1216"/>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9.</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 xml:space="preserve">Экспертиза проекта решения районной Думы РМО «Усть-Удинский район» </w:t>
            </w:r>
            <w:r w:rsidRPr="00681535">
              <w:rPr>
                <w:sz w:val="22"/>
                <w:szCs w:val="22"/>
              </w:rPr>
              <w:t>«О внесении изменений в Приложение №1 к решению районной Думы от 30.04.2008 года « 31/7-РД «Об утверждении должностных окладов и ежемесячного денежного поощрения, Положения об оплате труда муниципальных служащих районного муниципал</w:t>
            </w:r>
            <w:r w:rsidRPr="00681535">
              <w:rPr>
                <w:sz w:val="22"/>
                <w:szCs w:val="22"/>
              </w:rPr>
              <w:t>ь</w:t>
            </w:r>
            <w:r w:rsidRPr="00681535">
              <w:rPr>
                <w:sz w:val="22"/>
                <w:szCs w:val="22"/>
              </w:rPr>
              <w:t>ного образования «Усть-Удинский район»</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sidRPr="00681535">
              <w:rPr>
                <w:sz w:val="22"/>
                <w:szCs w:val="22"/>
              </w:rPr>
              <w:t>РМО «Усть-Удинский район»</w:t>
            </w:r>
          </w:p>
        </w:tc>
      </w:tr>
      <w:tr w:rsidR="0077095E" w:rsidRPr="00681535" w:rsidTr="00DE1975">
        <w:trPr>
          <w:trHeight w:val="538"/>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10.</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районной Думы РМО «Усть-Удинский район» «Об исполнении районного бюджета за 2012 год»</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sidRPr="00681535">
              <w:rPr>
                <w:sz w:val="22"/>
                <w:szCs w:val="22"/>
              </w:rPr>
              <w:t>РМО «Усть-Удинский район»</w:t>
            </w:r>
          </w:p>
        </w:tc>
      </w:tr>
      <w:tr w:rsidR="0077095E" w:rsidRPr="00681535" w:rsidTr="00DE1975">
        <w:trPr>
          <w:trHeight w:val="1037"/>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11.</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Юголокского муниципального образования «О внесении изменений в решение Думы «О бюджете Юголокского муниципального образования на 2013 год и плановый период 2014 и 2015 годов</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Юголокское муниципальное образование</w:t>
            </w:r>
          </w:p>
        </w:tc>
      </w:tr>
      <w:tr w:rsidR="0077095E" w:rsidRPr="00681535" w:rsidTr="00DE1975">
        <w:trPr>
          <w:trHeight w:val="800"/>
        </w:trPr>
        <w:tc>
          <w:tcPr>
            <w:tcW w:w="603" w:type="dxa"/>
            <w:tcBorders>
              <w:top w:val="nil"/>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lastRenderedPageBreak/>
              <w:t>12.</w:t>
            </w:r>
          </w:p>
        </w:tc>
        <w:tc>
          <w:tcPr>
            <w:tcW w:w="9059" w:type="dxa"/>
            <w:tcBorders>
              <w:top w:val="nil"/>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Усть-Удинского городского поселения «О внесении изменений и дополнений в решение Думы «О бюджете поселения на 2013 год и плановый п</w:t>
            </w:r>
            <w:r>
              <w:rPr>
                <w:sz w:val="22"/>
                <w:szCs w:val="22"/>
              </w:rPr>
              <w:t>е</w:t>
            </w:r>
            <w:r>
              <w:rPr>
                <w:sz w:val="22"/>
                <w:szCs w:val="22"/>
              </w:rPr>
              <w:t>риод 2014 и 2015 годов»</w:t>
            </w:r>
          </w:p>
        </w:tc>
        <w:tc>
          <w:tcPr>
            <w:tcW w:w="4869" w:type="dxa"/>
            <w:tcBorders>
              <w:top w:val="nil"/>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sidRPr="00681535">
              <w:rPr>
                <w:sz w:val="22"/>
                <w:szCs w:val="22"/>
              </w:rPr>
              <w:t>Усть-Удинское муниципальное образование</w:t>
            </w:r>
          </w:p>
        </w:tc>
      </w:tr>
      <w:tr w:rsidR="0077095E" w:rsidRPr="00681535" w:rsidTr="00DE1975">
        <w:trPr>
          <w:trHeight w:val="904"/>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13.</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Балаганкинского сельского поселения «Об исполнении бюджета Балаганкинского сельского поселения за 2012 год»</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Балаганкинское муниципальное образование</w:t>
            </w:r>
          </w:p>
        </w:tc>
      </w:tr>
      <w:tr w:rsidR="0077095E" w:rsidRPr="00681535" w:rsidTr="00DE1975">
        <w:trPr>
          <w:trHeight w:val="1035"/>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14.</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Ключинского муниципального образования «О внесении изменений в решение Думы «О бюджете Ключинского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Ключинское муниципальное образование</w:t>
            </w:r>
          </w:p>
        </w:tc>
      </w:tr>
      <w:tr w:rsidR="0077095E" w:rsidRPr="00681535" w:rsidTr="00DE1975">
        <w:trPr>
          <w:trHeight w:val="1035"/>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15.</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Чичковского муниципального образования «О внесении изменений и дополнений в решение «О бюджете Чичковского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Чичковское муниципальное образование</w:t>
            </w:r>
          </w:p>
        </w:tc>
      </w:tr>
      <w:tr w:rsidR="0077095E" w:rsidRPr="00681535" w:rsidTr="00DE1975">
        <w:trPr>
          <w:trHeight w:val="254"/>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16.</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Усть-Удинского городского поселения «О внесении изменений и дополнений в решение Думы «О бюджете поселения на 2013 год и плановый п</w:t>
            </w:r>
            <w:r>
              <w:rPr>
                <w:sz w:val="22"/>
                <w:szCs w:val="22"/>
              </w:rPr>
              <w:t>е</w:t>
            </w:r>
            <w:r>
              <w:rPr>
                <w:sz w:val="22"/>
                <w:szCs w:val="22"/>
              </w:rPr>
              <w:t>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Усть-Удинское муниципальное образование</w:t>
            </w:r>
          </w:p>
        </w:tc>
      </w:tr>
      <w:tr w:rsidR="0077095E" w:rsidRPr="00681535" w:rsidTr="00DE1975">
        <w:trPr>
          <w:trHeight w:val="762"/>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17.</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Аталанского муниципального «О внесении изменений в решение Думы «О бюджете Аталанского муниципального образования на 2013 год и план</w:t>
            </w:r>
            <w:r>
              <w:rPr>
                <w:sz w:val="22"/>
                <w:szCs w:val="22"/>
              </w:rPr>
              <w:t>о</w:t>
            </w:r>
            <w:r>
              <w:rPr>
                <w:sz w:val="22"/>
                <w:szCs w:val="22"/>
              </w:rPr>
              <w:t>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Аталанское муниципальное образование</w:t>
            </w:r>
          </w:p>
        </w:tc>
      </w:tr>
      <w:tr w:rsidR="0077095E" w:rsidRPr="00681535" w:rsidTr="00DE1975">
        <w:trPr>
          <w:trHeight w:val="546"/>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18.</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районной Думы РМО «Усть-Удинский район» «О внесении и</w:t>
            </w:r>
            <w:r>
              <w:rPr>
                <w:sz w:val="22"/>
                <w:szCs w:val="22"/>
              </w:rPr>
              <w:t>з</w:t>
            </w:r>
            <w:r>
              <w:rPr>
                <w:sz w:val="22"/>
                <w:szCs w:val="22"/>
              </w:rPr>
              <w:t>менений в Устав РМО «Усть-Удинский район» (пункты 5 и 6 части 1 проекта решения)</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РМО «Усть-Удинский район»</w:t>
            </w:r>
          </w:p>
        </w:tc>
      </w:tr>
      <w:tr w:rsidR="0077095E" w:rsidRPr="00681535" w:rsidTr="00DE1975">
        <w:trPr>
          <w:trHeight w:val="498"/>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19.</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Подволоченского сельского поселения «О внесении и</w:t>
            </w:r>
            <w:r>
              <w:rPr>
                <w:sz w:val="22"/>
                <w:szCs w:val="22"/>
              </w:rPr>
              <w:t>з</w:t>
            </w:r>
            <w:r>
              <w:rPr>
                <w:sz w:val="22"/>
                <w:szCs w:val="22"/>
              </w:rPr>
              <w:t>менений и дополнений в решение «О бюджете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Подволоченское муниципальное образование</w:t>
            </w:r>
          </w:p>
        </w:tc>
      </w:tr>
      <w:tr w:rsidR="0077095E" w:rsidRPr="00681535" w:rsidTr="00DE1975">
        <w:trPr>
          <w:trHeight w:val="509"/>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20.</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районной Думы РМО «Усть-Удинский район» «Об утвержд</w:t>
            </w:r>
            <w:r>
              <w:rPr>
                <w:sz w:val="22"/>
                <w:szCs w:val="22"/>
              </w:rPr>
              <w:t>е</w:t>
            </w:r>
            <w:r>
              <w:rPr>
                <w:sz w:val="22"/>
                <w:szCs w:val="22"/>
              </w:rPr>
              <w:t>нии Положения о гарантиях деятельности мэра РМО «Усть-Удинский район»</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РМО «Усть-Удинский район»</w:t>
            </w:r>
          </w:p>
        </w:tc>
      </w:tr>
      <w:tr w:rsidR="0077095E" w:rsidRPr="00681535" w:rsidTr="00DE1975">
        <w:trPr>
          <w:trHeight w:val="1132"/>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lastRenderedPageBreak/>
              <w:t>21.</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районной Думы РМО «Усть-Удинский район» «О внесении изменений в приложение 1 решению районной Думы от 30.04.2008 года № 31/7-РД «Об утверждении должностных окладов и ежемесячного поощрения, Положения об оплате труда м</w:t>
            </w:r>
            <w:r>
              <w:rPr>
                <w:sz w:val="22"/>
                <w:szCs w:val="22"/>
              </w:rPr>
              <w:t>у</w:t>
            </w:r>
            <w:r>
              <w:rPr>
                <w:sz w:val="22"/>
                <w:szCs w:val="22"/>
              </w:rPr>
              <w:t>ниципальных служащих районного муниципального образования «Усть-Удинский район»</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РМО «Усть-Удинский район»</w:t>
            </w:r>
          </w:p>
        </w:tc>
      </w:tr>
      <w:tr w:rsidR="0077095E" w:rsidRPr="00681535" w:rsidTr="00DE1975">
        <w:trPr>
          <w:trHeight w:val="840"/>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22.</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районной Думы РМО «Усть-Удинский район» «О внесении изменений в приложение 1 решению районной Думы от 30.04.2008 года № 31/7-РД «Об утверждении должностных окладов и ежемесячного поощрения, Положения об оплате труда м</w:t>
            </w:r>
            <w:r>
              <w:rPr>
                <w:sz w:val="22"/>
                <w:szCs w:val="22"/>
              </w:rPr>
              <w:t>у</w:t>
            </w:r>
            <w:r>
              <w:rPr>
                <w:sz w:val="22"/>
                <w:szCs w:val="22"/>
              </w:rPr>
              <w:t>ниципальных служащих районного муниципального образования «Усть-Удинский район»</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РМО «Усть-Удинский район»</w:t>
            </w:r>
          </w:p>
        </w:tc>
      </w:tr>
      <w:tr w:rsidR="0077095E" w:rsidRPr="00681535" w:rsidTr="00DE1975">
        <w:trPr>
          <w:trHeight w:val="1035"/>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23.</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районной Думы РМО «Усть-Удинский район» «О внесении и</w:t>
            </w:r>
            <w:r>
              <w:rPr>
                <w:sz w:val="22"/>
                <w:szCs w:val="22"/>
              </w:rPr>
              <w:t>з</w:t>
            </w:r>
            <w:r>
              <w:rPr>
                <w:sz w:val="22"/>
                <w:szCs w:val="22"/>
              </w:rPr>
              <w:t>менений в решение районной Думы «О районном бюджете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РМО «Усть-Удинский район»</w:t>
            </w:r>
          </w:p>
        </w:tc>
      </w:tr>
      <w:tr w:rsidR="0077095E" w:rsidRPr="00681535" w:rsidTr="00DE1975">
        <w:trPr>
          <w:trHeight w:val="1171"/>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24.</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Ключинского муниципального образования «О внесении изменений и дополнений в решение Думы «О бюджете Ключинского муниципального обр</w:t>
            </w:r>
            <w:r>
              <w:rPr>
                <w:sz w:val="22"/>
                <w:szCs w:val="22"/>
              </w:rPr>
              <w:t>а</w:t>
            </w:r>
            <w:r>
              <w:rPr>
                <w:sz w:val="22"/>
                <w:szCs w:val="22"/>
              </w:rPr>
              <w:t>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Ключинское муниципальное образование</w:t>
            </w:r>
          </w:p>
        </w:tc>
      </w:tr>
      <w:tr w:rsidR="0077095E" w:rsidRPr="00681535" w:rsidTr="00DE1975">
        <w:trPr>
          <w:trHeight w:val="1035"/>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25.</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Юголокского муниципального образования «О внесении изменений в решение Думы «О бюджете Юголокского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Юголокское муниципальное образование</w:t>
            </w:r>
          </w:p>
        </w:tc>
      </w:tr>
      <w:tr w:rsidR="0077095E" w:rsidRPr="00681535" w:rsidTr="00DE1975">
        <w:trPr>
          <w:trHeight w:val="918"/>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26.</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Светлолобовского муниципального образования «О внесении изменений и дополнений в решение Думы «О бюджете Светлолобовского муниц</w:t>
            </w:r>
            <w:r>
              <w:rPr>
                <w:sz w:val="22"/>
                <w:szCs w:val="22"/>
              </w:rPr>
              <w:t>и</w:t>
            </w:r>
            <w:r>
              <w:rPr>
                <w:sz w:val="22"/>
                <w:szCs w:val="22"/>
              </w:rPr>
              <w:t>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Светлолобовское муниципальное образование</w:t>
            </w:r>
          </w:p>
        </w:tc>
      </w:tr>
      <w:tr w:rsidR="0077095E" w:rsidRPr="00681535" w:rsidTr="00DE1975">
        <w:trPr>
          <w:trHeight w:val="254"/>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27.</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Чичковского муниципального образования «О внесении изменений и дополнений в решение Думы «О бюджете Чичковского муниципального обр</w:t>
            </w:r>
            <w:r>
              <w:rPr>
                <w:sz w:val="22"/>
                <w:szCs w:val="22"/>
              </w:rPr>
              <w:t>а</w:t>
            </w:r>
            <w:r>
              <w:rPr>
                <w:sz w:val="22"/>
                <w:szCs w:val="22"/>
              </w:rPr>
              <w:t>зования на 2013 год»</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Чичковское муниципальное образование</w:t>
            </w:r>
          </w:p>
        </w:tc>
      </w:tr>
      <w:tr w:rsidR="0077095E" w:rsidRPr="00681535" w:rsidTr="00DE1975">
        <w:trPr>
          <w:trHeight w:val="637"/>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28.</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Усть-Удинского городского поселения «О внесении изменений и дополнений в решение Думы «О бюджете поселения на 2013 год и плановый п</w:t>
            </w:r>
            <w:r>
              <w:rPr>
                <w:sz w:val="22"/>
                <w:szCs w:val="22"/>
              </w:rPr>
              <w:t>е</w:t>
            </w:r>
            <w:r>
              <w:rPr>
                <w:sz w:val="22"/>
                <w:szCs w:val="22"/>
              </w:rPr>
              <w:t>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Усть-Удинское муниципальное образование</w:t>
            </w:r>
          </w:p>
        </w:tc>
      </w:tr>
      <w:tr w:rsidR="0077095E" w:rsidRPr="00681535" w:rsidTr="00DE1975">
        <w:trPr>
          <w:trHeight w:val="718"/>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lastRenderedPageBreak/>
              <w:t>29.</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Усть-Удинского городского поселения «О внесении изменений и дополнений в решение Думы «О бюджете поселения на 2013 год и плановый п</w:t>
            </w:r>
            <w:r>
              <w:rPr>
                <w:sz w:val="22"/>
                <w:szCs w:val="22"/>
              </w:rPr>
              <w:t>е</w:t>
            </w:r>
            <w:r>
              <w:rPr>
                <w:sz w:val="22"/>
                <w:szCs w:val="22"/>
              </w:rPr>
              <w:t>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Усть-Удинское муниципальное образование</w:t>
            </w:r>
          </w:p>
        </w:tc>
      </w:tr>
      <w:tr w:rsidR="0077095E" w:rsidRPr="00681535" w:rsidTr="00DE1975">
        <w:trPr>
          <w:trHeight w:val="800"/>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30.</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Светлолобовского муниципального образования «О внесении изменений и дополнений в решение Думы «О бюджете Светлолобовского муниц</w:t>
            </w:r>
            <w:r>
              <w:rPr>
                <w:sz w:val="22"/>
                <w:szCs w:val="22"/>
              </w:rPr>
              <w:t>и</w:t>
            </w:r>
            <w:r>
              <w:rPr>
                <w:sz w:val="22"/>
                <w:szCs w:val="22"/>
              </w:rPr>
              <w:t>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Светлолобовское муниципальное образование</w:t>
            </w:r>
          </w:p>
        </w:tc>
      </w:tr>
      <w:tr w:rsidR="0077095E" w:rsidRPr="00681535" w:rsidTr="00DE1975">
        <w:trPr>
          <w:trHeight w:val="821"/>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31.</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Чичковского муниципального образования «О внесении изменений и дополнений в решение «О бюджете Чичковского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Чичковское муниципальное образование</w:t>
            </w:r>
          </w:p>
        </w:tc>
      </w:tr>
      <w:tr w:rsidR="0077095E" w:rsidRPr="00681535" w:rsidTr="00DE1975">
        <w:trPr>
          <w:trHeight w:val="662"/>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32.</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77095E" w:rsidRDefault="0077095E" w:rsidP="00DE1975">
            <w:pPr>
              <w:pStyle w:val="2"/>
              <w:rPr>
                <w:rFonts w:ascii="Times New Roman" w:hAnsi="Times New Roman" w:cs="Times New Roman"/>
                <w:b w:val="0"/>
                <w:bCs w:val="0"/>
                <w:color w:val="auto"/>
                <w:sz w:val="22"/>
                <w:szCs w:val="22"/>
              </w:rPr>
            </w:pPr>
            <w:r w:rsidRPr="0077095E">
              <w:rPr>
                <w:rFonts w:ascii="Times New Roman" w:hAnsi="Times New Roman" w:cs="Times New Roman"/>
                <w:b w:val="0"/>
                <w:bCs w:val="0"/>
                <w:color w:val="auto"/>
                <w:sz w:val="22"/>
                <w:szCs w:val="22"/>
              </w:rPr>
              <w:t>Экспертиза проекта решения районной Думы РМО «Усть-Удинский район» «О внесении и</w:t>
            </w:r>
            <w:r w:rsidRPr="0077095E">
              <w:rPr>
                <w:rFonts w:ascii="Times New Roman" w:hAnsi="Times New Roman" w:cs="Times New Roman"/>
                <w:b w:val="0"/>
                <w:bCs w:val="0"/>
                <w:color w:val="auto"/>
                <w:sz w:val="22"/>
                <w:szCs w:val="22"/>
              </w:rPr>
              <w:t>з</w:t>
            </w:r>
            <w:r w:rsidRPr="0077095E">
              <w:rPr>
                <w:rFonts w:ascii="Times New Roman" w:hAnsi="Times New Roman" w:cs="Times New Roman"/>
                <w:b w:val="0"/>
                <w:bCs w:val="0"/>
                <w:color w:val="auto"/>
                <w:sz w:val="22"/>
                <w:szCs w:val="22"/>
              </w:rPr>
              <w:t>менений в решение районной Думы «О районном бюджете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77095E" w:rsidRDefault="0077095E" w:rsidP="00DE1975">
            <w:pPr>
              <w:pStyle w:val="2"/>
              <w:rPr>
                <w:rFonts w:ascii="Times New Roman" w:hAnsi="Times New Roman" w:cs="Times New Roman"/>
                <w:b w:val="0"/>
                <w:color w:val="auto"/>
                <w:sz w:val="22"/>
                <w:szCs w:val="22"/>
              </w:rPr>
            </w:pPr>
            <w:r w:rsidRPr="0077095E">
              <w:rPr>
                <w:rFonts w:ascii="Times New Roman" w:hAnsi="Times New Roman" w:cs="Times New Roman"/>
                <w:b w:val="0"/>
                <w:color w:val="auto"/>
                <w:sz w:val="22"/>
                <w:szCs w:val="22"/>
              </w:rPr>
              <w:t>РМО «Усть-Удинский район»</w:t>
            </w:r>
          </w:p>
        </w:tc>
      </w:tr>
      <w:tr w:rsidR="0077095E" w:rsidRPr="00681535" w:rsidTr="00DE1975">
        <w:trPr>
          <w:trHeight w:val="461"/>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33.</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муниципальной ведомственной целевой программы «Поддержка мун</w:t>
            </w:r>
            <w:r>
              <w:rPr>
                <w:sz w:val="22"/>
                <w:szCs w:val="22"/>
              </w:rPr>
              <w:t>и</w:t>
            </w:r>
            <w:r>
              <w:rPr>
                <w:sz w:val="22"/>
                <w:szCs w:val="22"/>
              </w:rPr>
              <w:t>ципальной системы образования РМО «Усть-Удинский район» на 2014-2016 годы»</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РМО «Усть-Удинский район»</w:t>
            </w:r>
          </w:p>
        </w:tc>
      </w:tr>
      <w:tr w:rsidR="0077095E" w:rsidRPr="00681535" w:rsidTr="00DE1975">
        <w:trPr>
          <w:trHeight w:val="497"/>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34.</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ведомственной целевой программы «Развитие транспортного комплекса Усть-Удинского района на 2014-2016 годы»</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РМО «Усть-Удинский район»</w:t>
            </w:r>
          </w:p>
        </w:tc>
      </w:tr>
      <w:tr w:rsidR="0077095E" w:rsidRPr="00681535" w:rsidTr="00DE1975">
        <w:trPr>
          <w:trHeight w:val="676"/>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35.</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Светлолобовского муниципального образования «О внесении изменений и дополнений в решение Думы «О бюджете Светлолобовского муниц</w:t>
            </w:r>
            <w:r>
              <w:rPr>
                <w:sz w:val="22"/>
                <w:szCs w:val="22"/>
              </w:rPr>
              <w:t>и</w:t>
            </w:r>
            <w:r>
              <w:rPr>
                <w:sz w:val="22"/>
                <w:szCs w:val="22"/>
              </w:rPr>
              <w:t>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Светлолобовское муниципальное образование</w:t>
            </w:r>
          </w:p>
        </w:tc>
      </w:tr>
      <w:tr w:rsidR="0077095E" w:rsidRPr="00681535" w:rsidTr="00DE1975">
        <w:trPr>
          <w:trHeight w:val="474"/>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36.</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районной Думы РМО «Усть-Удинский район» «Об утвержд</w:t>
            </w:r>
            <w:r>
              <w:rPr>
                <w:sz w:val="22"/>
                <w:szCs w:val="22"/>
              </w:rPr>
              <w:t>е</w:t>
            </w:r>
            <w:r>
              <w:rPr>
                <w:sz w:val="22"/>
                <w:szCs w:val="22"/>
              </w:rPr>
              <w:t>нии Положения о гарантиях деятельности мэра РМО «Усть-Удинский район»»</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РМО «Усть-Удинский район»</w:t>
            </w:r>
          </w:p>
        </w:tc>
      </w:tr>
      <w:tr w:rsidR="0077095E" w:rsidRPr="00681535" w:rsidTr="00DE1975">
        <w:trPr>
          <w:trHeight w:val="680"/>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37.</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Малышевского муниципального образования «О внес</w:t>
            </w:r>
            <w:r>
              <w:rPr>
                <w:sz w:val="22"/>
                <w:szCs w:val="22"/>
              </w:rPr>
              <w:t>е</w:t>
            </w:r>
            <w:r>
              <w:rPr>
                <w:sz w:val="22"/>
                <w:szCs w:val="22"/>
              </w:rPr>
              <w:t>нии изменений в решение Думы «О бюджете Малышевского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Малышевское муниципальное образование</w:t>
            </w:r>
          </w:p>
        </w:tc>
      </w:tr>
      <w:tr w:rsidR="0077095E" w:rsidRPr="00681535" w:rsidTr="00DE1975">
        <w:trPr>
          <w:trHeight w:val="934"/>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38.</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Балаганкинского муниципального образования о внес</w:t>
            </w:r>
            <w:r>
              <w:rPr>
                <w:sz w:val="22"/>
                <w:szCs w:val="22"/>
              </w:rPr>
              <w:t>е</w:t>
            </w:r>
            <w:r>
              <w:rPr>
                <w:sz w:val="22"/>
                <w:szCs w:val="22"/>
              </w:rPr>
              <w:t>нии изменений и дополнений в решение Думы «О бюджете Балаганкинского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Балаганкинское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sidRPr="00681535">
              <w:rPr>
                <w:sz w:val="22"/>
                <w:szCs w:val="22"/>
              </w:rPr>
              <w:t>39.</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 xml:space="preserve">Экспертиза проекта решения районной Думы РМО «Усть-Удинский район» «О внесении изменений в приложение 1 решению районной Думы от 30.04.2008 года № 31/7-РД «Об утверждении должностных окладов и ежемесячного поощрения, Положения об оплате труда </w:t>
            </w:r>
            <w:r>
              <w:rPr>
                <w:sz w:val="22"/>
                <w:szCs w:val="22"/>
              </w:rPr>
              <w:lastRenderedPageBreak/>
              <w:t>м</w:t>
            </w:r>
            <w:r>
              <w:rPr>
                <w:sz w:val="22"/>
                <w:szCs w:val="22"/>
              </w:rPr>
              <w:t>у</w:t>
            </w:r>
            <w:r>
              <w:rPr>
                <w:sz w:val="22"/>
                <w:szCs w:val="22"/>
              </w:rPr>
              <w:t>ниципальных служащих районного муниципального образования «Усть-Удинский район»</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lastRenderedPageBreak/>
              <w:t>РМО «Усть-Удинский район»</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Pr>
                <w:sz w:val="22"/>
                <w:szCs w:val="22"/>
              </w:rPr>
              <w:lastRenderedPageBreak/>
              <w:t>40.</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Аносовского муниципального образования о внесении изменений в решение Думы поселения «О бюджете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Аносовское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Pr="00681535" w:rsidRDefault="0077095E" w:rsidP="00DE1975">
            <w:pPr>
              <w:jc w:val="center"/>
              <w:rPr>
                <w:sz w:val="22"/>
                <w:szCs w:val="22"/>
              </w:rPr>
            </w:pPr>
            <w:r>
              <w:rPr>
                <w:sz w:val="22"/>
                <w:szCs w:val="22"/>
              </w:rPr>
              <w:t>41.</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ведомственной целевой программы «Развитие транспортного комплекса Усть-Удинского района на 2014-2016 годы»</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РМО «Усть-Удинский район»</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42.</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районной Думы «Об утверждении Положения о гарантиях де</w:t>
            </w:r>
            <w:r>
              <w:rPr>
                <w:sz w:val="22"/>
                <w:szCs w:val="22"/>
              </w:rPr>
              <w:t>я</w:t>
            </w:r>
            <w:r>
              <w:rPr>
                <w:sz w:val="22"/>
                <w:szCs w:val="22"/>
              </w:rPr>
              <w:t>тельности председателя районной Думы РМО «Усть-Удинский район»»</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РМО «Усть-Удинский район»</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43.</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Игжейского муниципального образования «О внесении изменений в решение Думы поселения «О бюджете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Игжейское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44.</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Усть-Удинского городского поселения «О внесении изменений и дополнений в решение Думы «О бюджете поселения на 2013 год и плановый п</w:t>
            </w:r>
            <w:r>
              <w:rPr>
                <w:sz w:val="22"/>
                <w:szCs w:val="22"/>
              </w:rPr>
              <w:t>е</w:t>
            </w:r>
            <w:r>
              <w:rPr>
                <w:sz w:val="22"/>
                <w:szCs w:val="22"/>
              </w:rPr>
              <w:t>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Усть-Удинское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45.</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Ключинского муниципального образования «О внесении изменений и дополнений в решение Думы «О бюджете Ключинского муниципального обр</w:t>
            </w:r>
            <w:r>
              <w:rPr>
                <w:sz w:val="22"/>
                <w:szCs w:val="22"/>
              </w:rPr>
              <w:t>а</w:t>
            </w:r>
            <w:r>
              <w:rPr>
                <w:sz w:val="22"/>
                <w:szCs w:val="22"/>
              </w:rPr>
              <w:t>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Ключинское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46.</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районной Думы РМО «Усть-Удинский район» «Об утвержд</w:t>
            </w:r>
            <w:r>
              <w:rPr>
                <w:sz w:val="22"/>
                <w:szCs w:val="22"/>
              </w:rPr>
              <w:t>е</w:t>
            </w:r>
            <w:r>
              <w:rPr>
                <w:sz w:val="22"/>
                <w:szCs w:val="22"/>
              </w:rPr>
              <w:t>нии Положения о гарантиях деятельности мэра РМО «Усть-Удинский район»</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РМО «Усть-Удинский район»</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47.</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Усть-Удинского муниципального образования «О бю</w:t>
            </w:r>
            <w:r>
              <w:rPr>
                <w:sz w:val="22"/>
                <w:szCs w:val="22"/>
              </w:rPr>
              <w:t>д</w:t>
            </w:r>
            <w:r>
              <w:rPr>
                <w:sz w:val="22"/>
                <w:szCs w:val="22"/>
              </w:rPr>
              <w:t>жете поселения на 2014 год и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Усть-Удинское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48.</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положения о системе оплаты труда руководителей, заместителей и главных бухгалтеров муниципальных образовательных учреждений, подведомственных управл</w:t>
            </w:r>
            <w:r>
              <w:rPr>
                <w:sz w:val="22"/>
                <w:szCs w:val="22"/>
              </w:rPr>
              <w:t>е</w:t>
            </w:r>
            <w:r>
              <w:rPr>
                <w:sz w:val="22"/>
                <w:szCs w:val="22"/>
              </w:rPr>
              <w:t>нию образования Усть-Удинского района</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РМО «Усть-Удинский район»</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49.</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Аносовского муниципального образования «О внесении изменений в решение Думы «О бюджете Аносовского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Аносовское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50.</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Светлолобовского муниципального образования «О внесении изменений в решение Думы «О бюджете Светлолобовского муниципального образ</w:t>
            </w:r>
            <w:r>
              <w:rPr>
                <w:sz w:val="22"/>
                <w:szCs w:val="22"/>
              </w:rPr>
              <w:t>о</w:t>
            </w:r>
            <w:r>
              <w:rPr>
                <w:sz w:val="22"/>
                <w:szCs w:val="22"/>
              </w:rPr>
              <w:t>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Светлолобовское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51.</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 xml:space="preserve">Экспертиза проекта решения Думы Игжейского муниципального образования «О внесении изменений в решение Думы поселения «О бюджете муниципального образования на 2013 </w:t>
            </w:r>
            <w:r>
              <w:rPr>
                <w:sz w:val="22"/>
                <w:szCs w:val="22"/>
              </w:rPr>
              <w:lastRenderedPageBreak/>
              <w:t>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lastRenderedPageBreak/>
              <w:t>Игжейское муниципальное образование</w:t>
            </w:r>
          </w:p>
        </w:tc>
      </w:tr>
      <w:tr w:rsidR="0077095E" w:rsidRPr="0077095E"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lastRenderedPageBreak/>
              <w:t>52.</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77095E" w:rsidRDefault="0077095E" w:rsidP="00DE1975">
            <w:pPr>
              <w:pStyle w:val="2"/>
              <w:rPr>
                <w:rFonts w:ascii="Times New Roman" w:hAnsi="Times New Roman" w:cs="Times New Roman"/>
                <w:b w:val="0"/>
                <w:bCs w:val="0"/>
                <w:color w:val="auto"/>
                <w:sz w:val="22"/>
                <w:szCs w:val="22"/>
              </w:rPr>
            </w:pPr>
            <w:r w:rsidRPr="0077095E">
              <w:rPr>
                <w:rFonts w:ascii="Times New Roman" w:hAnsi="Times New Roman" w:cs="Times New Roman"/>
                <w:b w:val="0"/>
                <w:bCs w:val="0"/>
                <w:color w:val="auto"/>
                <w:sz w:val="22"/>
                <w:szCs w:val="22"/>
              </w:rPr>
              <w:t>Экспертиза проекта решения районной Думы РМО «Усть-Удинский район» «О внесении и</w:t>
            </w:r>
            <w:r w:rsidRPr="0077095E">
              <w:rPr>
                <w:rFonts w:ascii="Times New Roman" w:hAnsi="Times New Roman" w:cs="Times New Roman"/>
                <w:b w:val="0"/>
                <w:bCs w:val="0"/>
                <w:color w:val="auto"/>
                <w:sz w:val="22"/>
                <w:szCs w:val="22"/>
              </w:rPr>
              <w:t>з</w:t>
            </w:r>
            <w:r w:rsidRPr="0077095E">
              <w:rPr>
                <w:rFonts w:ascii="Times New Roman" w:hAnsi="Times New Roman" w:cs="Times New Roman"/>
                <w:b w:val="0"/>
                <w:bCs w:val="0"/>
                <w:color w:val="auto"/>
                <w:sz w:val="22"/>
                <w:szCs w:val="22"/>
              </w:rPr>
              <w:t>менений в решение районной Думы «О районном бюджете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77095E" w:rsidRDefault="0077095E" w:rsidP="00DE1975">
            <w:pPr>
              <w:pStyle w:val="2"/>
              <w:rPr>
                <w:rFonts w:ascii="Times New Roman" w:hAnsi="Times New Roman" w:cs="Times New Roman"/>
                <w:b w:val="0"/>
                <w:color w:val="auto"/>
                <w:sz w:val="22"/>
                <w:szCs w:val="22"/>
              </w:rPr>
            </w:pPr>
            <w:r w:rsidRPr="0077095E">
              <w:rPr>
                <w:rFonts w:ascii="Times New Roman" w:hAnsi="Times New Roman" w:cs="Times New Roman"/>
                <w:b w:val="0"/>
                <w:color w:val="auto"/>
                <w:sz w:val="22"/>
                <w:szCs w:val="22"/>
              </w:rPr>
              <w:t>РМО «Усть-Удинский район»</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53.</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Pr="00681535" w:rsidRDefault="0077095E" w:rsidP="00DE1975">
            <w:pPr>
              <w:jc w:val="center"/>
              <w:rPr>
                <w:sz w:val="22"/>
                <w:szCs w:val="22"/>
              </w:rPr>
            </w:pPr>
            <w:r>
              <w:rPr>
                <w:sz w:val="22"/>
                <w:szCs w:val="22"/>
              </w:rPr>
              <w:t>Экспертиза проекта решения Думы Юголокского муниципального образования «О внесении изменений в решение Думы «О бюджете Юголокского муниципального образования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Pr="00681535" w:rsidRDefault="0077095E" w:rsidP="00DE1975">
            <w:pPr>
              <w:jc w:val="center"/>
              <w:rPr>
                <w:sz w:val="22"/>
                <w:szCs w:val="22"/>
              </w:rPr>
            </w:pPr>
            <w:r>
              <w:rPr>
                <w:sz w:val="22"/>
                <w:szCs w:val="22"/>
              </w:rPr>
              <w:t>Юголокское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54.</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Юголокского муниципального образования «О бюджете поселения на 2014 год и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Юголокское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55.</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Молькинского муниципального образования «О бюджете п</w:t>
            </w:r>
            <w:r>
              <w:rPr>
                <w:sz w:val="22"/>
                <w:szCs w:val="22"/>
              </w:rPr>
              <w:t>о</w:t>
            </w:r>
            <w:r>
              <w:rPr>
                <w:sz w:val="22"/>
                <w:szCs w:val="22"/>
              </w:rPr>
              <w:t>селения на 2014 год и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Молькинское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56.</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Ключинского муниципального образования «О внесении изменений и дополнений в решение Думы «О бюджете Ключинского муниципального обр</w:t>
            </w:r>
            <w:r>
              <w:rPr>
                <w:sz w:val="22"/>
                <w:szCs w:val="22"/>
              </w:rPr>
              <w:t>а</w:t>
            </w:r>
            <w:r>
              <w:rPr>
                <w:sz w:val="22"/>
                <w:szCs w:val="22"/>
              </w:rPr>
              <w:t>зования на 2013 год и плановый период 2014 и 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Ключинское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57.</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по вопросу передачи в безвозмездную собственность, проведенная по обращ</w:t>
            </w:r>
            <w:r>
              <w:rPr>
                <w:sz w:val="22"/>
                <w:szCs w:val="22"/>
              </w:rPr>
              <w:t>е</w:t>
            </w:r>
            <w:r>
              <w:rPr>
                <w:sz w:val="22"/>
                <w:szCs w:val="22"/>
              </w:rPr>
              <w:t>нию Председателя районной Думы Соколовой Л.И.</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РМО «Усть-Удинский район»</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58.</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районной Думы РМО «Усть-Удинский район» «О районном бюджете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РМО «Усть-Удинский район»</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59.</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Светлолобовского муниципального образования «О бюджете Светлолобовского муниципального образования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Светлолобовское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60.</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Усть-Удинского муниципального образования «О бю</w:t>
            </w:r>
            <w:r>
              <w:rPr>
                <w:sz w:val="22"/>
                <w:szCs w:val="22"/>
              </w:rPr>
              <w:t>д</w:t>
            </w:r>
            <w:r>
              <w:rPr>
                <w:sz w:val="22"/>
                <w:szCs w:val="22"/>
              </w:rPr>
              <w:t>жете поселения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Усть-Удинское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61.</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Аталанского муниципального образования «О бюджете посел</w:t>
            </w:r>
            <w:r>
              <w:rPr>
                <w:sz w:val="22"/>
                <w:szCs w:val="22"/>
              </w:rPr>
              <w:t>е</w:t>
            </w:r>
            <w:r>
              <w:rPr>
                <w:sz w:val="22"/>
                <w:szCs w:val="22"/>
              </w:rPr>
              <w:t>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Аталанское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62.</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«О бюджете Чичковского муниципального образования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Чичковское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63.</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«О бюджете Ключинского муниципального образования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Ключинское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64.</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«О бюджете Балаганкинского муниципального образов</w:t>
            </w:r>
            <w:r>
              <w:rPr>
                <w:sz w:val="22"/>
                <w:szCs w:val="22"/>
              </w:rPr>
              <w:t>а</w:t>
            </w:r>
            <w:r>
              <w:rPr>
                <w:sz w:val="22"/>
                <w:szCs w:val="22"/>
              </w:rPr>
              <w:t>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Балаганкинское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lastRenderedPageBreak/>
              <w:t>65.</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«О бюджете Среднемуйского муниципального образов</w:t>
            </w:r>
            <w:r>
              <w:rPr>
                <w:sz w:val="22"/>
                <w:szCs w:val="22"/>
              </w:rPr>
              <w:t>а</w:t>
            </w:r>
            <w:r>
              <w:rPr>
                <w:sz w:val="22"/>
                <w:szCs w:val="22"/>
              </w:rPr>
              <w:t>ния на 2014 год и на плановый период 2015 и 2016 годов »</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Среднемуйское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66.</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Игжейского сельского поселения «О бюджете муниц</w:t>
            </w:r>
            <w:r>
              <w:rPr>
                <w:sz w:val="22"/>
                <w:szCs w:val="22"/>
              </w:rPr>
              <w:t>и</w:t>
            </w:r>
            <w:r>
              <w:rPr>
                <w:sz w:val="22"/>
                <w:szCs w:val="22"/>
              </w:rPr>
              <w:t>пального образования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Игжейское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67.</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Аносовского муниципального образования «О бюджете поселения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Аносовское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68.</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Подволоченского муниципального образования «О бю</w:t>
            </w:r>
            <w:r>
              <w:rPr>
                <w:sz w:val="22"/>
                <w:szCs w:val="22"/>
              </w:rPr>
              <w:t>д</w:t>
            </w:r>
            <w:r>
              <w:rPr>
                <w:sz w:val="22"/>
                <w:szCs w:val="22"/>
              </w:rPr>
              <w:t>жете поселения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Подволоченское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69.</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Малышевского муниципального образования «О бюдж</w:t>
            </w:r>
            <w:r>
              <w:rPr>
                <w:sz w:val="22"/>
                <w:szCs w:val="22"/>
              </w:rPr>
              <w:t>е</w:t>
            </w:r>
            <w:r>
              <w:rPr>
                <w:sz w:val="22"/>
                <w:szCs w:val="22"/>
              </w:rPr>
              <w:t>те поселения на 2014 год и на плановый период 2015 и 2016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Малышевское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70.</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Усть-Удинского муниципального образования «О внес</w:t>
            </w:r>
            <w:r>
              <w:rPr>
                <w:sz w:val="22"/>
                <w:szCs w:val="22"/>
              </w:rPr>
              <w:t>е</w:t>
            </w:r>
            <w:r>
              <w:rPr>
                <w:sz w:val="22"/>
                <w:szCs w:val="22"/>
              </w:rPr>
              <w:t>нии изменений и дополнений в решение Думы поселения «О бюджете поселения на 2013 год и плановый период 2014-2015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Усть-Удинское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71.</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Новоудинского сельского поселения «О бюджете Новоудинского муниципального образования на 2014 год и на плановый период 2015 и 2016 г</w:t>
            </w:r>
            <w:r>
              <w:rPr>
                <w:sz w:val="22"/>
                <w:szCs w:val="22"/>
              </w:rPr>
              <w:t>о</w:t>
            </w:r>
            <w:r>
              <w:rPr>
                <w:sz w:val="22"/>
                <w:szCs w:val="22"/>
              </w:rPr>
              <w:t>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Новоудинское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single" w:sz="4" w:space="0" w:color="auto"/>
              <w:right w:val="nil"/>
            </w:tcBorders>
            <w:vAlign w:val="center"/>
          </w:tcPr>
          <w:p w:rsidR="0077095E" w:rsidRDefault="0077095E" w:rsidP="00DE1975">
            <w:pPr>
              <w:jc w:val="center"/>
              <w:rPr>
                <w:sz w:val="22"/>
                <w:szCs w:val="22"/>
              </w:rPr>
            </w:pPr>
            <w:r>
              <w:rPr>
                <w:sz w:val="22"/>
                <w:szCs w:val="22"/>
              </w:rPr>
              <w:t>72.</w:t>
            </w:r>
          </w:p>
        </w:tc>
        <w:tc>
          <w:tcPr>
            <w:tcW w:w="9059" w:type="dxa"/>
            <w:tcBorders>
              <w:top w:val="single" w:sz="4" w:space="0" w:color="auto"/>
              <w:left w:val="single" w:sz="4" w:space="0" w:color="auto"/>
              <w:bottom w:val="single" w:sz="4"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Светлолобовского муниципального образования «О внесении изменений в решение Думы «О бюджете Светлолобовского муниципального образ</w:t>
            </w:r>
            <w:r>
              <w:rPr>
                <w:sz w:val="22"/>
                <w:szCs w:val="22"/>
              </w:rPr>
              <w:t>о</w:t>
            </w:r>
            <w:r>
              <w:rPr>
                <w:sz w:val="22"/>
                <w:szCs w:val="22"/>
              </w:rPr>
              <w:t>вания на 2013 год и плановый период 2014-2015 годов»»</w:t>
            </w:r>
          </w:p>
        </w:tc>
        <w:tc>
          <w:tcPr>
            <w:tcW w:w="4869" w:type="dxa"/>
            <w:tcBorders>
              <w:top w:val="single" w:sz="4" w:space="0" w:color="auto"/>
              <w:left w:val="single" w:sz="4" w:space="0" w:color="auto"/>
              <w:bottom w:val="single" w:sz="4" w:space="0" w:color="auto"/>
              <w:right w:val="double" w:sz="6" w:space="0" w:color="auto"/>
            </w:tcBorders>
            <w:vAlign w:val="center"/>
          </w:tcPr>
          <w:p w:rsidR="0077095E" w:rsidRDefault="0077095E" w:rsidP="00DE1975">
            <w:pPr>
              <w:jc w:val="center"/>
              <w:rPr>
                <w:sz w:val="22"/>
                <w:szCs w:val="22"/>
              </w:rPr>
            </w:pPr>
            <w:r>
              <w:rPr>
                <w:sz w:val="22"/>
                <w:szCs w:val="22"/>
              </w:rPr>
              <w:t>Светлолобовское муниципальное образование</w:t>
            </w:r>
          </w:p>
        </w:tc>
      </w:tr>
      <w:tr w:rsidR="0077095E" w:rsidRPr="00681535" w:rsidTr="00DE1975">
        <w:trPr>
          <w:trHeight w:val="298"/>
        </w:trPr>
        <w:tc>
          <w:tcPr>
            <w:tcW w:w="603" w:type="dxa"/>
            <w:tcBorders>
              <w:top w:val="single" w:sz="4" w:space="0" w:color="auto"/>
              <w:left w:val="double" w:sz="6" w:space="0" w:color="auto"/>
              <w:bottom w:val="double" w:sz="6" w:space="0" w:color="auto"/>
              <w:right w:val="nil"/>
            </w:tcBorders>
            <w:vAlign w:val="center"/>
          </w:tcPr>
          <w:p w:rsidR="0077095E" w:rsidRDefault="0077095E" w:rsidP="00DE1975">
            <w:pPr>
              <w:jc w:val="center"/>
              <w:rPr>
                <w:sz w:val="22"/>
                <w:szCs w:val="22"/>
              </w:rPr>
            </w:pPr>
            <w:r>
              <w:rPr>
                <w:sz w:val="22"/>
                <w:szCs w:val="22"/>
              </w:rPr>
              <w:t>73.</w:t>
            </w:r>
          </w:p>
        </w:tc>
        <w:tc>
          <w:tcPr>
            <w:tcW w:w="9059" w:type="dxa"/>
            <w:tcBorders>
              <w:top w:val="single" w:sz="4" w:space="0" w:color="auto"/>
              <w:left w:val="single" w:sz="4" w:space="0" w:color="auto"/>
              <w:bottom w:val="double" w:sz="6" w:space="0" w:color="auto"/>
              <w:right w:val="single" w:sz="4" w:space="0" w:color="auto"/>
            </w:tcBorders>
            <w:vAlign w:val="center"/>
          </w:tcPr>
          <w:p w:rsidR="0077095E" w:rsidRDefault="0077095E" w:rsidP="00DE1975">
            <w:pPr>
              <w:jc w:val="center"/>
              <w:rPr>
                <w:sz w:val="22"/>
                <w:szCs w:val="22"/>
              </w:rPr>
            </w:pPr>
            <w:r>
              <w:rPr>
                <w:sz w:val="22"/>
                <w:szCs w:val="22"/>
              </w:rPr>
              <w:t>Экспертиза проекта решения Думы Балаганкинского сельского поселения «О внесении изменений и дополнений в решение «О бюджете муниципального образования на 2013 год и пл</w:t>
            </w:r>
            <w:r>
              <w:rPr>
                <w:sz w:val="22"/>
                <w:szCs w:val="22"/>
              </w:rPr>
              <w:t>а</w:t>
            </w:r>
            <w:r>
              <w:rPr>
                <w:sz w:val="22"/>
                <w:szCs w:val="22"/>
              </w:rPr>
              <w:t>новый период 2014-2015 годов»»</w:t>
            </w:r>
          </w:p>
        </w:tc>
        <w:tc>
          <w:tcPr>
            <w:tcW w:w="4869" w:type="dxa"/>
            <w:tcBorders>
              <w:top w:val="single" w:sz="4" w:space="0" w:color="auto"/>
              <w:left w:val="single" w:sz="4" w:space="0" w:color="auto"/>
              <w:bottom w:val="double" w:sz="6" w:space="0" w:color="auto"/>
              <w:right w:val="double" w:sz="6" w:space="0" w:color="auto"/>
            </w:tcBorders>
            <w:vAlign w:val="center"/>
          </w:tcPr>
          <w:p w:rsidR="0077095E" w:rsidRDefault="0077095E" w:rsidP="00DE1975">
            <w:pPr>
              <w:jc w:val="center"/>
              <w:rPr>
                <w:sz w:val="22"/>
                <w:szCs w:val="22"/>
              </w:rPr>
            </w:pPr>
            <w:r>
              <w:rPr>
                <w:sz w:val="22"/>
                <w:szCs w:val="22"/>
              </w:rPr>
              <w:t>Балаганкинское муниципальное образование</w:t>
            </w:r>
          </w:p>
        </w:tc>
      </w:tr>
    </w:tbl>
    <w:p w:rsidR="0077095E" w:rsidRDefault="0077095E" w:rsidP="0077095E"/>
    <w:p w:rsidR="0077095E" w:rsidRDefault="0077095E" w:rsidP="0077095E"/>
    <w:p w:rsidR="0077095E" w:rsidRDefault="0077095E" w:rsidP="0077095E"/>
    <w:p w:rsidR="0077095E" w:rsidRDefault="0077095E" w:rsidP="0077095E"/>
    <w:p w:rsidR="0077095E" w:rsidRDefault="0077095E" w:rsidP="0077095E"/>
    <w:p w:rsidR="0077095E" w:rsidRDefault="0077095E" w:rsidP="0077095E"/>
    <w:p w:rsidR="0077095E" w:rsidRDefault="0077095E" w:rsidP="0077095E"/>
    <w:p w:rsidR="0077095E" w:rsidRDefault="0077095E" w:rsidP="0077095E"/>
    <w:p w:rsidR="0077095E" w:rsidRPr="00EE57E3" w:rsidRDefault="0077095E" w:rsidP="0077095E">
      <w:pPr>
        <w:overflowPunct w:val="0"/>
        <w:autoSpaceDE w:val="0"/>
        <w:autoSpaceDN w:val="0"/>
        <w:adjustRightInd w:val="0"/>
        <w:ind w:left="4962" w:firstLine="5238"/>
        <w:jc w:val="both"/>
        <w:textAlignment w:val="baseline"/>
        <w:rPr>
          <w:sz w:val="24"/>
          <w:szCs w:val="24"/>
        </w:rPr>
      </w:pPr>
      <w:r w:rsidRPr="00EE57E3">
        <w:rPr>
          <w:sz w:val="24"/>
          <w:szCs w:val="24"/>
        </w:rPr>
        <w:lastRenderedPageBreak/>
        <w:t xml:space="preserve">Приложение </w:t>
      </w:r>
      <w:r>
        <w:rPr>
          <w:sz w:val="24"/>
          <w:szCs w:val="24"/>
        </w:rPr>
        <w:t>2</w:t>
      </w:r>
    </w:p>
    <w:p w:rsidR="0077095E" w:rsidRPr="00EE57E3" w:rsidRDefault="0077095E" w:rsidP="0077095E">
      <w:pPr>
        <w:overflowPunct w:val="0"/>
        <w:autoSpaceDE w:val="0"/>
        <w:autoSpaceDN w:val="0"/>
        <w:adjustRightInd w:val="0"/>
        <w:ind w:left="10200"/>
        <w:jc w:val="both"/>
        <w:textAlignment w:val="baseline"/>
        <w:rPr>
          <w:sz w:val="24"/>
          <w:szCs w:val="24"/>
        </w:rPr>
      </w:pPr>
      <w:r w:rsidRPr="00EE57E3">
        <w:rPr>
          <w:sz w:val="24"/>
          <w:szCs w:val="24"/>
        </w:rPr>
        <w:t>к Отч</w:t>
      </w:r>
      <w:r>
        <w:rPr>
          <w:sz w:val="24"/>
          <w:szCs w:val="24"/>
        </w:rPr>
        <w:t>е</w:t>
      </w:r>
      <w:r w:rsidRPr="00EE57E3">
        <w:rPr>
          <w:sz w:val="24"/>
          <w:szCs w:val="24"/>
        </w:rPr>
        <w:t xml:space="preserve">ту о деятельности </w:t>
      </w:r>
      <w:r>
        <w:rPr>
          <w:sz w:val="24"/>
          <w:szCs w:val="24"/>
        </w:rPr>
        <w:t>КСО РМО «Усть-Удинский район» за 2013 год</w:t>
      </w:r>
    </w:p>
    <w:p w:rsidR="0077095E" w:rsidRPr="00EE57E3" w:rsidRDefault="0077095E" w:rsidP="0077095E">
      <w:pPr>
        <w:tabs>
          <w:tab w:val="left" w:pos="11265"/>
        </w:tabs>
        <w:overflowPunct w:val="0"/>
        <w:autoSpaceDE w:val="0"/>
        <w:autoSpaceDN w:val="0"/>
        <w:adjustRightInd w:val="0"/>
        <w:textAlignment w:val="baseline"/>
      </w:pPr>
      <w:r w:rsidRPr="00EE57E3">
        <w:tab/>
      </w:r>
    </w:p>
    <w:p w:rsidR="0077095E" w:rsidRPr="00EE57E3" w:rsidRDefault="0077095E" w:rsidP="0077095E">
      <w:pPr>
        <w:pStyle w:val="3"/>
        <w:jc w:val="center"/>
        <w:rPr>
          <w:b/>
          <w:bCs/>
          <w:sz w:val="28"/>
          <w:szCs w:val="28"/>
        </w:rPr>
      </w:pPr>
      <w:r w:rsidRPr="00EE57E3">
        <w:rPr>
          <w:b/>
          <w:bCs/>
          <w:sz w:val="28"/>
          <w:szCs w:val="28"/>
        </w:rPr>
        <w:t>Перечень нормативных правовых актов, измен</w:t>
      </w:r>
      <w:r>
        <w:rPr>
          <w:b/>
          <w:bCs/>
          <w:sz w:val="28"/>
          <w:szCs w:val="28"/>
        </w:rPr>
        <w:t>е</w:t>
      </w:r>
      <w:r w:rsidRPr="00EE57E3">
        <w:rPr>
          <w:b/>
          <w:bCs/>
          <w:sz w:val="28"/>
          <w:szCs w:val="28"/>
        </w:rPr>
        <w:t>нны</w:t>
      </w:r>
      <w:r>
        <w:rPr>
          <w:b/>
          <w:bCs/>
          <w:sz w:val="28"/>
          <w:szCs w:val="28"/>
        </w:rPr>
        <w:t>х</w:t>
      </w:r>
      <w:r w:rsidRPr="00EE57E3">
        <w:rPr>
          <w:b/>
          <w:bCs/>
          <w:sz w:val="28"/>
          <w:szCs w:val="28"/>
        </w:rPr>
        <w:t xml:space="preserve"> с уч</w:t>
      </w:r>
      <w:r>
        <w:rPr>
          <w:b/>
          <w:bCs/>
          <w:sz w:val="28"/>
          <w:szCs w:val="28"/>
        </w:rPr>
        <w:t>е</w:t>
      </w:r>
      <w:r w:rsidRPr="00EE57E3">
        <w:rPr>
          <w:b/>
          <w:bCs/>
          <w:sz w:val="28"/>
          <w:szCs w:val="28"/>
        </w:rPr>
        <w:t>том результатов</w:t>
      </w:r>
      <w:r>
        <w:rPr>
          <w:b/>
          <w:bCs/>
          <w:sz w:val="28"/>
          <w:szCs w:val="28"/>
        </w:rPr>
        <w:t xml:space="preserve"> </w:t>
      </w:r>
      <w:r w:rsidRPr="00EE57E3">
        <w:rPr>
          <w:b/>
          <w:bCs/>
          <w:sz w:val="28"/>
          <w:szCs w:val="28"/>
        </w:rPr>
        <w:t>экспертно-аналитических мероприятий, провед</w:t>
      </w:r>
      <w:r>
        <w:rPr>
          <w:b/>
          <w:bCs/>
          <w:sz w:val="28"/>
          <w:szCs w:val="28"/>
        </w:rPr>
        <w:t>е</w:t>
      </w:r>
      <w:r w:rsidRPr="00EE57E3">
        <w:rPr>
          <w:b/>
          <w:bCs/>
          <w:sz w:val="28"/>
          <w:szCs w:val="28"/>
        </w:rPr>
        <w:t>нных за 201</w:t>
      </w:r>
      <w:r>
        <w:rPr>
          <w:b/>
          <w:bCs/>
          <w:sz w:val="28"/>
          <w:szCs w:val="28"/>
        </w:rPr>
        <w:t>3</w:t>
      </w:r>
      <w:r w:rsidRPr="00EE57E3">
        <w:rPr>
          <w:b/>
          <w:bCs/>
          <w:sz w:val="28"/>
          <w:szCs w:val="28"/>
        </w:rPr>
        <w:t xml:space="preserve"> год</w:t>
      </w:r>
    </w:p>
    <w:p w:rsidR="0077095E" w:rsidRPr="00EE57E3" w:rsidRDefault="0077095E" w:rsidP="0077095E">
      <w:pPr>
        <w:overflowPunct w:val="0"/>
        <w:autoSpaceDE w:val="0"/>
        <w:autoSpaceDN w:val="0"/>
        <w:adjustRightInd w:val="0"/>
        <w:jc w:val="right"/>
        <w:textAlignment w:val="baseline"/>
        <w:rPr>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07"/>
        <w:gridCol w:w="7000"/>
        <w:gridCol w:w="7279"/>
      </w:tblGrid>
      <w:tr w:rsidR="0077095E" w:rsidRPr="0077095E" w:rsidTr="0077095E">
        <w:tblPrEx>
          <w:tblCellMar>
            <w:top w:w="0" w:type="dxa"/>
            <w:bottom w:w="0" w:type="dxa"/>
          </w:tblCellMar>
        </w:tblPrEx>
        <w:trPr>
          <w:tblHeader/>
        </w:trPr>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center"/>
              <w:textAlignment w:val="baseline"/>
              <w:rPr>
                <w:b/>
                <w:bCs/>
                <w:spacing w:val="-8"/>
                <w:sz w:val="22"/>
                <w:szCs w:val="22"/>
              </w:rPr>
            </w:pPr>
            <w:r w:rsidRPr="0077095E">
              <w:rPr>
                <w:b/>
                <w:bCs/>
                <w:spacing w:val="-8"/>
                <w:sz w:val="22"/>
                <w:szCs w:val="22"/>
              </w:rPr>
              <w:t>№</w:t>
            </w:r>
          </w:p>
          <w:p w:rsidR="0077095E" w:rsidRPr="0077095E" w:rsidRDefault="0077095E" w:rsidP="00DE1975">
            <w:pPr>
              <w:widowControl w:val="0"/>
              <w:overflowPunct w:val="0"/>
              <w:autoSpaceDE w:val="0"/>
              <w:autoSpaceDN w:val="0"/>
              <w:adjustRightInd w:val="0"/>
              <w:jc w:val="center"/>
              <w:textAlignment w:val="baseline"/>
              <w:rPr>
                <w:sz w:val="22"/>
                <w:szCs w:val="22"/>
              </w:rPr>
            </w:pPr>
            <w:r w:rsidRPr="0077095E">
              <w:rPr>
                <w:b/>
                <w:bCs/>
                <w:spacing w:val="-8"/>
                <w:sz w:val="22"/>
                <w:szCs w:val="22"/>
              </w:rPr>
              <w:t>п/п</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center"/>
              <w:textAlignment w:val="baseline"/>
              <w:rPr>
                <w:b/>
                <w:sz w:val="22"/>
                <w:szCs w:val="22"/>
              </w:rPr>
            </w:pPr>
            <w:r w:rsidRPr="0077095E">
              <w:rPr>
                <w:b/>
                <w:sz w:val="22"/>
                <w:szCs w:val="22"/>
              </w:rPr>
              <w:t>Реквизиты и наименование правового акта, в который были внесены изменения по замечаниям КСО</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77095E">
            <w:pPr>
              <w:pStyle w:val="5"/>
              <w:keepNext w:val="0"/>
              <w:widowControl w:val="0"/>
              <w:spacing w:before="0"/>
              <w:jc w:val="center"/>
              <w:rPr>
                <w:rFonts w:ascii="Times New Roman" w:hAnsi="Times New Roman" w:cs="Times New Roman"/>
                <w:b/>
                <w:color w:val="auto"/>
                <w:sz w:val="22"/>
                <w:szCs w:val="22"/>
              </w:rPr>
            </w:pPr>
            <w:r w:rsidRPr="0077095E">
              <w:rPr>
                <w:rFonts w:ascii="Times New Roman" w:hAnsi="Times New Roman" w:cs="Times New Roman"/>
                <w:b/>
                <w:color w:val="auto"/>
                <w:sz w:val="22"/>
                <w:szCs w:val="22"/>
              </w:rPr>
              <w:t>Результаты экспертизы</w:t>
            </w:r>
          </w:p>
          <w:p w:rsidR="0077095E" w:rsidRPr="0077095E" w:rsidRDefault="0077095E" w:rsidP="0077095E">
            <w:pPr>
              <w:widowControl w:val="0"/>
              <w:overflowPunct w:val="0"/>
              <w:autoSpaceDE w:val="0"/>
              <w:autoSpaceDN w:val="0"/>
              <w:adjustRightInd w:val="0"/>
              <w:jc w:val="center"/>
              <w:textAlignment w:val="baseline"/>
              <w:rPr>
                <w:b/>
                <w:sz w:val="22"/>
                <w:szCs w:val="22"/>
              </w:rPr>
            </w:pPr>
            <w:r w:rsidRPr="0077095E">
              <w:rPr>
                <w:b/>
                <w:spacing w:val="-8"/>
                <w:sz w:val="22"/>
                <w:szCs w:val="22"/>
              </w:rPr>
              <w:t>(выводы, предложения, рекомендации, нашедшие отражение в данном нормативном правовом акте)</w:t>
            </w:r>
          </w:p>
        </w:tc>
      </w:tr>
      <w:tr w:rsidR="0077095E" w:rsidRPr="0077095E" w:rsidTr="00DE1975">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ind w:firstLine="113"/>
              <w:textAlignment w:val="baseline"/>
              <w:rPr>
                <w:sz w:val="22"/>
                <w:szCs w:val="22"/>
              </w:rPr>
            </w:pPr>
            <w:r w:rsidRPr="0077095E">
              <w:rPr>
                <w:sz w:val="22"/>
                <w:szCs w:val="22"/>
              </w:rPr>
              <w:t>1</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both"/>
              <w:textAlignment w:val="baseline"/>
              <w:rPr>
                <w:sz w:val="22"/>
                <w:szCs w:val="22"/>
              </w:rPr>
            </w:pPr>
            <w:r w:rsidRPr="0077095E">
              <w:rPr>
                <w:sz w:val="22"/>
                <w:szCs w:val="22"/>
              </w:rPr>
              <w:t>Решение районной Думы от 02.07.2013 г. № 45/2-РД «Об оплате труда мэра района, председателя районной Думы (выборных должностных лиц местного самоуправления) районного муниципального образования «Усть-Удинский район» осуществляющих свои полномочия на пост</w:t>
            </w:r>
            <w:r w:rsidRPr="0077095E">
              <w:rPr>
                <w:sz w:val="22"/>
                <w:szCs w:val="22"/>
              </w:rPr>
              <w:t>о</w:t>
            </w:r>
            <w:r w:rsidRPr="0077095E">
              <w:rPr>
                <w:sz w:val="22"/>
                <w:szCs w:val="22"/>
              </w:rPr>
              <w:t>янной основе»</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 xml:space="preserve">Учтены замечания, изложенные в Заключении №02/1-з от 06.02.2013г.: </w:t>
            </w:r>
          </w:p>
          <w:p w:rsidR="0077095E" w:rsidRPr="0077095E" w:rsidRDefault="0077095E" w:rsidP="00DE1975">
            <w:pPr>
              <w:pStyle w:val="af0"/>
              <w:ind w:firstLine="276"/>
              <w:rPr>
                <w:sz w:val="22"/>
                <w:szCs w:val="22"/>
              </w:rPr>
            </w:pPr>
            <w:r w:rsidRPr="0077095E">
              <w:rPr>
                <w:sz w:val="22"/>
                <w:szCs w:val="22"/>
              </w:rPr>
              <w:t xml:space="preserve">-оплата труда мэра района, председателя районной Думы утверждена в денежном выражении (до изменений ежемесячное денежное вознаграждение, ежемесячное денежное поощрение, ежемесячная надбавка к должностному окладу за работу со сведениями составляющими государственную тайну были утверждены формулами). </w:t>
            </w:r>
          </w:p>
          <w:p w:rsidR="0077095E" w:rsidRPr="0077095E" w:rsidRDefault="0077095E" w:rsidP="00DE1975">
            <w:pPr>
              <w:pStyle w:val="af0"/>
              <w:ind w:firstLine="276"/>
              <w:rPr>
                <w:sz w:val="22"/>
                <w:szCs w:val="22"/>
              </w:rPr>
            </w:pPr>
          </w:p>
        </w:tc>
      </w:tr>
      <w:tr w:rsidR="0077095E" w:rsidRPr="0077095E" w:rsidTr="00DE1975">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ind w:firstLine="113"/>
              <w:textAlignment w:val="baseline"/>
              <w:rPr>
                <w:sz w:val="22"/>
                <w:szCs w:val="22"/>
              </w:rPr>
            </w:pPr>
            <w:r w:rsidRPr="0077095E">
              <w:rPr>
                <w:sz w:val="22"/>
                <w:szCs w:val="22"/>
              </w:rPr>
              <w:t>2</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both"/>
              <w:textAlignment w:val="baseline"/>
              <w:rPr>
                <w:sz w:val="22"/>
                <w:szCs w:val="22"/>
              </w:rPr>
            </w:pPr>
            <w:r w:rsidRPr="0077095E">
              <w:rPr>
                <w:sz w:val="22"/>
                <w:szCs w:val="22"/>
              </w:rPr>
              <w:t xml:space="preserve">Положение о порядке расходования средств резервного фонда Усть-Удинского городского поселения от 28.09.2012 г. № 44 </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 xml:space="preserve">Учтены замечания, изложенные в Заключении № 02/4-з от 09.04.2013 г.: </w:t>
            </w:r>
          </w:p>
          <w:p w:rsidR="0077095E" w:rsidRPr="0077095E" w:rsidRDefault="0077095E" w:rsidP="00DE1975">
            <w:pPr>
              <w:pStyle w:val="af0"/>
              <w:ind w:firstLine="276"/>
              <w:rPr>
                <w:sz w:val="22"/>
                <w:szCs w:val="22"/>
              </w:rPr>
            </w:pPr>
            <w:r w:rsidRPr="0077095E">
              <w:rPr>
                <w:sz w:val="22"/>
                <w:szCs w:val="22"/>
              </w:rPr>
              <w:t>-из раздела использование средств резервного фонда в п. 4 исключить понятие «другие цели».</w:t>
            </w:r>
          </w:p>
        </w:tc>
      </w:tr>
      <w:tr w:rsidR="0077095E" w:rsidRPr="0077095E" w:rsidTr="00DE1975">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ind w:firstLine="113"/>
              <w:textAlignment w:val="baseline"/>
              <w:rPr>
                <w:sz w:val="22"/>
                <w:szCs w:val="22"/>
              </w:rPr>
            </w:pPr>
            <w:r w:rsidRPr="0077095E">
              <w:rPr>
                <w:sz w:val="22"/>
                <w:szCs w:val="22"/>
              </w:rPr>
              <w:t>3</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both"/>
              <w:textAlignment w:val="baseline"/>
              <w:rPr>
                <w:sz w:val="22"/>
                <w:szCs w:val="22"/>
              </w:rPr>
            </w:pPr>
            <w:r w:rsidRPr="0077095E">
              <w:rPr>
                <w:sz w:val="22"/>
                <w:szCs w:val="22"/>
              </w:rPr>
              <w:t>Положение о порядке расходования средств резервного фонда Администрации РМО «Усть-Удинский район» № 67 от 06.03.2007</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 xml:space="preserve">Учтены замечания, изложенные в Заключении № 02/10-з от 15.05.2013 г.: </w:t>
            </w:r>
          </w:p>
          <w:p w:rsidR="0077095E" w:rsidRPr="0077095E" w:rsidRDefault="0077095E" w:rsidP="00DE1975">
            <w:pPr>
              <w:pStyle w:val="af0"/>
              <w:ind w:firstLine="276"/>
              <w:rPr>
                <w:sz w:val="22"/>
                <w:szCs w:val="22"/>
              </w:rPr>
            </w:pPr>
            <w:r w:rsidRPr="0077095E">
              <w:rPr>
                <w:sz w:val="22"/>
                <w:szCs w:val="22"/>
              </w:rPr>
              <w:t>-в положение внесено дополнение в части возврата неиспользованных остатков средств резервного фонда.</w:t>
            </w:r>
          </w:p>
        </w:tc>
      </w:tr>
      <w:tr w:rsidR="0077095E" w:rsidRPr="0077095E" w:rsidTr="00DE1975">
        <w:tblPrEx>
          <w:tblCellMar>
            <w:top w:w="0" w:type="dxa"/>
            <w:bottom w:w="0" w:type="dxa"/>
          </w:tblCellMar>
        </w:tblPrEx>
        <w:trPr>
          <w:trHeight w:val="1338"/>
        </w:trPr>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ind w:firstLine="113"/>
              <w:textAlignment w:val="baseline"/>
              <w:rPr>
                <w:sz w:val="22"/>
                <w:szCs w:val="22"/>
              </w:rPr>
            </w:pPr>
            <w:r w:rsidRPr="0077095E">
              <w:rPr>
                <w:sz w:val="22"/>
                <w:szCs w:val="22"/>
              </w:rPr>
              <w:lastRenderedPageBreak/>
              <w:t>4</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both"/>
              <w:textAlignment w:val="baseline"/>
              <w:rPr>
                <w:sz w:val="22"/>
                <w:szCs w:val="22"/>
              </w:rPr>
            </w:pPr>
            <w:r w:rsidRPr="0077095E">
              <w:rPr>
                <w:sz w:val="22"/>
                <w:szCs w:val="22"/>
              </w:rPr>
              <w:t xml:space="preserve"> Решение Думы Светлолобовского муниципального образования № 15/2 от 01.08.2013г. «Об оплате труда главы поселения (выборных должностных лиц местного самоуправления) Светлолобовского муниципального образования, осуществляющего свои полномочия на постоянной основе» </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 xml:space="preserve">Учтены замечания, изложенные в Заключении №02/27-з от 25.07.2013г.: </w:t>
            </w:r>
          </w:p>
          <w:p w:rsidR="0077095E" w:rsidRPr="0077095E" w:rsidRDefault="0077095E" w:rsidP="00DE1975">
            <w:pPr>
              <w:pStyle w:val="af0"/>
              <w:ind w:firstLine="276"/>
              <w:rPr>
                <w:sz w:val="22"/>
                <w:szCs w:val="22"/>
              </w:rPr>
            </w:pPr>
            <w:r w:rsidRPr="0077095E">
              <w:rPr>
                <w:sz w:val="22"/>
                <w:szCs w:val="22"/>
              </w:rPr>
              <w:t xml:space="preserve">-оплата труда главы поселения утверждена в денежном выражении (до изменений ежемесячное денежное вознаграждение, ежемесячное денежное поощрение, ежемесячная надбавка к должностному окладу за работу со сведениями составляющими государственную тайну были утверждены формулами). </w:t>
            </w:r>
          </w:p>
          <w:p w:rsidR="0077095E" w:rsidRPr="0077095E" w:rsidRDefault="0077095E" w:rsidP="00DE1975">
            <w:pPr>
              <w:pStyle w:val="af0"/>
              <w:ind w:firstLine="276"/>
              <w:rPr>
                <w:sz w:val="22"/>
                <w:szCs w:val="22"/>
              </w:rPr>
            </w:pPr>
          </w:p>
        </w:tc>
      </w:tr>
      <w:tr w:rsidR="0077095E" w:rsidRPr="0077095E" w:rsidTr="00DE1975">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ind w:firstLine="113"/>
              <w:textAlignment w:val="baseline"/>
              <w:rPr>
                <w:sz w:val="22"/>
                <w:szCs w:val="22"/>
              </w:rPr>
            </w:pPr>
            <w:r w:rsidRPr="0077095E">
              <w:rPr>
                <w:sz w:val="22"/>
                <w:szCs w:val="22"/>
              </w:rPr>
              <w:t>5</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both"/>
              <w:textAlignment w:val="baseline"/>
              <w:rPr>
                <w:sz w:val="22"/>
                <w:szCs w:val="22"/>
              </w:rPr>
            </w:pPr>
            <w:r w:rsidRPr="0077095E">
              <w:rPr>
                <w:sz w:val="22"/>
                <w:szCs w:val="22"/>
              </w:rPr>
              <w:t>Решение Думы Светлолобовского муниципального образования № 15/3 от 01.08.2013 г. «О внесении изменений в положение о муниципальной службе в Светлолобовском муниципальном образовании»</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 xml:space="preserve">Учтены замечания, изложенные в Заключении № 02/27-з от 25.07.2013г.: </w:t>
            </w:r>
          </w:p>
          <w:p w:rsidR="0077095E" w:rsidRPr="0077095E" w:rsidRDefault="0077095E" w:rsidP="00DE1975">
            <w:pPr>
              <w:pStyle w:val="af0"/>
              <w:ind w:firstLine="276"/>
              <w:rPr>
                <w:sz w:val="22"/>
                <w:szCs w:val="22"/>
              </w:rPr>
            </w:pPr>
            <w:r w:rsidRPr="0077095E">
              <w:rPr>
                <w:sz w:val="22"/>
                <w:szCs w:val="22"/>
              </w:rPr>
              <w:t>-установление оклада по должности муниципальной службы «главный специалист» в завышенном размере в нарушение действующего областного законодательства.</w:t>
            </w:r>
          </w:p>
        </w:tc>
      </w:tr>
      <w:tr w:rsidR="0077095E" w:rsidRPr="0077095E" w:rsidTr="00DE1975">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ind w:firstLine="113"/>
              <w:textAlignment w:val="baseline"/>
              <w:rPr>
                <w:sz w:val="22"/>
                <w:szCs w:val="22"/>
              </w:rPr>
            </w:pPr>
            <w:r w:rsidRPr="0077095E">
              <w:rPr>
                <w:sz w:val="22"/>
                <w:szCs w:val="22"/>
              </w:rPr>
              <w:t>6</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both"/>
              <w:textAlignment w:val="baseline"/>
              <w:rPr>
                <w:sz w:val="22"/>
                <w:szCs w:val="22"/>
              </w:rPr>
            </w:pPr>
            <w:r w:rsidRPr="0077095E">
              <w:rPr>
                <w:sz w:val="22"/>
                <w:szCs w:val="22"/>
              </w:rPr>
              <w:t>Решение районной Думы РМО «Усть-Удинский район» «О внесении изменений в Приложение №1 к решению районной Думы от 30.04.2008 года « 31/7-РД «Об утверждении должностных окладов и ежемесячного денежного поощрения, Положения об оплате труда муниципальных служащих районного муниципал</w:t>
            </w:r>
            <w:r w:rsidRPr="0077095E">
              <w:rPr>
                <w:sz w:val="22"/>
                <w:szCs w:val="22"/>
              </w:rPr>
              <w:t>ь</w:t>
            </w:r>
            <w:r w:rsidRPr="0077095E">
              <w:rPr>
                <w:sz w:val="22"/>
                <w:szCs w:val="22"/>
              </w:rPr>
              <w:t>ного образования «Усть-Удинский район»</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Учтено замечание, изложенное в Заключении № 02/33-з от 15.10.2013г.: о</w:t>
            </w:r>
          </w:p>
          <w:p w:rsidR="0077095E" w:rsidRPr="0077095E" w:rsidRDefault="0077095E" w:rsidP="00DE1975">
            <w:pPr>
              <w:pStyle w:val="af0"/>
              <w:ind w:firstLine="276"/>
              <w:rPr>
                <w:sz w:val="22"/>
                <w:szCs w:val="22"/>
              </w:rPr>
            </w:pPr>
            <w:r w:rsidRPr="0077095E">
              <w:rPr>
                <w:sz w:val="22"/>
                <w:szCs w:val="22"/>
              </w:rPr>
              <w:t>-плата труда по должности муниципальной службы «заведующий сектором» («консультант») утверждена решением представительного органа.</w:t>
            </w:r>
          </w:p>
        </w:tc>
      </w:tr>
      <w:tr w:rsidR="0077095E" w:rsidRPr="0077095E" w:rsidTr="00DE1975">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ind w:firstLine="113"/>
              <w:textAlignment w:val="baseline"/>
              <w:rPr>
                <w:sz w:val="22"/>
                <w:szCs w:val="22"/>
              </w:rPr>
            </w:pPr>
            <w:r w:rsidRPr="0077095E">
              <w:rPr>
                <w:sz w:val="22"/>
                <w:szCs w:val="22"/>
              </w:rPr>
              <w:t>7</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both"/>
              <w:textAlignment w:val="baseline"/>
              <w:rPr>
                <w:sz w:val="22"/>
                <w:szCs w:val="22"/>
              </w:rPr>
            </w:pPr>
            <w:r w:rsidRPr="0077095E">
              <w:rPr>
                <w:sz w:val="22"/>
                <w:szCs w:val="22"/>
              </w:rPr>
              <w:t>Решение Думы Малышевского муниципального образования  от 13.11.2013 г. №15/5-ДП «О внесении изменений в решение Думы «О муниципальной службе в Малышевском муниципальном образовании»</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 xml:space="preserve">Учтены замечания, изложенные в Заключении № 02/38-з от 29.10.2013г.: </w:t>
            </w:r>
          </w:p>
          <w:p w:rsidR="0077095E" w:rsidRPr="0077095E" w:rsidRDefault="0077095E" w:rsidP="00DE1975">
            <w:pPr>
              <w:pStyle w:val="af0"/>
              <w:ind w:firstLine="276"/>
              <w:rPr>
                <w:sz w:val="22"/>
                <w:szCs w:val="22"/>
              </w:rPr>
            </w:pPr>
            <w:r w:rsidRPr="0077095E">
              <w:rPr>
                <w:sz w:val="22"/>
                <w:szCs w:val="22"/>
              </w:rPr>
              <w:t>-установление оклада по должности муниципальной службы «главный специалист» в завышенном размере в нарушение действующего областного законодательства;</w:t>
            </w:r>
          </w:p>
          <w:p w:rsidR="0077095E" w:rsidRPr="0077095E" w:rsidRDefault="0077095E" w:rsidP="00DE1975">
            <w:pPr>
              <w:pStyle w:val="af0"/>
              <w:ind w:firstLine="276"/>
              <w:rPr>
                <w:sz w:val="22"/>
                <w:szCs w:val="22"/>
              </w:rPr>
            </w:pPr>
            <w:r w:rsidRPr="0077095E">
              <w:rPr>
                <w:sz w:val="22"/>
                <w:szCs w:val="22"/>
              </w:rPr>
              <w:t>- превышение норматива по должности муниципальной службы «главный специалист» (80% от оплаты труда главы без учета надбавки по гос. тайне);</w:t>
            </w:r>
          </w:p>
          <w:p w:rsidR="0077095E" w:rsidRPr="0077095E" w:rsidRDefault="0077095E" w:rsidP="00DE1975">
            <w:pPr>
              <w:pStyle w:val="af0"/>
              <w:ind w:firstLine="276"/>
              <w:rPr>
                <w:sz w:val="22"/>
                <w:szCs w:val="22"/>
              </w:rPr>
            </w:pPr>
            <w:r w:rsidRPr="0077095E">
              <w:rPr>
                <w:sz w:val="22"/>
                <w:szCs w:val="22"/>
              </w:rPr>
              <w:t>-производились выплаты надбавки за классный чин, при этом размер надбавки решением Думы не утверждался.</w:t>
            </w:r>
          </w:p>
        </w:tc>
      </w:tr>
      <w:tr w:rsidR="0077095E" w:rsidRPr="0077095E" w:rsidTr="00DE1975">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ind w:firstLine="113"/>
              <w:textAlignment w:val="baseline"/>
              <w:rPr>
                <w:sz w:val="22"/>
                <w:szCs w:val="22"/>
              </w:rPr>
            </w:pPr>
            <w:r w:rsidRPr="0077095E">
              <w:rPr>
                <w:sz w:val="22"/>
                <w:szCs w:val="22"/>
              </w:rPr>
              <w:lastRenderedPageBreak/>
              <w:t>8</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both"/>
              <w:textAlignment w:val="baseline"/>
              <w:rPr>
                <w:sz w:val="22"/>
                <w:szCs w:val="22"/>
              </w:rPr>
            </w:pPr>
            <w:r w:rsidRPr="0077095E">
              <w:rPr>
                <w:sz w:val="22"/>
                <w:szCs w:val="22"/>
              </w:rPr>
              <w:t>Решение Думы Малышевского муниципального образования  от 13.11.2013 г. №15/1-ДП «О внесении изменений в  Положение об оплате труда главы Малышевского муниципального образования осуществляющего полномочия на постоянной основе»</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Учтены замечания, изложенные в Заключении № 02/38-з от 29.10.2013г.:</w:t>
            </w:r>
          </w:p>
          <w:p w:rsidR="0077095E" w:rsidRPr="0077095E" w:rsidRDefault="0077095E" w:rsidP="00DE1975">
            <w:pPr>
              <w:pStyle w:val="af0"/>
              <w:ind w:firstLine="276"/>
              <w:rPr>
                <w:sz w:val="22"/>
                <w:szCs w:val="22"/>
              </w:rPr>
            </w:pPr>
            <w:r w:rsidRPr="0077095E">
              <w:rPr>
                <w:sz w:val="22"/>
                <w:szCs w:val="22"/>
              </w:rPr>
              <w:t>- оплата труда главы поселения утверждена в денежном выражении (до изменений ежемесячное денежное вознаграждение, ежемесячное денежное поощрение, ежемесячная надбавка к должностному окладу за работу со сведениями составляющими государственную тайну были утверждены формулами).</w:t>
            </w:r>
          </w:p>
        </w:tc>
      </w:tr>
      <w:tr w:rsidR="0077095E" w:rsidRPr="0077095E" w:rsidTr="00DE1975">
        <w:tblPrEx>
          <w:tblCellMar>
            <w:top w:w="0" w:type="dxa"/>
            <w:bottom w:w="0" w:type="dxa"/>
          </w:tblCellMar>
        </w:tblPrEx>
        <w:trPr>
          <w:trHeight w:val="1348"/>
        </w:trPr>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ind w:firstLine="113"/>
              <w:textAlignment w:val="baseline"/>
              <w:rPr>
                <w:sz w:val="22"/>
                <w:szCs w:val="22"/>
              </w:rPr>
            </w:pPr>
            <w:r w:rsidRPr="0077095E">
              <w:rPr>
                <w:sz w:val="22"/>
                <w:szCs w:val="22"/>
              </w:rPr>
              <w:t>9</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jc w:val="both"/>
              <w:rPr>
                <w:sz w:val="22"/>
                <w:szCs w:val="22"/>
              </w:rPr>
            </w:pPr>
            <w:r w:rsidRPr="0077095E">
              <w:rPr>
                <w:sz w:val="22"/>
                <w:szCs w:val="22"/>
              </w:rPr>
              <w:t>Решение Думы Аносовского сельского поселения от 15.11.2013г. № 21/5 «Об оплате труда главы администрации, Аносовского муниципального образования Усть-Удинского района, осуществляющего свои полномочия на постоянной основе»</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Учтены замечания, изложенные в Заключении № 02/41-з от 05.11.2013г.:</w:t>
            </w:r>
          </w:p>
          <w:p w:rsidR="0077095E" w:rsidRPr="0077095E" w:rsidRDefault="0077095E" w:rsidP="00DE1975">
            <w:pPr>
              <w:pStyle w:val="af0"/>
              <w:ind w:firstLine="276"/>
              <w:rPr>
                <w:sz w:val="22"/>
                <w:szCs w:val="22"/>
              </w:rPr>
            </w:pPr>
            <w:r w:rsidRPr="0077095E">
              <w:rPr>
                <w:sz w:val="22"/>
                <w:szCs w:val="22"/>
              </w:rPr>
              <w:t>- оплата труда главы поселения утверждена в денежном выражении (до изменений ежемесячное денежное вознаграждение, ежемесячное денежное поощрение, ежемесячная надбавка к должностному окладу за работу со сведениями составляющими государственную тайну были утверждены формулами).</w:t>
            </w:r>
          </w:p>
        </w:tc>
      </w:tr>
      <w:tr w:rsidR="0077095E" w:rsidRPr="0077095E" w:rsidTr="00DE1975">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77095E">
            <w:pPr>
              <w:widowControl w:val="0"/>
              <w:overflowPunct w:val="0"/>
              <w:autoSpaceDE w:val="0"/>
              <w:autoSpaceDN w:val="0"/>
              <w:adjustRightInd w:val="0"/>
              <w:textAlignment w:val="baseline"/>
              <w:rPr>
                <w:sz w:val="22"/>
                <w:szCs w:val="22"/>
              </w:rPr>
            </w:pPr>
            <w:r w:rsidRPr="0077095E">
              <w:rPr>
                <w:sz w:val="22"/>
                <w:szCs w:val="22"/>
              </w:rPr>
              <w:t>10</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widowControl w:val="0"/>
              <w:overflowPunct w:val="0"/>
              <w:autoSpaceDE w:val="0"/>
              <w:autoSpaceDN w:val="0"/>
              <w:adjustRightInd w:val="0"/>
              <w:jc w:val="both"/>
              <w:textAlignment w:val="baseline"/>
              <w:rPr>
                <w:sz w:val="22"/>
                <w:szCs w:val="22"/>
              </w:rPr>
            </w:pPr>
            <w:r w:rsidRPr="0077095E">
              <w:rPr>
                <w:sz w:val="22"/>
                <w:szCs w:val="22"/>
              </w:rPr>
              <w:t>Решение Думы Аносовского сельского поселения от 15.11.2013г. №20/6-ДП «Об утверждении Положения об оплате труда муниципальных служащих Аносовского муниципального образования»</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Учтены замечания, изложенные в Заключении № 02/41-з от 05.11.2013г.:</w:t>
            </w:r>
          </w:p>
          <w:p w:rsidR="0077095E" w:rsidRPr="0077095E" w:rsidRDefault="0077095E" w:rsidP="00DE1975">
            <w:pPr>
              <w:pStyle w:val="af0"/>
              <w:ind w:firstLine="276"/>
              <w:rPr>
                <w:sz w:val="22"/>
                <w:szCs w:val="22"/>
              </w:rPr>
            </w:pPr>
            <w:r w:rsidRPr="0077095E">
              <w:rPr>
                <w:sz w:val="22"/>
                <w:szCs w:val="22"/>
              </w:rPr>
              <w:t>-исключены ссылки на недействующие Законы Иркутской области</w:t>
            </w:r>
          </w:p>
          <w:p w:rsidR="0077095E" w:rsidRPr="0077095E" w:rsidRDefault="0077095E" w:rsidP="00DE1975">
            <w:pPr>
              <w:pStyle w:val="af0"/>
              <w:ind w:firstLine="276"/>
              <w:rPr>
                <w:sz w:val="22"/>
                <w:szCs w:val="22"/>
              </w:rPr>
            </w:pPr>
            <w:r w:rsidRPr="0077095E">
              <w:rPr>
                <w:sz w:val="22"/>
                <w:szCs w:val="22"/>
              </w:rPr>
              <w:t>-пересмотрены надбавки к должностному окладу за особые условия муниципальной службы и ЕДП</w:t>
            </w:r>
          </w:p>
        </w:tc>
      </w:tr>
      <w:tr w:rsidR="0077095E" w:rsidRPr="0077095E" w:rsidTr="00DE1975">
        <w:tblPrEx>
          <w:tblCellMar>
            <w:top w:w="0" w:type="dxa"/>
            <w:bottom w:w="0" w:type="dxa"/>
          </w:tblCellMar>
        </w:tblPrEx>
        <w:trPr>
          <w:trHeight w:val="1424"/>
        </w:trPr>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77095E">
            <w:pPr>
              <w:widowControl w:val="0"/>
              <w:overflowPunct w:val="0"/>
              <w:autoSpaceDE w:val="0"/>
              <w:autoSpaceDN w:val="0"/>
              <w:adjustRightInd w:val="0"/>
              <w:textAlignment w:val="baseline"/>
              <w:rPr>
                <w:sz w:val="22"/>
                <w:szCs w:val="22"/>
              </w:rPr>
            </w:pPr>
            <w:r w:rsidRPr="0077095E">
              <w:rPr>
                <w:sz w:val="22"/>
                <w:szCs w:val="22"/>
              </w:rPr>
              <w:t>11</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jc w:val="both"/>
              <w:rPr>
                <w:sz w:val="22"/>
                <w:szCs w:val="22"/>
              </w:rPr>
            </w:pPr>
            <w:r w:rsidRPr="0077095E">
              <w:rPr>
                <w:sz w:val="22"/>
                <w:szCs w:val="22"/>
              </w:rPr>
              <w:t>Постановление Администрации Аносовского муниципального образования от 15.11.2013 г. № 34 «Об утверждении Положения об оплате труда работников, замещающих должности, не являющиеся должностями муниципальной службы Аносовского муниципального образования</w:t>
            </w:r>
          </w:p>
          <w:p w:rsidR="0077095E" w:rsidRPr="0077095E" w:rsidRDefault="0077095E" w:rsidP="00DE1975">
            <w:pPr>
              <w:jc w:val="both"/>
              <w:rPr>
                <w:sz w:val="22"/>
                <w:szCs w:val="22"/>
              </w:rPr>
            </w:pPr>
            <w:r w:rsidRPr="0077095E">
              <w:rPr>
                <w:sz w:val="22"/>
                <w:szCs w:val="22"/>
              </w:rPr>
              <w:t>Усть-Удинского района, и вспомогательного персонала администрации Аносовского муниципального образования Усть-Удинского района</w:t>
            </w:r>
          </w:p>
        </w:tc>
        <w:tc>
          <w:tcPr>
            <w:tcW w:w="0" w:type="auto"/>
            <w:tcBorders>
              <w:top w:val="single" w:sz="6" w:space="0" w:color="auto"/>
              <w:left w:val="single" w:sz="6" w:space="0" w:color="auto"/>
              <w:bottom w:val="single" w:sz="6" w:space="0" w:color="auto"/>
              <w:right w:val="single" w:sz="6" w:space="0" w:color="auto"/>
            </w:tcBorders>
          </w:tcPr>
          <w:p w:rsidR="0077095E" w:rsidRPr="0077095E" w:rsidRDefault="0077095E" w:rsidP="00DE1975">
            <w:pPr>
              <w:pStyle w:val="af0"/>
              <w:ind w:firstLine="276"/>
              <w:rPr>
                <w:sz w:val="22"/>
                <w:szCs w:val="22"/>
              </w:rPr>
            </w:pPr>
            <w:r w:rsidRPr="0077095E">
              <w:rPr>
                <w:sz w:val="22"/>
                <w:szCs w:val="22"/>
              </w:rPr>
              <w:t>Учтены замечания, изложенные в Заключении № 02/41-з от 05.11.2013г.:</w:t>
            </w:r>
          </w:p>
          <w:p w:rsidR="0077095E" w:rsidRPr="0077095E" w:rsidRDefault="0077095E" w:rsidP="00DE1975">
            <w:pPr>
              <w:pStyle w:val="af0"/>
              <w:ind w:firstLine="276"/>
              <w:rPr>
                <w:sz w:val="22"/>
                <w:szCs w:val="22"/>
              </w:rPr>
            </w:pPr>
            <w:r w:rsidRPr="0077095E">
              <w:rPr>
                <w:sz w:val="22"/>
                <w:szCs w:val="22"/>
              </w:rPr>
              <w:t>-исключены ссылки на недействующие постановления Иркутской области;</w:t>
            </w:r>
          </w:p>
          <w:p w:rsidR="0077095E" w:rsidRPr="0077095E" w:rsidRDefault="0077095E" w:rsidP="00DE1975">
            <w:pPr>
              <w:pStyle w:val="af0"/>
              <w:ind w:firstLine="276"/>
              <w:rPr>
                <w:sz w:val="22"/>
                <w:szCs w:val="22"/>
              </w:rPr>
            </w:pPr>
            <w:r w:rsidRPr="0077095E">
              <w:rPr>
                <w:sz w:val="22"/>
                <w:szCs w:val="22"/>
              </w:rPr>
              <w:t>-положение приведено в соответствие с указом Губернатора Иркутской области 246-уг.</w:t>
            </w:r>
          </w:p>
        </w:tc>
      </w:tr>
    </w:tbl>
    <w:p w:rsidR="0077095E" w:rsidRPr="0077095E" w:rsidRDefault="0077095E" w:rsidP="0077095E"/>
    <w:sectPr w:rsidR="0077095E" w:rsidRPr="0077095E" w:rsidSect="0077095E">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483" w:rsidRDefault="00461483" w:rsidP="00E22CF0">
      <w:r>
        <w:separator/>
      </w:r>
    </w:p>
  </w:endnote>
  <w:endnote w:type="continuationSeparator" w:id="1">
    <w:p w:rsidR="00461483" w:rsidRDefault="00461483" w:rsidP="00E22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EA" w:rsidRDefault="00B6046F" w:rsidP="00E22CF0">
    <w:pPr>
      <w:pStyle w:val="a8"/>
      <w:framePr w:wrap="around" w:vAnchor="text" w:hAnchor="margin" w:xAlign="right" w:y="1"/>
      <w:rPr>
        <w:rStyle w:val="a9"/>
      </w:rPr>
    </w:pPr>
    <w:r>
      <w:rPr>
        <w:rStyle w:val="a9"/>
      </w:rPr>
      <w:fldChar w:fldCharType="begin"/>
    </w:r>
    <w:r w:rsidR="000332EA">
      <w:rPr>
        <w:rStyle w:val="a9"/>
      </w:rPr>
      <w:instrText xml:space="preserve">PAGE  </w:instrText>
    </w:r>
    <w:r>
      <w:rPr>
        <w:rStyle w:val="a9"/>
      </w:rPr>
      <w:fldChar w:fldCharType="end"/>
    </w:r>
  </w:p>
  <w:p w:rsidR="000332EA" w:rsidRDefault="000332EA" w:rsidP="00E22CF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EA" w:rsidRDefault="00B6046F" w:rsidP="00E22CF0">
    <w:pPr>
      <w:pStyle w:val="a8"/>
      <w:framePr w:wrap="around" w:vAnchor="text" w:hAnchor="margin" w:xAlign="right" w:y="1"/>
      <w:rPr>
        <w:rStyle w:val="a9"/>
      </w:rPr>
    </w:pPr>
    <w:r>
      <w:rPr>
        <w:rStyle w:val="a9"/>
      </w:rPr>
      <w:fldChar w:fldCharType="begin"/>
    </w:r>
    <w:r w:rsidR="000332EA">
      <w:rPr>
        <w:rStyle w:val="a9"/>
      </w:rPr>
      <w:instrText xml:space="preserve">PAGE  </w:instrText>
    </w:r>
    <w:r>
      <w:rPr>
        <w:rStyle w:val="a9"/>
      </w:rPr>
      <w:fldChar w:fldCharType="separate"/>
    </w:r>
    <w:r w:rsidR="0077095E">
      <w:rPr>
        <w:rStyle w:val="a9"/>
        <w:noProof/>
      </w:rPr>
      <w:t>18</w:t>
    </w:r>
    <w:r>
      <w:rPr>
        <w:rStyle w:val="a9"/>
      </w:rPr>
      <w:fldChar w:fldCharType="end"/>
    </w:r>
  </w:p>
  <w:p w:rsidR="000332EA" w:rsidRPr="00E22CF0" w:rsidRDefault="000332EA" w:rsidP="00E22CF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483" w:rsidRDefault="00461483" w:rsidP="00E22CF0">
      <w:r>
        <w:separator/>
      </w:r>
    </w:p>
  </w:footnote>
  <w:footnote w:type="continuationSeparator" w:id="1">
    <w:p w:rsidR="00461483" w:rsidRDefault="00461483" w:rsidP="00E22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625CA"/>
    <w:multiLevelType w:val="hybridMultilevel"/>
    <w:tmpl w:val="020277C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4B694569"/>
    <w:multiLevelType w:val="hybridMultilevel"/>
    <w:tmpl w:val="F8FEC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70471B"/>
    <w:multiLevelType w:val="hybridMultilevel"/>
    <w:tmpl w:val="1FDA52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5427AE3"/>
    <w:multiLevelType w:val="multilevel"/>
    <w:tmpl w:val="965E1828"/>
    <w:lvl w:ilvl="0">
      <w:start w:val="1"/>
      <w:numFmt w:val="decimal"/>
      <w:lvlText w:val="%1."/>
      <w:lvlJc w:val="left"/>
      <w:pPr>
        <w:ind w:left="72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080" w:hanging="1800"/>
      </w:pPr>
      <w:rPr>
        <w:rFonts w:hint="default"/>
      </w:rPr>
    </w:lvl>
  </w:abstractNum>
  <w:abstractNum w:abstractNumId="4">
    <w:nsid w:val="59100926"/>
    <w:multiLevelType w:val="hybridMultilevel"/>
    <w:tmpl w:val="05B8DE88"/>
    <w:lvl w:ilvl="0" w:tplc="ABCC64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BF70767"/>
    <w:multiLevelType w:val="hybridMultilevel"/>
    <w:tmpl w:val="7696DB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22CF0"/>
    <w:rsid w:val="00001A76"/>
    <w:rsid w:val="0000246B"/>
    <w:rsid w:val="00004136"/>
    <w:rsid w:val="00007DC4"/>
    <w:rsid w:val="0001009B"/>
    <w:rsid w:val="000113B8"/>
    <w:rsid w:val="00012F27"/>
    <w:rsid w:val="00015A44"/>
    <w:rsid w:val="00015B7B"/>
    <w:rsid w:val="00016C13"/>
    <w:rsid w:val="00023A0D"/>
    <w:rsid w:val="00024821"/>
    <w:rsid w:val="0002548D"/>
    <w:rsid w:val="00026CD1"/>
    <w:rsid w:val="00027C1F"/>
    <w:rsid w:val="000304CE"/>
    <w:rsid w:val="00030A53"/>
    <w:rsid w:val="00031174"/>
    <w:rsid w:val="000332EA"/>
    <w:rsid w:val="000341C3"/>
    <w:rsid w:val="000343EC"/>
    <w:rsid w:val="000344BA"/>
    <w:rsid w:val="000354B8"/>
    <w:rsid w:val="00035AB7"/>
    <w:rsid w:val="00035CF9"/>
    <w:rsid w:val="00037B66"/>
    <w:rsid w:val="00037FC9"/>
    <w:rsid w:val="00040362"/>
    <w:rsid w:val="000403A5"/>
    <w:rsid w:val="00040885"/>
    <w:rsid w:val="00041E19"/>
    <w:rsid w:val="00041F50"/>
    <w:rsid w:val="00043569"/>
    <w:rsid w:val="000439C1"/>
    <w:rsid w:val="000450F7"/>
    <w:rsid w:val="0004674B"/>
    <w:rsid w:val="000476E9"/>
    <w:rsid w:val="00050FBA"/>
    <w:rsid w:val="00050FD3"/>
    <w:rsid w:val="00052163"/>
    <w:rsid w:val="00052868"/>
    <w:rsid w:val="000530B0"/>
    <w:rsid w:val="000548E5"/>
    <w:rsid w:val="00055353"/>
    <w:rsid w:val="0005701B"/>
    <w:rsid w:val="00057224"/>
    <w:rsid w:val="00057AC4"/>
    <w:rsid w:val="000613C3"/>
    <w:rsid w:val="00062878"/>
    <w:rsid w:val="00062CD3"/>
    <w:rsid w:val="000641DB"/>
    <w:rsid w:val="00066542"/>
    <w:rsid w:val="000667CF"/>
    <w:rsid w:val="00066945"/>
    <w:rsid w:val="00067791"/>
    <w:rsid w:val="00070E1D"/>
    <w:rsid w:val="00071045"/>
    <w:rsid w:val="00071CEC"/>
    <w:rsid w:val="000739BD"/>
    <w:rsid w:val="00074259"/>
    <w:rsid w:val="000745A1"/>
    <w:rsid w:val="0007586A"/>
    <w:rsid w:val="00075ABC"/>
    <w:rsid w:val="0007639F"/>
    <w:rsid w:val="00077D0D"/>
    <w:rsid w:val="00080C4F"/>
    <w:rsid w:val="00082527"/>
    <w:rsid w:val="00082A30"/>
    <w:rsid w:val="000834BE"/>
    <w:rsid w:val="000841DE"/>
    <w:rsid w:val="000848AD"/>
    <w:rsid w:val="00084BD4"/>
    <w:rsid w:val="00085179"/>
    <w:rsid w:val="0008556A"/>
    <w:rsid w:val="00085618"/>
    <w:rsid w:val="000864CA"/>
    <w:rsid w:val="0008693D"/>
    <w:rsid w:val="0008771A"/>
    <w:rsid w:val="00090791"/>
    <w:rsid w:val="00091811"/>
    <w:rsid w:val="000927C3"/>
    <w:rsid w:val="00092AA8"/>
    <w:rsid w:val="00092DD2"/>
    <w:rsid w:val="0009362B"/>
    <w:rsid w:val="0009469F"/>
    <w:rsid w:val="0009500C"/>
    <w:rsid w:val="00095278"/>
    <w:rsid w:val="00096DB7"/>
    <w:rsid w:val="00096EEC"/>
    <w:rsid w:val="00096F89"/>
    <w:rsid w:val="000A079B"/>
    <w:rsid w:val="000A2ADC"/>
    <w:rsid w:val="000A2D7E"/>
    <w:rsid w:val="000A3FEE"/>
    <w:rsid w:val="000A544B"/>
    <w:rsid w:val="000A693E"/>
    <w:rsid w:val="000B2898"/>
    <w:rsid w:val="000B382C"/>
    <w:rsid w:val="000B3D36"/>
    <w:rsid w:val="000B446E"/>
    <w:rsid w:val="000B52C2"/>
    <w:rsid w:val="000B5C36"/>
    <w:rsid w:val="000B5F9E"/>
    <w:rsid w:val="000B6CDE"/>
    <w:rsid w:val="000B6E0C"/>
    <w:rsid w:val="000B6F65"/>
    <w:rsid w:val="000B79EB"/>
    <w:rsid w:val="000B7FD2"/>
    <w:rsid w:val="000C09E3"/>
    <w:rsid w:val="000C0FC0"/>
    <w:rsid w:val="000C247F"/>
    <w:rsid w:val="000C31CC"/>
    <w:rsid w:val="000C53E1"/>
    <w:rsid w:val="000C5B91"/>
    <w:rsid w:val="000C7B6F"/>
    <w:rsid w:val="000D031F"/>
    <w:rsid w:val="000D086A"/>
    <w:rsid w:val="000D089E"/>
    <w:rsid w:val="000D164A"/>
    <w:rsid w:val="000D21E9"/>
    <w:rsid w:val="000D335A"/>
    <w:rsid w:val="000D346E"/>
    <w:rsid w:val="000D5950"/>
    <w:rsid w:val="000D598F"/>
    <w:rsid w:val="000D5B33"/>
    <w:rsid w:val="000D78FB"/>
    <w:rsid w:val="000E0929"/>
    <w:rsid w:val="000E2D55"/>
    <w:rsid w:val="000E339A"/>
    <w:rsid w:val="000E3CE2"/>
    <w:rsid w:val="000E49AA"/>
    <w:rsid w:val="000E49E0"/>
    <w:rsid w:val="000E4F00"/>
    <w:rsid w:val="000E5C98"/>
    <w:rsid w:val="000E6475"/>
    <w:rsid w:val="000F1027"/>
    <w:rsid w:val="000F1136"/>
    <w:rsid w:val="000F2130"/>
    <w:rsid w:val="000F299F"/>
    <w:rsid w:val="000F4867"/>
    <w:rsid w:val="000F54D0"/>
    <w:rsid w:val="000F65C0"/>
    <w:rsid w:val="000F6A5B"/>
    <w:rsid w:val="000F7E9A"/>
    <w:rsid w:val="00100A75"/>
    <w:rsid w:val="00101C8F"/>
    <w:rsid w:val="00102AF5"/>
    <w:rsid w:val="00103EA8"/>
    <w:rsid w:val="0010416E"/>
    <w:rsid w:val="001058BF"/>
    <w:rsid w:val="00105C30"/>
    <w:rsid w:val="001060EF"/>
    <w:rsid w:val="001061A6"/>
    <w:rsid w:val="00106FDB"/>
    <w:rsid w:val="0010770C"/>
    <w:rsid w:val="001121D3"/>
    <w:rsid w:val="00112CFF"/>
    <w:rsid w:val="00113690"/>
    <w:rsid w:val="001141B4"/>
    <w:rsid w:val="00114422"/>
    <w:rsid w:val="00114A32"/>
    <w:rsid w:val="001152E7"/>
    <w:rsid w:val="00115792"/>
    <w:rsid w:val="00115891"/>
    <w:rsid w:val="00115B34"/>
    <w:rsid w:val="00115C21"/>
    <w:rsid w:val="00116082"/>
    <w:rsid w:val="00116F0B"/>
    <w:rsid w:val="001173E8"/>
    <w:rsid w:val="001215C5"/>
    <w:rsid w:val="00121FD5"/>
    <w:rsid w:val="00122075"/>
    <w:rsid w:val="00122168"/>
    <w:rsid w:val="001226C8"/>
    <w:rsid w:val="00122CA3"/>
    <w:rsid w:val="00123A4F"/>
    <w:rsid w:val="001269DF"/>
    <w:rsid w:val="001279C6"/>
    <w:rsid w:val="00130AA7"/>
    <w:rsid w:val="00130B68"/>
    <w:rsid w:val="00131CB7"/>
    <w:rsid w:val="00133FB8"/>
    <w:rsid w:val="0013464D"/>
    <w:rsid w:val="00135A0F"/>
    <w:rsid w:val="00135ADA"/>
    <w:rsid w:val="00136AC3"/>
    <w:rsid w:val="00140327"/>
    <w:rsid w:val="001412E4"/>
    <w:rsid w:val="0014177F"/>
    <w:rsid w:val="0014224B"/>
    <w:rsid w:val="00142A1F"/>
    <w:rsid w:val="00143449"/>
    <w:rsid w:val="001469B4"/>
    <w:rsid w:val="00146F7E"/>
    <w:rsid w:val="001473FE"/>
    <w:rsid w:val="00147AA7"/>
    <w:rsid w:val="00151EEB"/>
    <w:rsid w:val="00156ECF"/>
    <w:rsid w:val="001609B2"/>
    <w:rsid w:val="00161224"/>
    <w:rsid w:val="00161F3B"/>
    <w:rsid w:val="001620B0"/>
    <w:rsid w:val="0016294D"/>
    <w:rsid w:val="00164646"/>
    <w:rsid w:val="00166BC4"/>
    <w:rsid w:val="00166FD3"/>
    <w:rsid w:val="001677E0"/>
    <w:rsid w:val="0017199B"/>
    <w:rsid w:val="00171E13"/>
    <w:rsid w:val="00173766"/>
    <w:rsid w:val="00173C8A"/>
    <w:rsid w:val="00174DB2"/>
    <w:rsid w:val="0017691D"/>
    <w:rsid w:val="00177DB3"/>
    <w:rsid w:val="0018033A"/>
    <w:rsid w:val="00180F1A"/>
    <w:rsid w:val="00180F55"/>
    <w:rsid w:val="00182BEC"/>
    <w:rsid w:val="00183649"/>
    <w:rsid w:val="00184697"/>
    <w:rsid w:val="0018597C"/>
    <w:rsid w:val="00190442"/>
    <w:rsid w:val="00190E96"/>
    <w:rsid w:val="00192459"/>
    <w:rsid w:val="00193D15"/>
    <w:rsid w:val="00193E1C"/>
    <w:rsid w:val="00194209"/>
    <w:rsid w:val="001950C3"/>
    <w:rsid w:val="001956E7"/>
    <w:rsid w:val="001959A6"/>
    <w:rsid w:val="00196FFB"/>
    <w:rsid w:val="00197567"/>
    <w:rsid w:val="00197595"/>
    <w:rsid w:val="00197E3F"/>
    <w:rsid w:val="001A0005"/>
    <w:rsid w:val="001A0114"/>
    <w:rsid w:val="001A10B8"/>
    <w:rsid w:val="001A1615"/>
    <w:rsid w:val="001A3BE5"/>
    <w:rsid w:val="001A3D49"/>
    <w:rsid w:val="001A41EA"/>
    <w:rsid w:val="001A4414"/>
    <w:rsid w:val="001A5D8B"/>
    <w:rsid w:val="001A6ABF"/>
    <w:rsid w:val="001A6F2C"/>
    <w:rsid w:val="001B1203"/>
    <w:rsid w:val="001B44C6"/>
    <w:rsid w:val="001B4E95"/>
    <w:rsid w:val="001B58D1"/>
    <w:rsid w:val="001B66DD"/>
    <w:rsid w:val="001B6AA3"/>
    <w:rsid w:val="001C0419"/>
    <w:rsid w:val="001C0970"/>
    <w:rsid w:val="001C0DA7"/>
    <w:rsid w:val="001C16E1"/>
    <w:rsid w:val="001C1D8F"/>
    <w:rsid w:val="001C1DFE"/>
    <w:rsid w:val="001C44D0"/>
    <w:rsid w:val="001C5359"/>
    <w:rsid w:val="001C6C4B"/>
    <w:rsid w:val="001C6FC9"/>
    <w:rsid w:val="001D01CE"/>
    <w:rsid w:val="001D0FD8"/>
    <w:rsid w:val="001D3509"/>
    <w:rsid w:val="001D50FB"/>
    <w:rsid w:val="001D74EA"/>
    <w:rsid w:val="001D7E97"/>
    <w:rsid w:val="001D7F85"/>
    <w:rsid w:val="001E0489"/>
    <w:rsid w:val="001E1882"/>
    <w:rsid w:val="001E1B24"/>
    <w:rsid w:val="001E61EA"/>
    <w:rsid w:val="001E6DB2"/>
    <w:rsid w:val="001E7261"/>
    <w:rsid w:val="001E7471"/>
    <w:rsid w:val="001E7485"/>
    <w:rsid w:val="001E764E"/>
    <w:rsid w:val="001E7840"/>
    <w:rsid w:val="001F110B"/>
    <w:rsid w:val="001F14FF"/>
    <w:rsid w:val="001F1621"/>
    <w:rsid w:val="001F1AB4"/>
    <w:rsid w:val="001F23D0"/>
    <w:rsid w:val="001F34A8"/>
    <w:rsid w:val="001F378D"/>
    <w:rsid w:val="001F3847"/>
    <w:rsid w:val="001F3D32"/>
    <w:rsid w:val="001F4A97"/>
    <w:rsid w:val="001F4D10"/>
    <w:rsid w:val="001F5830"/>
    <w:rsid w:val="001F5FB7"/>
    <w:rsid w:val="002009CE"/>
    <w:rsid w:val="00200CF9"/>
    <w:rsid w:val="002010A8"/>
    <w:rsid w:val="00201F9F"/>
    <w:rsid w:val="00203432"/>
    <w:rsid w:val="002034B4"/>
    <w:rsid w:val="002037C0"/>
    <w:rsid w:val="0020497B"/>
    <w:rsid w:val="00204C88"/>
    <w:rsid w:val="002051BD"/>
    <w:rsid w:val="002056B4"/>
    <w:rsid w:val="002059CA"/>
    <w:rsid w:val="002078DC"/>
    <w:rsid w:val="0021135B"/>
    <w:rsid w:val="00211CD5"/>
    <w:rsid w:val="002126E0"/>
    <w:rsid w:val="002130ED"/>
    <w:rsid w:val="00213AFA"/>
    <w:rsid w:val="00213B57"/>
    <w:rsid w:val="00213D01"/>
    <w:rsid w:val="002167EA"/>
    <w:rsid w:val="00216C26"/>
    <w:rsid w:val="00217489"/>
    <w:rsid w:val="00220C6C"/>
    <w:rsid w:val="00221210"/>
    <w:rsid w:val="002227B7"/>
    <w:rsid w:val="00222886"/>
    <w:rsid w:val="00222C68"/>
    <w:rsid w:val="00222F86"/>
    <w:rsid w:val="00223383"/>
    <w:rsid w:val="00223EB8"/>
    <w:rsid w:val="00223F7D"/>
    <w:rsid w:val="00226B4C"/>
    <w:rsid w:val="002270C8"/>
    <w:rsid w:val="00230004"/>
    <w:rsid w:val="00230540"/>
    <w:rsid w:val="0023069F"/>
    <w:rsid w:val="00231446"/>
    <w:rsid w:val="00231B10"/>
    <w:rsid w:val="0023262B"/>
    <w:rsid w:val="00232F17"/>
    <w:rsid w:val="00234625"/>
    <w:rsid w:val="00236689"/>
    <w:rsid w:val="0023715D"/>
    <w:rsid w:val="002406E5"/>
    <w:rsid w:val="002410BF"/>
    <w:rsid w:val="00241841"/>
    <w:rsid w:val="0024337F"/>
    <w:rsid w:val="002440B9"/>
    <w:rsid w:val="002440C3"/>
    <w:rsid w:val="0024483C"/>
    <w:rsid w:val="00244AC8"/>
    <w:rsid w:val="00244C08"/>
    <w:rsid w:val="00245AFF"/>
    <w:rsid w:val="002465A9"/>
    <w:rsid w:val="00247745"/>
    <w:rsid w:val="00247B88"/>
    <w:rsid w:val="00247CBC"/>
    <w:rsid w:val="00247E6F"/>
    <w:rsid w:val="00251392"/>
    <w:rsid w:val="002518D4"/>
    <w:rsid w:val="00252D41"/>
    <w:rsid w:val="0025318B"/>
    <w:rsid w:val="002549DE"/>
    <w:rsid w:val="00255021"/>
    <w:rsid w:val="00255B0A"/>
    <w:rsid w:val="00255E5D"/>
    <w:rsid w:val="0025745B"/>
    <w:rsid w:val="00257AA3"/>
    <w:rsid w:val="0026002E"/>
    <w:rsid w:val="002613A3"/>
    <w:rsid w:val="002617B4"/>
    <w:rsid w:val="00262103"/>
    <w:rsid w:val="0026213A"/>
    <w:rsid w:val="002625F8"/>
    <w:rsid w:val="00262939"/>
    <w:rsid w:val="00263718"/>
    <w:rsid w:val="00263C02"/>
    <w:rsid w:val="00263D25"/>
    <w:rsid w:val="00264543"/>
    <w:rsid w:val="00264A49"/>
    <w:rsid w:val="002650D5"/>
    <w:rsid w:val="00265D26"/>
    <w:rsid w:val="00267E0C"/>
    <w:rsid w:val="002710D0"/>
    <w:rsid w:val="0027269C"/>
    <w:rsid w:val="00272E60"/>
    <w:rsid w:val="00274B7D"/>
    <w:rsid w:val="00275C68"/>
    <w:rsid w:val="00276683"/>
    <w:rsid w:val="00276783"/>
    <w:rsid w:val="00276EF8"/>
    <w:rsid w:val="002771F0"/>
    <w:rsid w:val="00277DC3"/>
    <w:rsid w:val="00282013"/>
    <w:rsid w:val="0028590D"/>
    <w:rsid w:val="00285C40"/>
    <w:rsid w:val="00287F47"/>
    <w:rsid w:val="0029004B"/>
    <w:rsid w:val="002904C8"/>
    <w:rsid w:val="00291047"/>
    <w:rsid w:val="0029152B"/>
    <w:rsid w:val="00291ECB"/>
    <w:rsid w:val="0029242A"/>
    <w:rsid w:val="00292B39"/>
    <w:rsid w:val="00293414"/>
    <w:rsid w:val="00293685"/>
    <w:rsid w:val="00293CE3"/>
    <w:rsid w:val="002940CA"/>
    <w:rsid w:val="00294C01"/>
    <w:rsid w:val="0029511C"/>
    <w:rsid w:val="00295C13"/>
    <w:rsid w:val="0029635E"/>
    <w:rsid w:val="00296F94"/>
    <w:rsid w:val="0029733D"/>
    <w:rsid w:val="00297E1D"/>
    <w:rsid w:val="002A0781"/>
    <w:rsid w:val="002A0E5C"/>
    <w:rsid w:val="002A1C78"/>
    <w:rsid w:val="002A2081"/>
    <w:rsid w:val="002A2FF2"/>
    <w:rsid w:val="002A6199"/>
    <w:rsid w:val="002A718C"/>
    <w:rsid w:val="002B1381"/>
    <w:rsid w:val="002B16F6"/>
    <w:rsid w:val="002B180A"/>
    <w:rsid w:val="002B293E"/>
    <w:rsid w:val="002B45BC"/>
    <w:rsid w:val="002B551A"/>
    <w:rsid w:val="002B5A46"/>
    <w:rsid w:val="002B673C"/>
    <w:rsid w:val="002B7B23"/>
    <w:rsid w:val="002C0903"/>
    <w:rsid w:val="002C0CB0"/>
    <w:rsid w:val="002C1DEA"/>
    <w:rsid w:val="002C23A1"/>
    <w:rsid w:val="002C268B"/>
    <w:rsid w:val="002C5206"/>
    <w:rsid w:val="002C6AAB"/>
    <w:rsid w:val="002C7B73"/>
    <w:rsid w:val="002D069F"/>
    <w:rsid w:val="002D0BA6"/>
    <w:rsid w:val="002D0CE2"/>
    <w:rsid w:val="002D2051"/>
    <w:rsid w:val="002D40D7"/>
    <w:rsid w:val="002D410F"/>
    <w:rsid w:val="002D4A65"/>
    <w:rsid w:val="002D6E85"/>
    <w:rsid w:val="002D70B9"/>
    <w:rsid w:val="002E0233"/>
    <w:rsid w:val="002E0AC0"/>
    <w:rsid w:val="002E252A"/>
    <w:rsid w:val="002E259E"/>
    <w:rsid w:val="002E26D8"/>
    <w:rsid w:val="002E2831"/>
    <w:rsid w:val="002E3D2B"/>
    <w:rsid w:val="002E4F27"/>
    <w:rsid w:val="002E5077"/>
    <w:rsid w:val="002E54A5"/>
    <w:rsid w:val="002E61A0"/>
    <w:rsid w:val="002E621F"/>
    <w:rsid w:val="002E634E"/>
    <w:rsid w:val="002E6656"/>
    <w:rsid w:val="002E6E74"/>
    <w:rsid w:val="002E781C"/>
    <w:rsid w:val="002F172D"/>
    <w:rsid w:val="002F1B5E"/>
    <w:rsid w:val="002F1B9D"/>
    <w:rsid w:val="002F2090"/>
    <w:rsid w:val="002F28DE"/>
    <w:rsid w:val="002F34C0"/>
    <w:rsid w:val="002F6B0E"/>
    <w:rsid w:val="002F7E0E"/>
    <w:rsid w:val="00300BD1"/>
    <w:rsid w:val="00301264"/>
    <w:rsid w:val="003019E6"/>
    <w:rsid w:val="00302861"/>
    <w:rsid w:val="00305916"/>
    <w:rsid w:val="00307029"/>
    <w:rsid w:val="00307598"/>
    <w:rsid w:val="00310EE7"/>
    <w:rsid w:val="00312360"/>
    <w:rsid w:val="00312DA5"/>
    <w:rsid w:val="0031368C"/>
    <w:rsid w:val="003139D0"/>
    <w:rsid w:val="00313A6D"/>
    <w:rsid w:val="00313A75"/>
    <w:rsid w:val="00314C72"/>
    <w:rsid w:val="00314F1E"/>
    <w:rsid w:val="0031528C"/>
    <w:rsid w:val="003152E0"/>
    <w:rsid w:val="0031717F"/>
    <w:rsid w:val="003171E0"/>
    <w:rsid w:val="003177D0"/>
    <w:rsid w:val="00317F5C"/>
    <w:rsid w:val="003205CA"/>
    <w:rsid w:val="003205F6"/>
    <w:rsid w:val="003217BA"/>
    <w:rsid w:val="003221D8"/>
    <w:rsid w:val="0032239B"/>
    <w:rsid w:val="003229F6"/>
    <w:rsid w:val="00323191"/>
    <w:rsid w:val="00323D36"/>
    <w:rsid w:val="003249B3"/>
    <w:rsid w:val="00325020"/>
    <w:rsid w:val="003253B1"/>
    <w:rsid w:val="00327530"/>
    <w:rsid w:val="00327B8B"/>
    <w:rsid w:val="00327C1C"/>
    <w:rsid w:val="00327F36"/>
    <w:rsid w:val="003315A6"/>
    <w:rsid w:val="00332084"/>
    <w:rsid w:val="003337C7"/>
    <w:rsid w:val="00333B5C"/>
    <w:rsid w:val="00334D3D"/>
    <w:rsid w:val="00335A5A"/>
    <w:rsid w:val="00336B40"/>
    <w:rsid w:val="00340202"/>
    <w:rsid w:val="003405C6"/>
    <w:rsid w:val="00340FC4"/>
    <w:rsid w:val="0034123D"/>
    <w:rsid w:val="0034396C"/>
    <w:rsid w:val="003448AF"/>
    <w:rsid w:val="00344B4E"/>
    <w:rsid w:val="00345784"/>
    <w:rsid w:val="003458AD"/>
    <w:rsid w:val="00345FB0"/>
    <w:rsid w:val="003478AD"/>
    <w:rsid w:val="003511ED"/>
    <w:rsid w:val="0035134A"/>
    <w:rsid w:val="00351A52"/>
    <w:rsid w:val="00351ABF"/>
    <w:rsid w:val="003524D5"/>
    <w:rsid w:val="00352956"/>
    <w:rsid w:val="00352ADA"/>
    <w:rsid w:val="00353BDE"/>
    <w:rsid w:val="00354613"/>
    <w:rsid w:val="003547A0"/>
    <w:rsid w:val="003547E7"/>
    <w:rsid w:val="003561E3"/>
    <w:rsid w:val="00357291"/>
    <w:rsid w:val="00362534"/>
    <w:rsid w:val="00364534"/>
    <w:rsid w:val="003662A7"/>
    <w:rsid w:val="00366FC6"/>
    <w:rsid w:val="00370A75"/>
    <w:rsid w:val="00371863"/>
    <w:rsid w:val="00371905"/>
    <w:rsid w:val="003742BA"/>
    <w:rsid w:val="00376BF5"/>
    <w:rsid w:val="00380178"/>
    <w:rsid w:val="003822CC"/>
    <w:rsid w:val="00382E3A"/>
    <w:rsid w:val="003833A1"/>
    <w:rsid w:val="00384209"/>
    <w:rsid w:val="00385504"/>
    <w:rsid w:val="0038600C"/>
    <w:rsid w:val="00386945"/>
    <w:rsid w:val="003873FC"/>
    <w:rsid w:val="00387B2E"/>
    <w:rsid w:val="003927E3"/>
    <w:rsid w:val="00393A07"/>
    <w:rsid w:val="00393EAB"/>
    <w:rsid w:val="00395175"/>
    <w:rsid w:val="0039558D"/>
    <w:rsid w:val="00396144"/>
    <w:rsid w:val="003964B8"/>
    <w:rsid w:val="00396A4D"/>
    <w:rsid w:val="003A1D05"/>
    <w:rsid w:val="003A2249"/>
    <w:rsid w:val="003A243A"/>
    <w:rsid w:val="003A2720"/>
    <w:rsid w:val="003A3418"/>
    <w:rsid w:val="003A5149"/>
    <w:rsid w:val="003A52E5"/>
    <w:rsid w:val="003B1474"/>
    <w:rsid w:val="003B2F77"/>
    <w:rsid w:val="003B4D25"/>
    <w:rsid w:val="003B535E"/>
    <w:rsid w:val="003B54DF"/>
    <w:rsid w:val="003B59BC"/>
    <w:rsid w:val="003B65FC"/>
    <w:rsid w:val="003B6C3A"/>
    <w:rsid w:val="003C0274"/>
    <w:rsid w:val="003C0692"/>
    <w:rsid w:val="003C0DC0"/>
    <w:rsid w:val="003C0E99"/>
    <w:rsid w:val="003C0F9C"/>
    <w:rsid w:val="003C272D"/>
    <w:rsid w:val="003C38A3"/>
    <w:rsid w:val="003C3E10"/>
    <w:rsid w:val="003C5B51"/>
    <w:rsid w:val="003C7395"/>
    <w:rsid w:val="003C75FA"/>
    <w:rsid w:val="003C7DCA"/>
    <w:rsid w:val="003D0FA3"/>
    <w:rsid w:val="003D1247"/>
    <w:rsid w:val="003D1F8B"/>
    <w:rsid w:val="003D27D1"/>
    <w:rsid w:val="003D284D"/>
    <w:rsid w:val="003D5613"/>
    <w:rsid w:val="003D62C6"/>
    <w:rsid w:val="003D680E"/>
    <w:rsid w:val="003D69E8"/>
    <w:rsid w:val="003D70F6"/>
    <w:rsid w:val="003D798D"/>
    <w:rsid w:val="003E08CD"/>
    <w:rsid w:val="003E0E58"/>
    <w:rsid w:val="003E28B6"/>
    <w:rsid w:val="003E2F88"/>
    <w:rsid w:val="003E30B4"/>
    <w:rsid w:val="003E3336"/>
    <w:rsid w:val="003E40E9"/>
    <w:rsid w:val="003E5615"/>
    <w:rsid w:val="003E6655"/>
    <w:rsid w:val="003E6B49"/>
    <w:rsid w:val="003E7129"/>
    <w:rsid w:val="003E73A3"/>
    <w:rsid w:val="003E7911"/>
    <w:rsid w:val="003F0A5F"/>
    <w:rsid w:val="003F1FF8"/>
    <w:rsid w:val="003F3521"/>
    <w:rsid w:val="003F3E43"/>
    <w:rsid w:val="003F77BB"/>
    <w:rsid w:val="003F77C4"/>
    <w:rsid w:val="004004C7"/>
    <w:rsid w:val="0040068C"/>
    <w:rsid w:val="004026EC"/>
    <w:rsid w:val="00402CE9"/>
    <w:rsid w:val="00402EA7"/>
    <w:rsid w:val="0040676F"/>
    <w:rsid w:val="00406D09"/>
    <w:rsid w:val="00406F68"/>
    <w:rsid w:val="004075B4"/>
    <w:rsid w:val="004075F6"/>
    <w:rsid w:val="00407B3F"/>
    <w:rsid w:val="00407F09"/>
    <w:rsid w:val="00410FC9"/>
    <w:rsid w:val="00411B29"/>
    <w:rsid w:val="0041384B"/>
    <w:rsid w:val="004146A6"/>
    <w:rsid w:val="00414A35"/>
    <w:rsid w:val="004165D1"/>
    <w:rsid w:val="004166FB"/>
    <w:rsid w:val="00417EAD"/>
    <w:rsid w:val="00420C83"/>
    <w:rsid w:val="00420F25"/>
    <w:rsid w:val="004210E1"/>
    <w:rsid w:val="004218E1"/>
    <w:rsid w:val="00421D74"/>
    <w:rsid w:val="00421E11"/>
    <w:rsid w:val="004223CA"/>
    <w:rsid w:val="00423F47"/>
    <w:rsid w:val="00425CB6"/>
    <w:rsid w:val="00426E90"/>
    <w:rsid w:val="00427C30"/>
    <w:rsid w:val="00427C84"/>
    <w:rsid w:val="004322CD"/>
    <w:rsid w:val="004331FA"/>
    <w:rsid w:val="00435BF1"/>
    <w:rsid w:val="00436BA4"/>
    <w:rsid w:val="00440246"/>
    <w:rsid w:val="004409AF"/>
    <w:rsid w:val="00440C39"/>
    <w:rsid w:val="00441601"/>
    <w:rsid w:val="004425F1"/>
    <w:rsid w:val="004449B3"/>
    <w:rsid w:val="004459CC"/>
    <w:rsid w:val="004471D3"/>
    <w:rsid w:val="00447597"/>
    <w:rsid w:val="00450A62"/>
    <w:rsid w:val="00452586"/>
    <w:rsid w:val="00453842"/>
    <w:rsid w:val="0045417C"/>
    <w:rsid w:val="004544F9"/>
    <w:rsid w:val="0045469D"/>
    <w:rsid w:val="00455A11"/>
    <w:rsid w:val="00457A94"/>
    <w:rsid w:val="00460692"/>
    <w:rsid w:val="00460C16"/>
    <w:rsid w:val="00461359"/>
    <w:rsid w:val="00461483"/>
    <w:rsid w:val="0046176F"/>
    <w:rsid w:val="00462061"/>
    <w:rsid w:val="00462598"/>
    <w:rsid w:val="00462C6A"/>
    <w:rsid w:val="0046399B"/>
    <w:rsid w:val="00465462"/>
    <w:rsid w:val="00465E7A"/>
    <w:rsid w:val="00466926"/>
    <w:rsid w:val="00471A7F"/>
    <w:rsid w:val="00471B77"/>
    <w:rsid w:val="00473E38"/>
    <w:rsid w:val="00475C2C"/>
    <w:rsid w:val="00476170"/>
    <w:rsid w:val="00477E24"/>
    <w:rsid w:val="00481405"/>
    <w:rsid w:val="00481F20"/>
    <w:rsid w:val="004823CF"/>
    <w:rsid w:val="004834EA"/>
    <w:rsid w:val="00483946"/>
    <w:rsid w:val="00483C4D"/>
    <w:rsid w:val="00483D5B"/>
    <w:rsid w:val="004847F1"/>
    <w:rsid w:val="00484CD7"/>
    <w:rsid w:val="0049009C"/>
    <w:rsid w:val="00490796"/>
    <w:rsid w:val="00490AC7"/>
    <w:rsid w:val="004911BB"/>
    <w:rsid w:val="004911D6"/>
    <w:rsid w:val="0049122F"/>
    <w:rsid w:val="00491326"/>
    <w:rsid w:val="00492373"/>
    <w:rsid w:val="00493143"/>
    <w:rsid w:val="00493171"/>
    <w:rsid w:val="00493191"/>
    <w:rsid w:val="00493A33"/>
    <w:rsid w:val="00494FCF"/>
    <w:rsid w:val="00495571"/>
    <w:rsid w:val="00495AD4"/>
    <w:rsid w:val="00495CBC"/>
    <w:rsid w:val="004A0C6F"/>
    <w:rsid w:val="004A11E6"/>
    <w:rsid w:val="004A1A6B"/>
    <w:rsid w:val="004A4777"/>
    <w:rsid w:val="004A653B"/>
    <w:rsid w:val="004A653D"/>
    <w:rsid w:val="004A7386"/>
    <w:rsid w:val="004A76B8"/>
    <w:rsid w:val="004B1849"/>
    <w:rsid w:val="004B196E"/>
    <w:rsid w:val="004B27EE"/>
    <w:rsid w:val="004B2E15"/>
    <w:rsid w:val="004B6257"/>
    <w:rsid w:val="004C08F5"/>
    <w:rsid w:val="004C0AE9"/>
    <w:rsid w:val="004C1010"/>
    <w:rsid w:val="004C1FC2"/>
    <w:rsid w:val="004C6409"/>
    <w:rsid w:val="004C7B20"/>
    <w:rsid w:val="004D2901"/>
    <w:rsid w:val="004D3354"/>
    <w:rsid w:val="004D3457"/>
    <w:rsid w:val="004D37FA"/>
    <w:rsid w:val="004D5F95"/>
    <w:rsid w:val="004D6BCF"/>
    <w:rsid w:val="004D6D0E"/>
    <w:rsid w:val="004E002B"/>
    <w:rsid w:val="004E0544"/>
    <w:rsid w:val="004E08A2"/>
    <w:rsid w:val="004E0AD6"/>
    <w:rsid w:val="004E2471"/>
    <w:rsid w:val="004E27A0"/>
    <w:rsid w:val="004E585D"/>
    <w:rsid w:val="004F038E"/>
    <w:rsid w:val="004F0CB7"/>
    <w:rsid w:val="004F0EF1"/>
    <w:rsid w:val="004F0FBA"/>
    <w:rsid w:val="004F1350"/>
    <w:rsid w:val="004F174A"/>
    <w:rsid w:val="004F3434"/>
    <w:rsid w:val="004F35F2"/>
    <w:rsid w:val="004F75A7"/>
    <w:rsid w:val="005013D6"/>
    <w:rsid w:val="00501BCB"/>
    <w:rsid w:val="0050242A"/>
    <w:rsid w:val="0050279A"/>
    <w:rsid w:val="00503076"/>
    <w:rsid w:val="005030B1"/>
    <w:rsid w:val="00503584"/>
    <w:rsid w:val="0050417E"/>
    <w:rsid w:val="00505CF0"/>
    <w:rsid w:val="00506540"/>
    <w:rsid w:val="0050714E"/>
    <w:rsid w:val="00507D0F"/>
    <w:rsid w:val="00510E3E"/>
    <w:rsid w:val="00513B6A"/>
    <w:rsid w:val="00513C54"/>
    <w:rsid w:val="0051408A"/>
    <w:rsid w:val="00514523"/>
    <w:rsid w:val="005149CE"/>
    <w:rsid w:val="00514BB8"/>
    <w:rsid w:val="005167B3"/>
    <w:rsid w:val="005203A0"/>
    <w:rsid w:val="00522D86"/>
    <w:rsid w:val="00524448"/>
    <w:rsid w:val="005251F0"/>
    <w:rsid w:val="00525393"/>
    <w:rsid w:val="00526782"/>
    <w:rsid w:val="00527993"/>
    <w:rsid w:val="0053053B"/>
    <w:rsid w:val="00530C49"/>
    <w:rsid w:val="00530EA7"/>
    <w:rsid w:val="00532CBF"/>
    <w:rsid w:val="00532CC8"/>
    <w:rsid w:val="005331A8"/>
    <w:rsid w:val="005331EE"/>
    <w:rsid w:val="005336FF"/>
    <w:rsid w:val="0053382E"/>
    <w:rsid w:val="0053589A"/>
    <w:rsid w:val="00537958"/>
    <w:rsid w:val="00540695"/>
    <w:rsid w:val="00540804"/>
    <w:rsid w:val="00540AB8"/>
    <w:rsid w:val="00540FEB"/>
    <w:rsid w:val="00542C11"/>
    <w:rsid w:val="005449D9"/>
    <w:rsid w:val="00544DA0"/>
    <w:rsid w:val="005467ED"/>
    <w:rsid w:val="00546ED7"/>
    <w:rsid w:val="005501C8"/>
    <w:rsid w:val="00550ACB"/>
    <w:rsid w:val="00551A0A"/>
    <w:rsid w:val="00552CD2"/>
    <w:rsid w:val="005532C2"/>
    <w:rsid w:val="00553660"/>
    <w:rsid w:val="00553AE9"/>
    <w:rsid w:val="00554A11"/>
    <w:rsid w:val="00555079"/>
    <w:rsid w:val="00555DF4"/>
    <w:rsid w:val="00555F70"/>
    <w:rsid w:val="0055732D"/>
    <w:rsid w:val="00557B20"/>
    <w:rsid w:val="005610C8"/>
    <w:rsid w:val="005622A5"/>
    <w:rsid w:val="005637F3"/>
    <w:rsid w:val="00563B0E"/>
    <w:rsid w:val="005644F8"/>
    <w:rsid w:val="00566023"/>
    <w:rsid w:val="005677E2"/>
    <w:rsid w:val="0057286A"/>
    <w:rsid w:val="00573C32"/>
    <w:rsid w:val="00573F8E"/>
    <w:rsid w:val="00574AA8"/>
    <w:rsid w:val="00576E80"/>
    <w:rsid w:val="0058053B"/>
    <w:rsid w:val="005811F1"/>
    <w:rsid w:val="0058194D"/>
    <w:rsid w:val="00582D6C"/>
    <w:rsid w:val="00582D8A"/>
    <w:rsid w:val="00584D8B"/>
    <w:rsid w:val="00586235"/>
    <w:rsid w:val="00586F6A"/>
    <w:rsid w:val="0058743D"/>
    <w:rsid w:val="00587941"/>
    <w:rsid w:val="00591A65"/>
    <w:rsid w:val="005923AE"/>
    <w:rsid w:val="00592F20"/>
    <w:rsid w:val="00592F65"/>
    <w:rsid w:val="0059333C"/>
    <w:rsid w:val="005951CD"/>
    <w:rsid w:val="00597043"/>
    <w:rsid w:val="005A00FE"/>
    <w:rsid w:val="005A144B"/>
    <w:rsid w:val="005A2C70"/>
    <w:rsid w:val="005A468C"/>
    <w:rsid w:val="005A4B39"/>
    <w:rsid w:val="005A6654"/>
    <w:rsid w:val="005A6777"/>
    <w:rsid w:val="005A6A38"/>
    <w:rsid w:val="005B0121"/>
    <w:rsid w:val="005B016E"/>
    <w:rsid w:val="005B0F01"/>
    <w:rsid w:val="005B3043"/>
    <w:rsid w:val="005B3F30"/>
    <w:rsid w:val="005B54E9"/>
    <w:rsid w:val="005B6932"/>
    <w:rsid w:val="005B6B64"/>
    <w:rsid w:val="005B7AC0"/>
    <w:rsid w:val="005C10DF"/>
    <w:rsid w:val="005C2AA4"/>
    <w:rsid w:val="005C3120"/>
    <w:rsid w:val="005C31AD"/>
    <w:rsid w:val="005C3439"/>
    <w:rsid w:val="005C3AA0"/>
    <w:rsid w:val="005C4DF2"/>
    <w:rsid w:val="005C6EBD"/>
    <w:rsid w:val="005C70AF"/>
    <w:rsid w:val="005D0611"/>
    <w:rsid w:val="005D0DFB"/>
    <w:rsid w:val="005D172E"/>
    <w:rsid w:val="005D3670"/>
    <w:rsid w:val="005D5324"/>
    <w:rsid w:val="005E079B"/>
    <w:rsid w:val="005E2CAC"/>
    <w:rsid w:val="005E3697"/>
    <w:rsid w:val="005E383B"/>
    <w:rsid w:val="005E5043"/>
    <w:rsid w:val="005E5821"/>
    <w:rsid w:val="005E6F9C"/>
    <w:rsid w:val="005E7203"/>
    <w:rsid w:val="005F117D"/>
    <w:rsid w:val="005F2481"/>
    <w:rsid w:val="005F28BE"/>
    <w:rsid w:val="005F39C6"/>
    <w:rsid w:val="005F4D41"/>
    <w:rsid w:val="005F55DB"/>
    <w:rsid w:val="005F58A9"/>
    <w:rsid w:val="005F6235"/>
    <w:rsid w:val="005F63B6"/>
    <w:rsid w:val="005F7A4D"/>
    <w:rsid w:val="00603DA9"/>
    <w:rsid w:val="006046B9"/>
    <w:rsid w:val="006063F5"/>
    <w:rsid w:val="0060656F"/>
    <w:rsid w:val="00606B69"/>
    <w:rsid w:val="0060779A"/>
    <w:rsid w:val="00610765"/>
    <w:rsid w:val="0061109E"/>
    <w:rsid w:val="0061130A"/>
    <w:rsid w:val="00611B1B"/>
    <w:rsid w:val="006122DD"/>
    <w:rsid w:val="006126CB"/>
    <w:rsid w:val="00613B3C"/>
    <w:rsid w:val="0061436C"/>
    <w:rsid w:val="00614688"/>
    <w:rsid w:val="006151CB"/>
    <w:rsid w:val="00615BA3"/>
    <w:rsid w:val="00615E6B"/>
    <w:rsid w:val="00615E8F"/>
    <w:rsid w:val="00616240"/>
    <w:rsid w:val="00616A03"/>
    <w:rsid w:val="006209AE"/>
    <w:rsid w:val="00620B5E"/>
    <w:rsid w:val="00620C05"/>
    <w:rsid w:val="00621061"/>
    <w:rsid w:val="00622AFB"/>
    <w:rsid w:val="00622FC3"/>
    <w:rsid w:val="006232CB"/>
    <w:rsid w:val="0062496D"/>
    <w:rsid w:val="00625428"/>
    <w:rsid w:val="006265AE"/>
    <w:rsid w:val="00626E1C"/>
    <w:rsid w:val="006274AA"/>
    <w:rsid w:val="0062779D"/>
    <w:rsid w:val="00630D1F"/>
    <w:rsid w:val="00633199"/>
    <w:rsid w:val="006338A4"/>
    <w:rsid w:val="00634786"/>
    <w:rsid w:val="00637061"/>
    <w:rsid w:val="00640344"/>
    <w:rsid w:val="00640A43"/>
    <w:rsid w:val="00640CB9"/>
    <w:rsid w:val="00641232"/>
    <w:rsid w:val="006413A8"/>
    <w:rsid w:val="00641D7D"/>
    <w:rsid w:val="006422F5"/>
    <w:rsid w:val="0064284F"/>
    <w:rsid w:val="006429B2"/>
    <w:rsid w:val="00644FCA"/>
    <w:rsid w:val="0064560A"/>
    <w:rsid w:val="00646124"/>
    <w:rsid w:val="00646456"/>
    <w:rsid w:val="00650437"/>
    <w:rsid w:val="00650766"/>
    <w:rsid w:val="00650A2F"/>
    <w:rsid w:val="00650DAD"/>
    <w:rsid w:val="0065418C"/>
    <w:rsid w:val="0065504F"/>
    <w:rsid w:val="00655C33"/>
    <w:rsid w:val="00655FB5"/>
    <w:rsid w:val="00656E93"/>
    <w:rsid w:val="00656FE9"/>
    <w:rsid w:val="006570F1"/>
    <w:rsid w:val="006575CA"/>
    <w:rsid w:val="00660426"/>
    <w:rsid w:val="00661DA4"/>
    <w:rsid w:val="006634FD"/>
    <w:rsid w:val="00664526"/>
    <w:rsid w:val="00664A31"/>
    <w:rsid w:val="0066603E"/>
    <w:rsid w:val="00667C84"/>
    <w:rsid w:val="00671ACE"/>
    <w:rsid w:val="00671C36"/>
    <w:rsid w:val="006733FD"/>
    <w:rsid w:val="0067382E"/>
    <w:rsid w:val="00674898"/>
    <w:rsid w:val="0067543F"/>
    <w:rsid w:val="00677CFB"/>
    <w:rsid w:val="00680168"/>
    <w:rsid w:val="0068129A"/>
    <w:rsid w:val="00682155"/>
    <w:rsid w:val="0068278B"/>
    <w:rsid w:val="006833B2"/>
    <w:rsid w:val="0068386C"/>
    <w:rsid w:val="00683A8A"/>
    <w:rsid w:val="006850DD"/>
    <w:rsid w:val="006859AA"/>
    <w:rsid w:val="00685A84"/>
    <w:rsid w:val="006865C1"/>
    <w:rsid w:val="00686704"/>
    <w:rsid w:val="006878AD"/>
    <w:rsid w:val="00690083"/>
    <w:rsid w:val="00690A84"/>
    <w:rsid w:val="00691114"/>
    <w:rsid w:val="00692841"/>
    <w:rsid w:val="00693FEF"/>
    <w:rsid w:val="00694D32"/>
    <w:rsid w:val="00695234"/>
    <w:rsid w:val="006952E5"/>
    <w:rsid w:val="006958C1"/>
    <w:rsid w:val="00696257"/>
    <w:rsid w:val="00696EE1"/>
    <w:rsid w:val="006A0335"/>
    <w:rsid w:val="006A054F"/>
    <w:rsid w:val="006A0D2A"/>
    <w:rsid w:val="006A0E18"/>
    <w:rsid w:val="006A1796"/>
    <w:rsid w:val="006A185B"/>
    <w:rsid w:val="006A3007"/>
    <w:rsid w:val="006A44A2"/>
    <w:rsid w:val="006A46F4"/>
    <w:rsid w:val="006A5A09"/>
    <w:rsid w:val="006A5A4B"/>
    <w:rsid w:val="006A6530"/>
    <w:rsid w:val="006A7E2E"/>
    <w:rsid w:val="006B07B9"/>
    <w:rsid w:val="006B0AC5"/>
    <w:rsid w:val="006B11C2"/>
    <w:rsid w:val="006B2C90"/>
    <w:rsid w:val="006B390A"/>
    <w:rsid w:val="006B39F3"/>
    <w:rsid w:val="006B3D2A"/>
    <w:rsid w:val="006B3EFC"/>
    <w:rsid w:val="006B567A"/>
    <w:rsid w:val="006B6A06"/>
    <w:rsid w:val="006B71BB"/>
    <w:rsid w:val="006B7205"/>
    <w:rsid w:val="006C0F08"/>
    <w:rsid w:val="006C19AD"/>
    <w:rsid w:val="006C19C5"/>
    <w:rsid w:val="006C293D"/>
    <w:rsid w:val="006D1323"/>
    <w:rsid w:val="006D16B9"/>
    <w:rsid w:val="006D23EA"/>
    <w:rsid w:val="006D25A1"/>
    <w:rsid w:val="006D3A20"/>
    <w:rsid w:val="006D554B"/>
    <w:rsid w:val="006D7C7E"/>
    <w:rsid w:val="006E0861"/>
    <w:rsid w:val="006E18DF"/>
    <w:rsid w:val="006E46B7"/>
    <w:rsid w:val="006E5364"/>
    <w:rsid w:val="006E6297"/>
    <w:rsid w:val="006E6F8E"/>
    <w:rsid w:val="006F0C40"/>
    <w:rsid w:val="006F1B38"/>
    <w:rsid w:val="006F37A5"/>
    <w:rsid w:val="006F37DF"/>
    <w:rsid w:val="006F3DC9"/>
    <w:rsid w:val="006F4F99"/>
    <w:rsid w:val="006F5949"/>
    <w:rsid w:val="006F5EA1"/>
    <w:rsid w:val="006F7071"/>
    <w:rsid w:val="006F7095"/>
    <w:rsid w:val="007001CB"/>
    <w:rsid w:val="007001F6"/>
    <w:rsid w:val="00700CF3"/>
    <w:rsid w:val="00700D16"/>
    <w:rsid w:val="00700E6A"/>
    <w:rsid w:val="00701139"/>
    <w:rsid w:val="00701302"/>
    <w:rsid w:val="00702835"/>
    <w:rsid w:val="00702F88"/>
    <w:rsid w:val="00703C54"/>
    <w:rsid w:val="0070475A"/>
    <w:rsid w:val="00704E57"/>
    <w:rsid w:val="00707E55"/>
    <w:rsid w:val="00710848"/>
    <w:rsid w:val="0071216E"/>
    <w:rsid w:val="007122D6"/>
    <w:rsid w:val="00712F6F"/>
    <w:rsid w:val="00713DC9"/>
    <w:rsid w:val="0072145B"/>
    <w:rsid w:val="007215FF"/>
    <w:rsid w:val="00722D1F"/>
    <w:rsid w:val="00724CF5"/>
    <w:rsid w:val="007254BD"/>
    <w:rsid w:val="007268EE"/>
    <w:rsid w:val="00726E84"/>
    <w:rsid w:val="007300CF"/>
    <w:rsid w:val="007309AF"/>
    <w:rsid w:val="00732C77"/>
    <w:rsid w:val="00733114"/>
    <w:rsid w:val="00733B53"/>
    <w:rsid w:val="0073413E"/>
    <w:rsid w:val="00734354"/>
    <w:rsid w:val="00735CBC"/>
    <w:rsid w:val="007366F9"/>
    <w:rsid w:val="00737149"/>
    <w:rsid w:val="00743052"/>
    <w:rsid w:val="00743939"/>
    <w:rsid w:val="00746133"/>
    <w:rsid w:val="007473B0"/>
    <w:rsid w:val="0074762B"/>
    <w:rsid w:val="0074790C"/>
    <w:rsid w:val="00747C53"/>
    <w:rsid w:val="00747F19"/>
    <w:rsid w:val="0075006C"/>
    <w:rsid w:val="00752CDA"/>
    <w:rsid w:val="00752CFC"/>
    <w:rsid w:val="00752E77"/>
    <w:rsid w:val="00753794"/>
    <w:rsid w:val="007537BC"/>
    <w:rsid w:val="00755821"/>
    <w:rsid w:val="00756A9F"/>
    <w:rsid w:val="00756B54"/>
    <w:rsid w:val="00756D0E"/>
    <w:rsid w:val="00761B8F"/>
    <w:rsid w:val="00762E09"/>
    <w:rsid w:val="007636EC"/>
    <w:rsid w:val="00764285"/>
    <w:rsid w:val="00764A74"/>
    <w:rsid w:val="00764CEF"/>
    <w:rsid w:val="00765A9A"/>
    <w:rsid w:val="00767D39"/>
    <w:rsid w:val="0077095E"/>
    <w:rsid w:val="00771D37"/>
    <w:rsid w:val="00772732"/>
    <w:rsid w:val="00772A0F"/>
    <w:rsid w:val="00772E48"/>
    <w:rsid w:val="00773452"/>
    <w:rsid w:val="00774065"/>
    <w:rsid w:val="007741E2"/>
    <w:rsid w:val="00775D09"/>
    <w:rsid w:val="00776C72"/>
    <w:rsid w:val="007807AB"/>
    <w:rsid w:val="007815A3"/>
    <w:rsid w:val="007815AE"/>
    <w:rsid w:val="007844F5"/>
    <w:rsid w:val="007846FD"/>
    <w:rsid w:val="00785003"/>
    <w:rsid w:val="0078562E"/>
    <w:rsid w:val="00790147"/>
    <w:rsid w:val="007905A5"/>
    <w:rsid w:val="00792470"/>
    <w:rsid w:val="007935B3"/>
    <w:rsid w:val="00793A2C"/>
    <w:rsid w:val="007944C7"/>
    <w:rsid w:val="00795AA7"/>
    <w:rsid w:val="0079723C"/>
    <w:rsid w:val="00797C98"/>
    <w:rsid w:val="007A02BD"/>
    <w:rsid w:val="007A16E6"/>
    <w:rsid w:val="007A1B5F"/>
    <w:rsid w:val="007A2CCC"/>
    <w:rsid w:val="007A2CCE"/>
    <w:rsid w:val="007A3019"/>
    <w:rsid w:val="007A37E7"/>
    <w:rsid w:val="007A42FF"/>
    <w:rsid w:val="007A560D"/>
    <w:rsid w:val="007A57B3"/>
    <w:rsid w:val="007A666E"/>
    <w:rsid w:val="007A7767"/>
    <w:rsid w:val="007B0D9D"/>
    <w:rsid w:val="007B11E2"/>
    <w:rsid w:val="007B1541"/>
    <w:rsid w:val="007B281D"/>
    <w:rsid w:val="007B2F2C"/>
    <w:rsid w:val="007B49BC"/>
    <w:rsid w:val="007B4A1F"/>
    <w:rsid w:val="007B6122"/>
    <w:rsid w:val="007B65C3"/>
    <w:rsid w:val="007B6DEF"/>
    <w:rsid w:val="007B772C"/>
    <w:rsid w:val="007C10E1"/>
    <w:rsid w:val="007C5986"/>
    <w:rsid w:val="007C5D59"/>
    <w:rsid w:val="007C6939"/>
    <w:rsid w:val="007C75BF"/>
    <w:rsid w:val="007D15BC"/>
    <w:rsid w:val="007D1628"/>
    <w:rsid w:val="007D1CC8"/>
    <w:rsid w:val="007D1DE0"/>
    <w:rsid w:val="007D2A7A"/>
    <w:rsid w:val="007D3477"/>
    <w:rsid w:val="007D3B6E"/>
    <w:rsid w:val="007D3C0C"/>
    <w:rsid w:val="007D5A44"/>
    <w:rsid w:val="007D6A79"/>
    <w:rsid w:val="007E1FCA"/>
    <w:rsid w:val="007E2F7A"/>
    <w:rsid w:val="007E4645"/>
    <w:rsid w:val="007E5D13"/>
    <w:rsid w:val="007E5D37"/>
    <w:rsid w:val="007E6A38"/>
    <w:rsid w:val="007E72F8"/>
    <w:rsid w:val="007E732F"/>
    <w:rsid w:val="007E7C66"/>
    <w:rsid w:val="007F22AF"/>
    <w:rsid w:val="007F31FD"/>
    <w:rsid w:val="007F34F3"/>
    <w:rsid w:val="007F43C4"/>
    <w:rsid w:val="007F4B3C"/>
    <w:rsid w:val="007F5C26"/>
    <w:rsid w:val="007F61A8"/>
    <w:rsid w:val="007F61C0"/>
    <w:rsid w:val="0080080A"/>
    <w:rsid w:val="00801FE0"/>
    <w:rsid w:val="00802043"/>
    <w:rsid w:val="008024B8"/>
    <w:rsid w:val="008034CB"/>
    <w:rsid w:val="00803556"/>
    <w:rsid w:val="00804F16"/>
    <w:rsid w:val="00805AD7"/>
    <w:rsid w:val="0080638D"/>
    <w:rsid w:val="00806528"/>
    <w:rsid w:val="00806D95"/>
    <w:rsid w:val="00807990"/>
    <w:rsid w:val="00807B59"/>
    <w:rsid w:val="00810513"/>
    <w:rsid w:val="00810A71"/>
    <w:rsid w:val="00810CF7"/>
    <w:rsid w:val="00811A71"/>
    <w:rsid w:val="00813752"/>
    <w:rsid w:val="00815A2C"/>
    <w:rsid w:val="00822109"/>
    <w:rsid w:val="008222FC"/>
    <w:rsid w:val="00824592"/>
    <w:rsid w:val="00824656"/>
    <w:rsid w:val="00826FF1"/>
    <w:rsid w:val="008271EF"/>
    <w:rsid w:val="00830218"/>
    <w:rsid w:val="00830DFB"/>
    <w:rsid w:val="008311D3"/>
    <w:rsid w:val="00831BB9"/>
    <w:rsid w:val="00832CF4"/>
    <w:rsid w:val="00833502"/>
    <w:rsid w:val="00833F46"/>
    <w:rsid w:val="00834188"/>
    <w:rsid w:val="00834439"/>
    <w:rsid w:val="00834582"/>
    <w:rsid w:val="00834972"/>
    <w:rsid w:val="00834C96"/>
    <w:rsid w:val="00835272"/>
    <w:rsid w:val="0083551A"/>
    <w:rsid w:val="00835D57"/>
    <w:rsid w:val="008366F5"/>
    <w:rsid w:val="00836C78"/>
    <w:rsid w:val="00837FF6"/>
    <w:rsid w:val="0084074D"/>
    <w:rsid w:val="00841A48"/>
    <w:rsid w:val="00842019"/>
    <w:rsid w:val="0084518F"/>
    <w:rsid w:val="00845656"/>
    <w:rsid w:val="00846015"/>
    <w:rsid w:val="00846A86"/>
    <w:rsid w:val="0085229F"/>
    <w:rsid w:val="008522AD"/>
    <w:rsid w:val="008602D0"/>
    <w:rsid w:val="00860728"/>
    <w:rsid w:val="00860B61"/>
    <w:rsid w:val="008615EC"/>
    <w:rsid w:val="008627BA"/>
    <w:rsid w:val="008631CB"/>
    <w:rsid w:val="0086588B"/>
    <w:rsid w:val="00865D0A"/>
    <w:rsid w:val="00865E0A"/>
    <w:rsid w:val="00870A21"/>
    <w:rsid w:val="00871595"/>
    <w:rsid w:val="008718B3"/>
    <w:rsid w:val="00871B3D"/>
    <w:rsid w:val="00872025"/>
    <w:rsid w:val="00873849"/>
    <w:rsid w:val="00873B85"/>
    <w:rsid w:val="00873D83"/>
    <w:rsid w:val="00877690"/>
    <w:rsid w:val="008779D1"/>
    <w:rsid w:val="00877F53"/>
    <w:rsid w:val="008804BB"/>
    <w:rsid w:val="008809FA"/>
    <w:rsid w:val="00880DC6"/>
    <w:rsid w:val="00880F8C"/>
    <w:rsid w:val="00881994"/>
    <w:rsid w:val="008819D4"/>
    <w:rsid w:val="00885CF2"/>
    <w:rsid w:val="00885CFA"/>
    <w:rsid w:val="0088611B"/>
    <w:rsid w:val="00887D68"/>
    <w:rsid w:val="0089063E"/>
    <w:rsid w:val="00890B89"/>
    <w:rsid w:val="008916ED"/>
    <w:rsid w:val="00891A02"/>
    <w:rsid w:val="00891BC2"/>
    <w:rsid w:val="00891C29"/>
    <w:rsid w:val="0089240B"/>
    <w:rsid w:val="0089249E"/>
    <w:rsid w:val="00892866"/>
    <w:rsid w:val="00892ADD"/>
    <w:rsid w:val="00892BE4"/>
    <w:rsid w:val="00892C87"/>
    <w:rsid w:val="008935B7"/>
    <w:rsid w:val="00895467"/>
    <w:rsid w:val="00895F86"/>
    <w:rsid w:val="00896782"/>
    <w:rsid w:val="0089751A"/>
    <w:rsid w:val="008A0E0D"/>
    <w:rsid w:val="008A114F"/>
    <w:rsid w:val="008A160D"/>
    <w:rsid w:val="008A16DB"/>
    <w:rsid w:val="008A4129"/>
    <w:rsid w:val="008A4FE9"/>
    <w:rsid w:val="008A7024"/>
    <w:rsid w:val="008A7780"/>
    <w:rsid w:val="008B14FA"/>
    <w:rsid w:val="008B2116"/>
    <w:rsid w:val="008B2192"/>
    <w:rsid w:val="008B2283"/>
    <w:rsid w:val="008B436D"/>
    <w:rsid w:val="008B5AA0"/>
    <w:rsid w:val="008B7C55"/>
    <w:rsid w:val="008C0348"/>
    <w:rsid w:val="008C05E3"/>
    <w:rsid w:val="008C1B28"/>
    <w:rsid w:val="008C1B63"/>
    <w:rsid w:val="008C2B29"/>
    <w:rsid w:val="008C3057"/>
    <w:rsid w:val="008C57F2"/>
    <w:rsid w:val="008C58B9"/>
    <w:rsid w:val="008C60C7"/>
    <w:rsid w:val="008C654E"/>
    <w:rsid w:val="008C7E03"/>
    <w:rsid w:val="008D340E"/>
    <w:rsid w:val="008D55A5"/>
    <w:rsid w:val="008D565D"/>
    <w:rsid w:val="008D59C9"/>
    <w:rsid w:val="008D60E5"/>
    <w:rsid w:val="008D732E"/>
    <w:rsid w:val="008D7D64"/>
    <w:rsid w:val="008E02C0"/>
    <w:rsid w:val="008E12AD"/>
    <w:rsid w:val="008E1608"/>
    <w:rsid w:val="008E1AE3"/>
    <w:rsid w:val="008E283B"/>
    <w:rsid w:val="008E29C3"/>
    <w:rsid w:val="008E4738"/>
    <w:rsid w:val="008F099A"/>
    <w:rsid w:val="008F125C"/>
    <w:rsid w:val="008F1C40"/>
    <w:rsid w:val="008F2058"/>
    <w:rsid w:val="008F25EA"/>
    <w:rsid w:val="008F2648"/>
    <w:rsid w:val="008F26C3"/>
    <w:rsid w:val="008F3DEF"/>
    <w:rsid w:val="008F4140"/>
    <w:rsid w:val="008F4ECB"/>
    <w:rsid w:val="008F5CC4"/>
    <w:rsid w:val="008F62EA"/>
    <w:rsid w:val="008F642D"/>
    <w:rsid w:val="008F77C2"/>
    <w:rsid w:val="009016BD"/>
    <w:rsid w:val="00901990"/>
    <w:rsid w:val="009020C1"/>
    <w:rsid w:val="0090217D"/>
    <w:rsid w:val="00903195"/>
    <w:rsid w:val="00904523"/>
    <w:rsid w:val="0090526C"/>
    <w:rsid w:val="00906A31"/>
    <w:rsid w:val="009074A6"/>
    <w:rsid w:val="009076F2"/>
    <w:rsid w:val="0091010D"/>
    <w:rsid w:val="00910BA2"/>
    <w:rsid w:val="009111E0"/>
    <w:rsid w:val="009115BF"/>
    <w:rsid w:val="00911674"/>
    <w:rsid w:val="00911B84"/>
    <w:rsid w:val="009123C9"/>
    <w:rsid w:val="009124BB"/>
    <w:rsid w:val="00916836"/>
    <w:rsid w:val="00916BB1"/>
    <w:rsid w:val="00917EFD"/>
    <w:rsid w:val="00920159"/>
    <w:rsid w:val="00920756"/>
    <w:rsid w:val="00920E6D"/>
    <w:rsid w:val="00923FA7"/>
    <w:rsid w:val="009242B4"/>
    <w:rsid w:val="0092574F"/>
    <w:rsid w:val="00925C2E"/>
    <w:rsid w:val="00927007"/>
    <w:rsid w:val="00927A90"/>
    <w:rsid w:val="00930AC3"/>
    <w:rsid w:val="009314C6"/>
    <w:rsid w:val="00932952"/>
    <w:rsid w:val="00932B08"/>
    <w:rsid w:val="00935106"/>
    <w:rsid w:val="009353FB"/>
    <w:rsid w:val="00936F97"/>
    <w:rsid w:val="009374AD"/>
    <w:rsid w:val="009377C6"/>
    <w:rsid w:val="00941340"/>
    <w:rsid w:val="00942413"/>
    <w:rsid w:val="00942CED"/>
    <w:rsid w:val="009434D0"/>
    <w:rsid w:val="0094372A"/>
    <w:rsid w:val="00943B38"/>
    <w:rsid w:val="009450CB"/>
    <w:rsid w:val="009451E4"/>
    <w:rsid w:val="009459F4"/>
    <w:rsid w:val="00945F34"/>
    <w:rsid w:val="00946A96"/>
    <w:rsid w:val="00946CAD"/>
    <w:rsid w:val="00947CF5"/>
    <w:rsid w:val="00947DD6"/>
    <w:rsid w:val="0095154D"/>
    <w:rsid w:val="00951EB0"/>
    <w:rsid w:val="00952055"/>
    <w:rsid w:val="009531A5"/>
    <w:rsid w:val="009541DF"/>
    <w:rsid w:val="009541E7"/>
    <w:rsid w:val="0095699F"/>
    <w:rsid w:val="00956ECB"/>
    <w:rsid w:val="00957E4E"/>
    <w:rsid w:val="009607A3"/>
    <w:rsid w:val="00960831"/>
    <w:rsid w:val="009612E8"/>
    <w:rsid w:val="00961BDD"/>
    <w:rsid w:val="009627DB"/>
    <w:rsid w:val="00963847"/>
    <w:rsid w:val="00964CA3"/>
    <w:rsid w:val="009661B6"/>
    <w:rsid w:val="00966443"/>
    <w:rsid w:val="0096698A"/>
    <w:rsid w:val="00966C70"/>
    <w:rsid w:val="00966EE8"/>
    <w:rsid w:val="00970F62"/>
    <w:rsid w:val="00971283"/>
    <w:rsid w:val="009716E5"/>
    <w:rsid w:val="00972E80"/>
    <w:rsid w:val="00972E92"/>
    <w:rsid w:val="0097303C"/>
    <w:rsid w:val="00973701"/>
    <w:rsid w:val="00974941"/>
    <w:rsid w:val="0097515E"/>
    <w:rsid w:val="009753FF"/>
    <w:rsid w:val="00975834"/>
    <w:rsid w:val="00975BF7"/>
    <w:rsid w:val="00976838"/>
    <w:rsid w:val="0097783E"/>
    <w:rsid w:val="00977873"/>
    <w:rsid w:val="009803C9"/>
    <w:rsid w:val="009813CC"/>
    <w:rsid w:val="009821B5"/>
    <w:rsid w:val="00982542"/>
    <w:rsid w:val="00982C37"/>
    <w:rsid w:val="009840A7"/>
    <w:rsid w:val="009864E0"/>
    <w:rsid w:val="00987282"/>
    <w:rsid w:val="00990194"/>
    <w:rsid w:val="0099088E"/>
    <w:rsid w:val="00991826"/>
    <w:rsid w:val="00992480"/>
    <w:rsid w:val="00992C7F"/>
    <w:rsid w:val="00993909"/>
    <w:rsid w:val="00995A78"/>
    <w:rsid w:val="00997C6A"/>
    <w:rsid w:val="009A050F"/>
    <w:rsid w:val="009A0F88"/>
    <w:rsid w:val="009A1233"/>
    <w:rsid w:val="009A13DD"/>
    <w:rsid w:val="009A173B"/>
    <w:rsid w:val="009A1F7F"/>
    <w:rsid w:val="009A2EB9"/>
    <w:rsid w:val="009A4CE7"/>
    <w:rsid w:val="009A54BC"/>
    <w:rsid w:val="009A5F9F"/>
    <w:rsid w:val="009A6F41"/>
    <w:rsid w:val="009A6F86"/>
    <w:rsid w:val="009B0943"/>
    <w:rsid w:val="009B2515"/>
    <w:rsid w:val="009B525C"/>
    <w:rsid w:val="009B6302"/>
    <w:rsid w:val="009B79B5"/>
    <w:rsid w:val="009C03E7"/>
    <w:rsid w:val="009C046C"/>
    <w:rsid w:val="009C0FA5"/>
    <w:rsid w:val="009C1980"/>
    <w:rsid w:val="009C2667"/>
    <w:rsid w:val="009C2894"/>
    <w:rsid w:val="009C45DE"/>
    <w:rsid w:val="009C50C3"/>
    <w:rsid w:val="009C5793"/>
    <w:rsid w:val="009C7A6F"/>
    <w:rsid w:val="009C7CEF"/>
    <w:rsid w:val="009D0DEE"/>
    <w:rsid w:val="009D1F2D"/>
    <w:rsid w:val="009D2C26"/>
    <w:rsid w:val="009D4094"/>
    <w:rsid w:val="009D5567"/>
    <w:rsid w:val="009D5B5A"/>
    <w:rsid w:val="009D6C29"/>
    <w:rsid w:val="009D73C6"/>
    <w:rsid w:val="009D7BC3"/>
    <w:rsid w:val="009E0772"/>
    <w:rsid w:val="009E1144"/>
    <w:rsid w:val="009E1235"/>
    <w:rsid w:val="009E16F1"/>
    <w:rsid w:val="009E4647"/>
    <w:rsid w:val="009E4930"/>
    <w:rsid w:val="009E5A09"/>
    <w:rsid w:val="009E602E"/>
    <w:rsid w:val="009E64C3"/>
    <w:rsid w:val="009E7272"/>
    <w:rsid w:val="009F0D77"/>
    <w:rsid w:val="009F1A46"/>
    <w:rsid w:val="009F2F3D"/>
    <w:rsid w:val="009F3070"/>
    <w:rsid w:val="009F3B74"/>
    <w:rsid w:val="009F3E2F"/>
    <w:rsid w:val="009F50BF"/>
    <w:rsid w:val="009F51D9"/>
    <w:rsid w:val="009F592B"/>
    <w:rsid w:val="009F605D"/>
    <w:rsid w:val="009F6099"/>
    <w:rsid w:val="009F6368"/>
    <w:rsid w:val="009F7D69"/>
    <w:rsid w:val="009F7FF3"/>
    <w:rsid w:val="00A00E91"/>
    <w:rsid w:val="00A01ACC"/>
    <w:rsid w:val="00A02163"/>
    <w:rsid w:val="00A04187"/>
    <w:rsid w:val="00A04547"/>
    <w:rsid w:val="00A05213"/>
    <w:rsid w:val="00A05402"/>
    <w:rsid w:val="00A057D5"/>
    <w:rsid w:val="00A067D2"/>
    <w:rsid w:val="00A0764E"/>
    <w:rsid w:val="00A10DA9"/>
    <w:rsid w:val="00A10E9F"/>
    <w:rsid w:val="00A11FAD"/>
    <w:rsid w:val="00A1203F"/>
    <w:rsid w:val="00A12BC8"/>
    <w:rsid w:val="00A13318"/>
    <w:rsid w:val="00A13332"/>
    <w:rsid w:val="00A1387F"/>
    <w:rsid w:val="00A13970"/>
    <w:rsid w:val="00A148AE"/>
    <w:rsid w:val="00A16A4D"/>
    <w:rsid w:val="00A16BC0"/>
    <w:rsid w:val="00A20156"/>
    <w:rsid w:val="00A24169"/>
    <w:rsid w:val="00A24289"/>
    <w:rsid w:val="00A249E8"/>
    <w:rsid w:val="00A2507D"/>
    <w:rsid w:val="00A25784"/>
    <w:rsid w:val="00A27FA1"/>
    <w:rsid w:val="00A31D63"/>
    <w:rsid w:val="00A31FBA"/>
    <w:rsid w:val="00A3289E"/>
    <w:rsid w:val="00A34119"/>
    <w:rsid w:val="00A34624"/>
    <w:rsid w:val="00A377B8"/>
    <w:rsid w:val="00A3783E"/>
    <w:rsid w:val="00A405C0"/>
    <w:rsid w:val="00A405F0"/>
    <w:rsid w:val="00A40EF0"/>
    <w:rsid w:val="00A41B17"/>
    <w:rsid w:val="00A435B7"/>
    <w:rsid w:val="00A43A47"/>
    <w:rsid w:val="00A4400F"/>
    <w:rsid w:val="00A4447E"/>
    <w:rsid w:val="00A44E28"/>
    <w:rsid w:val="00A45200"/>
    <w:rsid w:val="00A45204"/>
    <w:rsid w:val="00A45739"/>
    <w:rsid w:val="00A46BAE"/>
    <w:rsid w:val="00A47255"/>
    <w:rsid w:val="00A47DFA"/>
    <w:rsid w:val="00A507F0"/>
    <w:rsid w:val="00A508B0"/>
    <w:rsid w:val="00A51362"/>
    <w:rsid w:val="00A51A47"/>
    <w:rsid w:val="00A534A8"/>
    <w:rsid w:val="00A53841"/>
    <w:rsid w:val="00A546FD"/>
    <w:rsid w:val="00A558C2"/>
    <w:rsid w:val="00A55A3E"/>
    <w:rsid w:val="00A56223"/>
    <w:rsid w:val="00A56A75"/>
    <w:rsid w:val="00A57ED7"/>
    <w:rsid w:val="00A60B69"/>
    <w:rsid w:val="00A620FD"/>
    <w:rsid w:val="00A656FB"/>
    <w:rsid w:val="00A65B97"/>
    <w:rsid w:val="00A66650"/>
    <w:rsid w:val="00A66793"/>
    <w:rsid w:val="00A66C1B"/>
    <w:rsid w:val="00A674BB"/>
    <w:rsid w:val="00A67811"/>
    <w:rsid w:val="00A704C2"/>
    <w:rsid w:val="00A71C60"/>
    <w:rsid w:val="00A72337"/>
    <w:rsid w:val="00A72A7F"/>
    <w:rsid w:val="00A72F14"/>
    <w:rsid w:val="00A734FA"/>
    <w:rsid w:val="00A73B7E"/>
    <w:rsid w:val="00A747F3"/>
    <w:rsid w:val="00A75223"/>
    <w:rsid w:val="00A777FC"/>
    <w:rsid w:val="00A807E4"/>
    <w:rsid w:val="00A838FC"/>
    <w:rsid w:val="00A83FB1"/>
    <w:rsid w:val="00A84B22"/>
    <w:rsid w:val="00A85864"/>
    <w:rsid w:val="00A85E65"/>
    <w:rsid w:val="00A92636"/>
    <w:rsid w:val="00A93569"/>
    <w:rsid w:val="00A9435D"/>
    <w:rsid w:val="00A94B9F"/>
    <w:rsid w:val="00A94BFC"/>
    <w:rsid w:val="00A9532F"/>
    <w:rsid w:val="00A95679"/>
    <w:rsid w:val="00A9708B"/>
    <w:rsid w:val="00AA120E"/>
    <w:rsid w:val="00AA187E"/>
    <w:rsid w:val="00AA5223"/>
    <w:rsid w:val="00AA686F"/>
    <w:rsid w:val="00AA70AB"/>
    <w:rsid w:val="00AA77CF"/>
    <w:rsid w:val="00AA7BCF"/>
    <w:rsid w:val="00AB0974"/>
    <w:rsid w:val="00AB0ACF"/>
    <w:rsid w:val="00AB17EC"/>
    <w:rsid w:val="00AB1909"/>
    <w:rsid w:val="00AB1D54"/>
    <w:rsid w:val="00AB439E"/>
    <w:rsid w:val="00AB553D"/>
    <w:rsid w:val="00AB72A5"/>
    <w:rsid w:val="00AC003A"/>
    <w:rsid w:val="00AC15B1"/>
    <w:rsid w:val="00AC38E5"/>
    <w:rsid w:val="00AC3BDD"/>
    <w:rsid w:val="00AC4EB1"/>
    <w:rsid w:val="00AC5872"/>
    <w:rsid w:val="00AC5DDD"/>
    <w:rsid w:val="00AC6728"/>
    <w:rsid w:val="00AC760A"/>
    <w:rsid w:val="00AC7CD2"/>
    <w:rsid w:val="00AD2750"/>
    <w:rsid w:val="00AD4EF8"/>
    <w:rsid w:val="00AD528D"/>
    <w:rsid w:val="00AD605B"/>
    <w:rsid w:val="00AD6757"/>
    <w:rsid w:val="00AD7960"/>
    <w:rsid w:val="00AE0C3C"/>
    <w:rsid w:val="00AE113F"/>
    <w:rsid w:val="00AE123A"/>
    <w:rsid w:val="00AE125C"/>
    <w:rsid w:val="00AE261F"/>
    <w:rsid w:val="00AE3EC3"/>
    <w:rsid w:val="00AE4FA0"/>
    <w:rsid w:val="00AE5747"/>
    <w:rsid w:val="00AE5A1E"/>
    <w:rsid w:val="00AE5BF8"/>
    <w:rsid w:val="00AE625D"/>
    <w:rsid w:val="00AE6690"/>
    <w:rsid w:val="00AE75A4"/>
    <w:rsid w:val="00AF034D"/>
    <w:rsid w:val="00AF0ED1"/>
    <w:rsid w:val="00AF272D"/>
    <w:rsid w:val="00AF2B45"/>
    <w:rsid w:val="00AF3D4E"/>
    <w:rsid w:val="00AF3E78"/>
    <w:rsid w:val="00AF47C0"/>
    <w:rsid w:val="00AF7860"/>
    <w:rsid w:val="00AF793A"/>
    <w:rsid w:val="00B016DE"/>
    <w:rsid w:val="00B01E27"/>
    <w:rsid w:val="00B021E9"/>
    <w:rsid w:val="00B03054"/>
    <w:rsid w:val="00B03163"/>
    <w:rsid w:val="00B03241"/>
    <w:rsid w:val="00B04155"/>
    <w:rsid w:val="00B06C2A"/>
    <w:rsid w:val="00B07056"/>
    <w:rsid w:val="00B07083"/>
    <w:rsid w:val="00B07DEB"/>
    <w:rsid w:val="00B100E8"/>
    <w:rsid w:val="00B11134"/>
    <w:rsid w:val="00B11590"/>
    <w:rsid w:val="00B13C3B"/>
    <w:rsid w:val="00B14AC9"/>
    <w:rsid w:val="00B1525E"/>
    <w:rsid w:val="00B158AE"/>
    <w:rsid w:val="00B16562"/>
    <w:rsid w:val="00B2004B"/>
    <w:rsid w:val="00B214EA"/>
    <w:rsid w:val="00B217FF"/>
    <w:rsid w:val="00B21997"/>
    <w:rsid w:val="00B22C80"/>
    <w:rsid w:val="00B2311B"/>
    <w:rsid w:val="00B2472F"/>
    <w:rsid w:val="00B2473B"/>
    <w:rsid w:val="00B24E4A"/>
    <w:rsid w:val="00B25625"/>
    <w:rsid w:val="00B25F9B"/>
    <w:rsid w:val="00B25FA9"/>
    <w:rsid w:val="00B26DED"/>
    <w:rsid w:val="00B27450"/>
    <w:rsid w:val="00B279AB"/>
    <w:rsid w:val="00B31131"/>
    <w:rsid w:val="00B313B1"/>
    <w:rsid w:val="00B31580"/>
    <w:rsid w:val="00B321B2"/>
    <w:rsid w:val="00B32A74"/>
    <w:rsid w:val="00B33755"/>
    <w:rsid w:val="00B33D9A"/>
    <w:rsid w:val="00B343BC"/>
    <w:rsid w:val="00B3454C"/>
    <w:rsid w:val="00B34D0D"/>
    <w:rsid w:val="00B363AD"/>
    <w:rsid w:val="00B36E03"/>
    <w:rsid w:val="00B37305"/>
    <w:rsid w:val="00B37B50"/>
    <w:rsid w:val="00B40106"/>
    <w:rsid w:val="00B41957"/>
    <w:rsid w:val="00B43EC7"/>
    <w:rsid w:val="00B44B97"/>
    <w:rsid w:val="00B45265"/>
    <w:rsid w:val="00B456C9"/>
    <w:rsid w:val="00B46624"/>
    <w:rsid w:val="00B46B88"/>
    <w:rsid w:val="00B46D46"/>
    <w:rsid w:val="00B47681"/>
    <w:rsid w:val="00B50BB0"/>
    <w:rsid w:val="00B51355"/>
    <w:rsid w:val="00B515D5"/>
    <w:rsid w:val="00B54236"/>
    <w:rsid w:val="00B55990"/>
    <w:rsid w:val="00B56E15"/>
    <w:rsid w:val="00B6046F"/>
    <w:rsid w:val="00B6110D"/>
    <w:rsid w:val="00B61482"/>
    <w:rsid w:val="00B61867"/>
    <w:rsid w:val="00B618EB"/>
    <w:rsid w:val="00B625A1"/>
    <w:rsid w:val="00B62608"/>
    <w:rsid w:val="00B65AA7"/>
    <w:rsid w:val="00B65FB1"/>
    <w:rsid w:val="00B665BE"/>
    <w:rsid w:val="00B66A7F"/>
    <w:rsid w:val="00B67A1A"/>
    <w:rsid w:val="00B700EB"/>
    <w:rsid w:val="00B708D7"/>
    <w:rsid w:val="00B71FB0"/>
    <w:rsid w:val="00B72451"/>
    <w:rsid w:val="00B72F3E"/>
    <w:rsid w:val="00B73AB4"/>
    <w:rsid w:val="00B741E0"/>
    <w:rsid w:val="00B74E4D"/>
    <w:rsid w:val="00B767D5"/>
    <w:rsid w:val="00B76DA2"/>
    <w:rsid w:val="00B81110"/>
    <w:rsid w:val="00B81DD7"/>
    <w:rsid w:val="00B82BEA"/>
    <w:rsid w:val="00B82EB8"/>
    <w:rsid w:val="00B84430"/>
    <w:rsid w:val="00B85D9F"/>
    <w:rsid w:val="00B86EA4"/>
    <w:rsid w:val="00B87FD8"/>
    <w:rsid w:val="00B90D10"/>
    <w:rsid w:val="00B91662"/>
    <w:rsid w:val="00B91BB6"/>
    <w:rsid w:val="00B92E8E"/>
    <w:rsid w:val="00B93F85"/>
    <w:rsid w:val="00B93F8A"/>
    <w:rsid w:val="00B952AA"/>
    <w:rsid w:val="00B95427"/>
    <w:rsid w:val="00B95A9A"/>
    <w:rsid w:val="00B963D2"/>
    <w:rsid w:val="00B973B7"/>
    <w:rsid w:val="00B97803"/>
    <w:rsid w:val="00B978B8"/>
    <w:rsid w:val="00BA0298"/>
    <w:rsid w:val="00BA0943"/>
    <w:rsid w:val="00BA1E36"/>
    <w:rsid w:val="00BA1FD5"/>
    <w:rsid w:val="00BA226A"/>
    <w:rsid w:val="00BA273E"/>
    <w:rsid w:val="00BA2B13"/>
    <w:rsid w:val="00BA2B7A"/>
    <w:rsid w:val="00BA2FB8"/>
    <w:rsid w:val="00BA3444"/>
    <w:rsid w:val="00BA54B6"/>
    <w:rsid w:val="00BA5599"/>
    <w:rsid w:val="00BA562C"/>
    <w:rsid w:val="00BA6E17"/>
    <w:rsid w:val="00BB237A"/>
    <w:rsid w:val="00BB2473"/>
    <w:rsid w:val="00BB2486"/>
    <w:rsid w:val="00BB2C80"/>
    <w:rsid w:val="00BB330C"/>
    <w:rsid w:val="00BB3374"/>
    <w:rsid w:val="00BB35CA"/>
    <w:rsid w:val="00BB4CFE"/>
    <w:rsid w:val="00BB4D10"/>
    <w:rsid w:val="00BB5B73"/>
    <w:rsid w:val="00BB5BD6"/>
    <w:rsid w:val="00BB6272"/>
    <w:rsid w:val="00BB6472"/>
    <w:rsid w:val="00BB68F2"/>
    <w:rsid w:val="00BB6B56"/>
    <w:rsid w:val="00BB723E"/>
    <w:rsid w:val="00BB73A5"/>
    <w:rsid w:val="00BB746D"/>
    <w:rsid w:val="00BB7A13"/>
    <w:rsid w:val="00BC088E"/>
    <w:rsid w:val="00BC1CF0"/>
    <w:rsid w:val="00BC2F7E"/>
    <w:rsid w:val="00BC41A6"/>
    <w:rsid w:val="00BC5279"/>
    <w:rsid w:val="00BC69C1"/>
    <w:rsid w:val="00BC6CAE"/>
    <w:rsid w:val="00BD00CF"/>
    <w:rsid w:val="00BD1255"/>
    <w:rsid w:val="00BD29AF"/>
    <w:rsid w:val="00BD2D10"/>
    <w:rsid w:val="00BD3AAA"/>
    <w:rsid w:val="00BD3E70"/>
    <w:rsid w:val="00BD4742"/>
    <w:rsid w:val="00BD4AC4"/>
    <w:rsid w:val="00BD4E50"/>
    <w:rsid w:val="00BD627A"/>
    <w:rsid w:val="00BD7B70"/>
    <w:rsid w:val="00BE01D7"/>
    <w:rsid w:val="00BE1079"/>
    <w:rsid w:val="00BE10E0"/>
    <w:rsid w:val="00BE17D8"/>
    <w:rsid w:val="00BE20C0"/>
    <w:rsid w:val="00BE32FB"/>
    <w:rsid w:val="00BE373E"/>
    <w:rsid w:val="00BE3790"/>
    <w:rsid w:val="00BE402C"/>
    <w:rsid w:val="00BE470D"/>
    <w:rsid w:val="00BE5A9C"/>
    <w:rsid w:val="00BE67B2"/>
    <w:rsid w:val="00BE6AD1"/>
    <w:rsid w:val="00BF0414"/>
    <w:rsid w:val="00BF068E"/>
    <w:rsid w:val="00BF0E7C"/>
    <w:rsid w:val="00BF1B75"/>
    <w:rsid w:val="00BF2087"/>
    <w:rsid w:val="00BF4827"/>
    <w:rsid w:val="00BF53F2"/>
    <w:rsid w:val="00BF5C06"/>
    <w:rsid w:val="00BF7194"/>
    <w:rsid w:val="00BF7DE4"/>
    <w:rsid w:val="00BF7E3D"/>
    <w:rsid w:val="00C00562"/>
    <w:rsid w:val="00C00C21"/>
    <w:rsid w:val="00C019C2"/>
    <w:rsid w:val="00C022C5"/>
    <w:rsid w:val="00C04DFD"/>
    <w:rsid w:val="00C053A0"/>
    <w:rsid w:val="00C06E0E"/>
    <w:rsid w:val="00C0786B"/>
    <w:rsid w:val="00C103F2"/>
    <w:rsid w:val="00C10ECF"/>
    <w:rsid w:val="00C11067"/>
    <w:rsid w:val="00C128BD"/>
    <w:rsid w:val="00C129AC"/>
    <w:rsid w:val="00C1539D"/>
    <w:rsid w:val="00C15886"/>
    <w:rsid w:val="00C16B36"/>
    <w:rsid w:val="00C16F7E"/>
    <w:rsid w:val="00C175DB"/>
    <w:rsid w:val="00C2111B"/>
    <w:rsid w:val="00C21A68"/>
    <w:rsid w:val="00C23575"/>
    <w:rsid w:val="00C23E08"/>
    <w:rsid w:val="00C24E21"/>
    <w:rsid w:val="00C26AAE"/>
    <w:rsid w:val="00C27F97"/>
    <w:rsid w:val="00C3021A"/>
    <w:rsid w:val="00C306FB"/>
    <w:rsid w:val="00C30799"/>
    <w:rsid w:val="00C319C3"/>
    <w:rsid w:val="00C320D1"/>
    <w:rsid w:val="00C322BD"/>
    <w:rsid w:val="00C327F6"/>
    <w:rsid w:val="00C32EA0"/>
    <w:rsid w:val="00C33650"/>
    <w:rsid w:val="00C344BA"/>
    <w:rsid w:val="00C346AD"/>
    <w:rsid w:val="00C356DE"/>
    <w:rsid w:val="00C36105"/>
    <w:rsid w:val="00C36D5C"/>
    <w:rsid w:val="00C36F55"/>
    <w:rsid w:val="00C37018"/>
    <w:rsid w:val="00C3718D"/>
    <w:rsid w:val="00C37275"/>
    <w:rsid w:val="00C372EB"/>
    <w:rsid w:val="00C4213E"/>
    <w:rsid w:val="00C42CDA"/>
    <w:rsid w:val="00C42CE4"/>
    <w:rsid w:val="00C439B7"/>
    <w:rsid w:val="00C444AB"/>
    <w:rsid w:val="00C4455D"/>
    <w:rsid w:val="00C4557E"/>
    <w:rsid w:val="00C47881"/>
    <w:rsid w:val="00C47DE8"/>
    <w:rsid w:val="00C47F92"/>
    <w:rsid w:val="00C5086B"/>
    <w:rsid w:val="00C522DC"/>
    <w:rsid w:val="00C52963"/>
    <w:rsid w:val="00C53991"/>
    <w:rsid w:val="00C546AB"/>
    <w:rsid w:val="00C54909"/>
    <w:rsid w:val="00C55BCD"/>
    <w:rsid w:val="00C5633A"/>
    <w:rsid w:val="00C57685"/>
    <w:rsid w:val="00C57C76"/>
    <w:rsid w:val="00C60A5D"/>
    <w:rsid w:val="00C610CA"/>
    <w:rsid w:val="00C6216B"/>
    <w:rsid w:val="00C63271"/>
    <w:rsid w:val="00C63E74"/>
    <w:rsid w:val="00C65030"/>
    <w:rsid w:val="00C6626F"/>
    <w:rsid w:val="00C70268"/>
    <w:rsid w:val="00C71389"/>
    <w:rsid w:val="00C713BB"/>
    <w:rsid w:val="00C7379A"/>
    <w:rsid w:val="00C73DAF"/>
    <w:rsid w:val="00C750C2"/>
    <w:rsid w:val="00C769A5"/>
    <w:rsid w:val="00C7764F"/>
    <w:rsid w:val="00C7767D"/>
    <w:rsid w:val="00C824C8"/>
    <w:rsid w:val="00C82F54"/>
    <w:rsid w:val="00C86C5B"/>
    <w:rsid w:val="00C86EDA"/>
    <w:rsid w:val="00C873C2"/>
    <w:rsid w:val="00C9023B"/>
    <w:rsid w:val="00C90F73"/>
    <w:rsid w:val="00C90FEA"/>
    <w:rsid w:val="00C91983"/>
    <w:rsid w:val="00C920A2"/>
    <w:rsid w:val="00C9631D"/>
    <w:rsid w:val="00C96D07"/>
    <w:rsid w:val="00C976B3"/>
    <w:rsid w:val="00C97F69"/>
    <w:rsid w:val="00CA03CB"/>
    <w:rsid w:val="00CA13E3"/>
    <w:rsid w:val="00CA1628"/>
    <w:rsid w:val="00CA16C6"/>
    <w:rsid w:val="00CA1B66"/>
    <w:rsid w:val="00CA1CF0"/>
    <w:rsid w:val="00CA25FD"/>
    <w:rsid w:val="00CA2639"/>
    <w:rsid w:val="00CA2C69"/>
    <w:rsid w:val="00CA4D27"/>
    <w:rsid w:val="00CA4D5B"/>
    <w:rsid w:val="00CA656E"/>
    <w:rsid w:val="00CA6B0A"/>
    <w:rsid w:val="00CA6F80"/>
    <w:rsid w:val="00CA7CD8"/>
    <w:rsid w:val="00CB0249"/>
    <w:rsid w:val="00CB044E"/>
    <w:rsid w:val="00CB0935"/>
    <w:rsid w:val="00CB0EB7"/>
    <w:rsid w:val="00CB101C"/>
    <w:rsid w:val="00CB1118"/>
    <w:rsid w:val="00CB31EE"/>
    <w:rsid w:val="00CB33F3"/>
    <w:rsid w:val="00CB50F3"/>
    <w:rsid w:val="00CB7D55"/>
    <w:rsid w:val="00CC007F"/>
    <w:rsid w:val="00CC3D99"/>
    <w:rsid w:val="00CC4684"/>
    <w:rsid w:val="00CC4735"/>
    <w:rsid w:val="00CC4A25"/>
    <w:rsid w:val="00CC552B"/>
    <w:rsid w:val="00CC5862"/>
    <w:rsid w:val="00CC7349"/>
    <w:rsid w:val="00CC7608"/>
    <w:rsid w:val="00CC7896"/>
    <w:rsid w:val="00CC7AEB"/>
    <w:rsid w:val="00CC7B5F"/>
    <w:rsid w:val="00CD0E47"/>
    <w:rsid w:val="00CD173B"/>
    <w:rsid w:val="00CD295C"/>
    <w:rsid w:val="00CD351A"/>
    <w:rsid w:val="00CD3F01"/>
    <w:rsid w:val="00CD5AE6"/>
    <w:rsid w:val="00CD6179"/>
    <w:rsid w:val="00CD69CE"/>
    <w:rsid w:val="00CD71A4"/>
    <w:rsid w:val="00CD71B4"/>
    <w:rsid w:val="00CD7422"/>
    <w:rsid w:val="00CE04BC"/>
    <w:rsid w:val="00CE0B74"/>
    <w:rsid w:val="00CE181F"/>
    <w:rsid w:val="00CE238D"/>
    <w:rsid w:val="00CE4C52"/>
    <w:rsid w:val="00CE6138"/>
    <w:rsid w:val="00CE71E6"/>
    <w:rsid w:val="00CE7287"/>
    <w:rsid w:val="00CE7795"/>
    <w:rsid w:val="00CE7B8E"/>
    <w:rsid w:val="00CE7CF9"/>
    <w:rsid w:val="00CF0253"/>
    <w:rsid w:val="00CF0DF5"/>
    <w:rsid w:val="00CF1A63"/>
    <w:rsid w:val="00CF1BDE"/>
    <w:rsid w:val="00CF2844"/>
    <w:rsid w:val="00CF29FD"/>
    <w:rsid w:val="00CF570A"/>
    <w:rsid w:val="00CF62DC"/>
    <w:rsid w:val="00CF65EC"/>
    <w:rsid w:val="00CF701C"/>
    <w:rsid w:val="00CF7E7B"/>
    <w:rsid w:val="00D00574"/>
    <w:rsid w:val="00D01672"/>
    <w:rsid w:val="00D0199C"/>
    <w:rsid w:val="00D0394E"/>
    <w:rsid w:val="00D039DF"/>
    <w:rsid w:val="00D04BD3"/>
    <w:rsid w:val="00D05121"/>
    <w:rsid w:val="00D055DF"/>
    <w:rsid w:val="00D0713C"/>
    <w:rsid w:val="00D07921"/>
    <w:rsid w:val="00D10B9B"/>
    <w:rsid w:val="00D11039"/>
    <w:rsid w:val="00D121A3"/>
    <w:rsid w:val="00D134FC"/>
    <w:rsid w:val="00D1575F"/>
    <w:rsid w:val="00D15A8C"/>
    <w:rsid w:val="00D15B8A"/>
    <w:rsid w:val="00D15B97"/>
    <w:rsid w:val="00D15E7F"/>
    <w:rsid w:val="00D22498"/>
    <w:rsid w:val="00D22A2F"/>
    <w:rsid w:val="00D23C91"/>
    <w:rsid w:val="00D23FBF"/>
    <w:rsid w:val="00D24238"/>
    <w:rsid w:val="00D253CE"/>
    <w:rsid w:val="00D258C5"/>
    <w:rsid w:val="00D26053"/>
    <w:rsid w:val="00D26D3E"/>
    <w:rsid w:val="00D277DA"/>
    <w:rsid w:val="00D27EF7"/>
    <w:rsid w:val="00D30119"/>
    <w:rsid w:val="00D304BB"/>
    <w:rsid w:val="00D33710"/>
    <w:rsid w:val="00D35510"/>
    <w:rsid w:val="00D358FD"/>
    <w:rsid w:val="00D370C5"/>
    <w:rsid w:val="00D37C05"/>
    <w:rsid w:val="00D408F4"/>
    <w:rsid w:val="00D40963"/>
    <w:rsid w:val="00D416AC"/>
    <w:rsid w:val="00D42290"/>
    <w:rsid w:val="00D425E8"/>
    <w:rsid w:val="00D43310"/>
    <w:rsid w:val="00D43A9F"/>
    <w:rsid w:val="00D43DBC"/>
    <w:rsid w:val="00D45231"/>
    <w:rsid w:val="00D45E31"/>
    <w:rsid w:val="00D46AE1"/>
    <w:rsid w:val="00D46B44"/>
    <w:rsid w:val="00D47075"/>
    <w:rsid w:val="00D4727C"/>
    <w:rsid w:val="00D51ABC"/>
    <w:rsid w:val="00D5207E"/>
    <w:rsid w:val="00D525F9"/>
    <w:rsid w:val="00D53009"/>
    <w:rsid w:val="00D53490"/>
    <w:rsid w:val="00D54C19"/>
    <w:rsid w:val="00D56948"/>
    <w:rsid w:val="00D57E92"/>
    <w:rsid w:val="00D6097F"/>
    <w:rsid w:val="00D618D0"/>
    <w:rsid w:val="00D6317E"/>
    <w:rsid w:val="00D639B4"/>
    <w:rsid w:val="00D63B28"/>
    <w:rsid w:val="00D63E4F"/>
    <w:rsid w:val="00D648CB"/>
    <w:rsid w:val="00D66A1D"/>
    <w:rsid w:val="00D66CB7"/>
    <w:rsid w:val="00D71060"/>
    <w:rsid w:val="00D75B8F"/>
    <w:rsid w:val="00D75E85"/>
    <w:rsid w:val="00D76C0D"/>
    <w:rsid w:val="00D8234F"/>
    <w:rsid w:val="00D82883"/>
    <w:rsid w:val="00D82ECD"/>
    <w:rsid w:val="00D84C7D"/>
    <w:rsid w:val="00D86E05"/>
    <w:rsid w:val="00D91527"/>
    <w:rsid w:val="00D9441D"/>
    <w:rsid w:val="00D96AA0"/>
    <w:rsid w:val="00D96E51"/>
    <w:rsid w:val="00D97742"/>
    <w:rsid w:val="00D97E2C"/>
    <w:rsid w:val="00DA0438"/>
    <w:rsid w:val="00DA287F"/>
    <w:rsid w:val="00DA303C"/>
    <w:rsid w:val="00DA33E9"/>
    <w:rsid w:val="00DA472E"/>
    <w:rsid w:val="00DA6188"/>
    <w:rsid w:val="00DB0B92"/>
    <w:rsid w:val="00DB139D"/>
    <w:rsid w:val="00DB3D09"/>
    <w:rsid w:val="00DB5AB0"/>
    <w:rsid w:val="00DB6151"/>
    <w:rsid w:val="00DB6C47"/>
    <w:rsid w:val="00DC01E6"/>
    <w:rsid w:val="00DC1717"/>
    <w:rsid w:val="00DC28CA"/>
    <w:rsid w:val="00DC2912"/>
    <w:rsid w:val="00DC4851"/>
    <w:rsid w:val="00DC5F3E"/>
    <w:rsid w:val="00DC7BD9"/>
    <w:rsid w:val="00DD0276"/>
    <w:rsid w:val="00DD13DA"/>
    <w:rsid w:val="00DD21D9"/>
    <w:rsid w:val="00DD34B5"/>
    <w:rsid w:val="00DD4E09"/>
    <w:rsid w:val="00DD65C4"/>
    <w:rsid w:val="00DD6D77"/>
    <w:rsid w:val="00DD757A"/>
    <w:rsid w:val="00DD77FF"/>
    <w:rsid w:val="00DE0113"/>
    <w:rsid w:val="00DE4FE1"/>
    <w:rsid w:val="00DE66A1"/>
    <w:rsid w:val="00DE6F60"/>
    <w:rsid w:val="00DE7B17"/>
    <w:rsid w:val="00DE7D7F"/>
    <w:rsid w:val="00DE7FBD"/>
    <w:rsid w:val="00DF018E"/>
    <w:rsid w:val="00DF0301"/>
    <w:rsid w:val="00DF15B2"/>
    <w:rsid w:val="00DF1CFC"/>
    <w:rsid w:val="00DF7378"/>
    <w:rsid w:val="00DF7A96"/>
    <w:rsid w:val="00DF7D46"/>
    <w:rsid w:val="00E010D0"/>
    <w:rsid w:val="00E01342"/>
    <w:rsid w:val="00E03B8C"/>
    <w:rsid w:val="00E04D21"/>
    <w:rsid w:val="00E07428"/>
    <w:rsid w:val="00E07A1C"/>
    <w:rsid w:val="00E125D6"/>
    <w:rsid w:val="00E12641"/>
    <w:rsid w:val="00E14036"/>
    <w:rsid w:val="00E147EE"/>
    <w:rsid w:val="00E14B56"/>
    <w:rsid w:val="00E14ED0"/>
    <w:rsid w:val="00E1568A"/>
    <w:rsid w:val="00E171C7"/>
    <w:rsid w:val="00E21899"/>
    <w:rsid w:val="00E2221A"/>
    <w:rsid w:val="00E22CF0"/>
    <w:rsid w:val="00E22D16"/>
    <w:rsid w:val="00E22E73"/>
    <w:rsid w:val="00E239D3"/>
    <w:rsid w:val="00E242EF"/>
    <w:rsid w:val="00E26C9E"/>
    <w:rsid w:val="00E271B1"/>
    <w:rsid w:val="00E27EB5"/>
    <w:rsid w:val="00E32141"/>
    <w:rsid w:val="00E327F9"/>
    <w:rsid w:val="00E341CF"/>
    <w:rsid w:val="00E34407"/>
    <w:rsid w:val="00E35338"/>
    <w:rsid w:val="00E35E02"/>
    <w:rsid w:val="00E3663F"/>
    <w:rsid w:val="00E37017"/>
    <w:rsid w:val="00E373F2"/>
    <w:rsid w:val="00E40D08"/>
    <w:rsid w:val="00E428E7"/>
    <w:rsid w:val="00E44901"/>
    <w:rsid w:val="00E461FE"/>
    <w:rsid w:val="00E46399"/>
    <w:rsid w:val="00E46F25"/>
    <w:rsid w:val="00E50531"/>
    <w:rsid w:val="00E515A7"/>
    <w:rsid w:val="00E51C53"/>
    <w:rsid w:val="00E52075"/>
    <w:rsid w:val="00E528E9"/>
    <w:rsid w:val="00E5330F"/>
    <w:rsid w:val="00E53EF3"/>
    <w:rsid w:val="00E54DD2"/>
    <w:rsid w:val="00E55EA9"/>
    <w:rsid w:val="00E56498"/>
    <w:rsid w:val="00E566DA"/>
    <w:rsid w:val="00E56B11"/>
    <w:rsid w:val="00E57389"/>
    <w:rsid w:val="00E573E1"/>
    <w:rsid w:val="00E601BC"/>
    <w:rsid w:val="00E60214"/>
    <w:rsid w:val="00E60D41"/>
    <w:rsid w:val="00E60DF5"/>
    <w:rsid w:val="00E61814"/>
    <w:rsid w:val="00E62260"/>
    <w:rsid w:val="00E668E7"/>
    <w:rsid w:val="00E66B5A"/>
    <w:rsid w:val="00E67526"/>
    <w:rsid w:val="00E67591"/>
    <w:rsid w:val="00E70F99"/>
    <w:rsid w:val="00E7232A"/>
    <w:rsid w:val="00E72823"/>
    <w:rsid w:val="00E73C0E"/>
    <w:rsid w:val="00E75932"/>
    <w:rsid w:val="00E76094"/>
    <w:rsid w:val="00E8092F"/>
    <w:rsid w:val="00E82ED3"/>
    <w:rsid w:val="00E83012"/>
    <w:rsid w:val="00E83160"/>
    <w:rsid w:val="00E84904"/>
    <w:rsid w:val="00E84BC0"/>
    <w:rsid w:val="00E874F1"/>
    <w:rsid w:val="00E9006D"/>
    <w:rsid w:val="00E90E60"/>
    <w:rsid w:val="00E91152"/>
    <w:rsid w:val="00E91B59"/>
    <w:rsid w:val="00E935ED"/>
    <w:rsid w:val="00E9377F"/>
    <w:rsid w:val="00E938EF"/>
    <w:rsid w:val="00E9679C"/>
    <w:rsid w:val="00E97DB2"/>
    <w:rsid w:val="00EA0CB3"/>
    <w:rsid w:val="00EA0EF4"/>
    <w:rsid w:val="00EA2025"/>
    <w:rsid w:val="00EA4091"/>
    <w:rsid w:val="00EA559D"/>
    <w:rsid w:val="00EA56AC"/>
    <w:rsid w:val="00EA65AD"/>
    <w:rsid w:val="00EA6B5E"/>
    <w:rsid w:val="00EA70C2"/>
    <w:rsid w:val="00EB1798"/>
    <w:rsid w:val="00EB1A79"/>
    <w:rsid w:val="00EB2E89"/>
    <w:rsid w:val="00EB32A8"/>
    <w:rsid w:val="00EB378D"/>
    <w:rsid w:val="00EB4177"/>
    <w:rsid w:val="00EB453A"/>
    <w:rsid w:val="00EB4645"/>
    <w:rsid w:val="00EB5083"/>
    <w:rsid w:val="00EB721B"/>
    <w:rsid w:val="00EB72FD"/>
    <w:rsid w:val="00EC12FD"/>
    <w:rsid w:val="00EC249D"/>
    <w:rsid w:val="00EC305A"/>
    <w:rsid w:val="00EC32C9"/>
    <w:rsid w:val="00EC33C4"/>
    <w:rsid w:val="00EC3FDF"/>
    <w:rsid w:val="00EC4C89"/>
    <w:rsid w:val="00EC6ABB"/>
    <w:rsid w:val="00ED0E30"/>
    <w:rsid w:val="00ED15F4"/>
    <w:rsid w:val="00ED1D4E"/>
    <w:rsid w:val="00ED2297"/>
    <w:rsid w:val="00ED4BDC"/>
    <w:rsid w:val="00ED55F7"/>
    <w:rsid w:val="00ED6F6D"/>
    <w:rsid w:val="00EE0337"/>
    <w:rsid w:val="00EE03CB"/>
    <w:rsid w:val="00EE08C8"/>
    <w:rsid w:val="00EE246D"/>
    <w:rsid w:val="00EE3E17"/>
    <w:rsid w:val="00EE68F1"/>
    <w:rsid w:val="00EE7020"/>
    <w:rsid w:val="00EE7826"/>
    <w:rsid w:val="00EE7B61"/>
    <w:rsid w:val="00EE7CF6"/>
    <w:rsid w:val="00EF1A4F"/>
    <w:rsid w:val="00EF24BA"/>
    <w:rsid w:val="00EF2EC0"/>
    <w:rsid w:val="00EF372E"/>
    <w:rsid w:val="00EF3E6E"/>
    <w:rsid w:val="00EF4F0F"/>
    <w:rsid w:val="00EF53D1"/>
    <w:rsid w:val="00EF6530"/>
    <w:rsid w:val="00EF6BF4"/>
    <w:rsid w:val="00EF6F83"/>
    <w:rsid w:val="00EF7742"/>
    <w:rsid w:val="00F00709"/>
    <w:rsid w:val="00F01734"/>
    <w:rsid w:val="00F017D8"/>
    <w:rsid w:val="00F01B1A"/>
    <w:rsid w:val="00F030A0"/>
    <w:rsid w:val="00F0379A"/>
    <w:rsid w:val="00F0395E"/>
    <w:rsid w:val="00F0524F"/>
    <w:rsid w:val="00F06C20"/>
    <w:rsid w:val="00F06F55"/>
    <w:rsid w:val="00F07A96"/>
    <w:rsid w:val="00F07C17"/>
    <w:rsid w:val="00F1005C"/>
    <w:rsid w:val="00F101A7"/>
    <w:rsid w:val="00F10B97"/>
    <w:rsid w:val="00F11D0F"/>
    <w:rsid w:val="00F121B4"/>
    <w:rsid w:val="00F1290B"/>
    <w:rsid w:val="00F13785"/>
    <w:rsid w:val="00F14FFD"/>
    <w:rsid w:val="00F151EC"/>
    <w:rsid w:val="00F16ABD"/>
    <w:rsid w:val="00F16D7A"/>
    <w:rsid w:val="00F17400"/>
    <w:rsid w:val="00F17BA7"/>
    <w:rsid w:val="00F23F82"/>
    <w:rsid w:val="00F25842"/>
    <w:rsid w:val="00F25D57"/>
    <w:rsid w:val="00F26DAD"/>
    <w:rsid w:val="00F26FCA"/>
    <w:rsid w:val="00F27F0E"/>
    <w:rsid w:val="00F27FF0"/>
    <w:rsid w:val="00F33BCF"/>
    <w:rsid w:val="00F3557D"/>
    <w:rsid w:val="00F36005"/>
    <w:rsid w:val="00F3688D"/>
    <w:rsid w:val="00F404A1"/>
    <w:rsid w:val="00F40978"/>
    <w:rsid w:val="00F42FD1"/>
    <w:rsid w:val="00F432A9"/>
    <w:rsid w:val="00F44203"/>
    <w:rsid w:val="00F45C26"/>
    <w:rsid w:val="00F51E90"/>
    <w:rsid w:val="00F5206B"/>
    <w:rsid w:val="00F5271F"/>
    <w:rsid w:val="00F52847"/>
    <w:rsid w:val="00F539EE"/>
    <w:rsid w:val="00F53D06"/>
    <w:rsid w:val="00F5537E"/>
    <w:rsid w:val="00F56680"/>
    <w:rsid w:val="00F57266"/>
    <w:rsid w:val="00F57408"/>
    <w:rsid w:val="00F5761A"/>
    <w:rsid w:val="00F57E8E"/>
    <w:rsid w:val="00F604C9"/>
    <w:rsid w:val="00F61DF2"/>
    <w:rsid w:val="00F62393"/>
    <w:rsid w:val="00F63032"/>
    <w:rsid w:val="00F63354"/>
    <w:rsid w:val="00F64993"/>
    <w:rsid w:val="00F65489"/>
    <w:rsid w:val="00F6551F"/>
    <w:rsid w:val="00F659E5"/>
    <w:rsid w:val="00F661A0"/>
    <w:rsid w:val="00F70A4D"/>
    <w:rsid w:val="00F7116C"/>
    <w:rsid w:val="00F71C73"/>
    <w:rsid w:val="00F725C9"/>
    <w:rsid w:val="00F72C56"/>
    <w:rsid w:val="00F7325F"/>
    <w:rsid w:val="00F742BA"/>
    <w:rsid w:val="00F74817"/>
    <w:rsid w:val="00F75D63"/>
    <w:rsid w:val="00F7643E"/>
    <w:rsid w:val="00F76CB7"/>
    <w:rsid w:val="00F77794"/>
    <w:rsid w:val="00F80333"/>
    <w:rsid w:val="00F80A1F"/>
    <w:rsid w:val="00F825DF"/>
    <w:rsid w:val="00F83B3C"/>
    <w:rsid w:val="00F84455"/>
    <w:rsid w:val="00F861DB"/>
    <w:rsid w:val="00F86BDD"/>
    <w:rsid w:val="00F8728E"/>
    <w:rsid w:val="00F90877"/>
    <w:rsid w:val="00F915BF"/>
    <w:rsid w:val="00F9186F"/>
    <w:rsid w:val="00F945BD"/>
    <w:rsid w:val="00F95E38"/>
    <w:rsid w:val="00F96F13"/>
    <w:rsid w:val="00F976DA"/>
    <w:rsid w:val="00FA0886"/>
    <w:rsid w:val="00FA1F3D"/>
    <w:rsid w:val="00FA289D"/>
    <w:rsid w:val="00FA33F2"/>
    <w:rsid w:val="00FA3400"/>
    <w:rsid w:val="00FA3476"/>
    <w:rsid w:val="00FA4257"/>
    <w:rsid w:val="00FA5A3F"/>
    <w:rsid w:val="00FA6195"/>
    <w:rsid w:val="00FB05AC"/>
    <w:rsid w:val="00FB08F1"/>
    <w:rsid w:val="00FB21C1"/>
    <w:rsid w:val="00FB27AE"/>
    <w:rsid w:val="00FB28CB"/>
    <w:rsid w:val="00FB2ECF"/>
    <w:rsid w:val="00FB3D26"/>
    <w:rsid w:val="00FB42F3"/>
    <w:rsid w:val="00FB4A1F"/>
    <w:rsid w:val="00FB5451"/>
    <w:rsid w:val="00FB72CA"/>
    <w:rsid w:val="00FB7460"/>
    <w:rsid w:val="00FC02F1"/>
    <w:rsid w:val="00FC03C7"/>
    <w:rsid w:val="00FC22B9"/>
    <w:rsid w:val="00FC26A2"/>
    <w:rsid w:val="00FC29A8"/>
    <w:rsid w:val="00FC2DFB"/>
    <w:rsid w:val="00FC325D"/>
    <w:rsid w:val="00FC3BF7"/>
    <w:rsid w:val="00FC6807"/>
    <w:rsid w:val="00FC7843"/>
    <w:rsid w:val="00FD1640"/>
    <w:rsid w:val="00FD4C2E"/>
    <w:rsid w:val="00FD5E2B"/>
    <w:rsid w:val="00FD7301"/>
    <w:rsid w:val="00FD7915"/>
    <w:rsid w:val="00FE1890"/>
    <w:rsid w:val="00FE4232"/>
    <w:rsid w:val="00FE5330"/>
    <w:rsid w:val="00FE5FE0"/>
    <w:rsid w:val="00FF200C"/>
    <w:rsid w:val="00FF3259"/>
    <w:rsid w:val="00FF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CF0"/>
    <w:rPr>
      <w:sz w:val="28"/>
      <w:szCs w:val="28"/>
    </w:rPr>
  </w:style>
  <w:style w:type="paragraph" w:styleId="1">
    <w:name w:val="heading 1"/>
    <w:basedOn w:val="a"/>
    <w:next w:val="a"/>
    <w:qFormat/>
    <w:rsid w:val="00E22CF0"/>
    <w:pPr>
      <w:keepNext/>
      <w:overflowPunct w:val="0"/>
      <w:autoSpaceDE w:val="0"/>
      <w:autoSpaceDN w:val="0"/>
      <w:adjustRightInd w:val="0"/>
      <w:spacing w:line="400" w:lineRule="exact"/>
      <w:textAlignment w:val="baseline"/>
      <w:outlineLvl w:val="0"/>
    </w:pPr>
    <w:rPr>
      <w:b/>
      <w:bCs/>
    </w:rPr>
  </w:style>
  <w:style w:type="paragraph" w:styleId="2">
    <w:name w:val="heading 2"/>
    <w:basedOn w:val="a"/>
    <w:next w:val="a"/>
    <w:link w:val="20"/>
    <w:semiHidden/>
    <w:unhideWhenUsed/>
    <w:qFormat/>
    <w:rsid w:val="009749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77095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aliases w:val="Надин стиль"/>
    <w:basedOn w:val="a"/>
    <w:rsid w:val="00E22CF0"/>
    <w:pPr>
      <w:overflowPunct w:val="0"/>
      <w:autoSpaceDE w:val="0"/>
      <w:autoSpaceDN w:val="0"/>
      <w:adjustRightInd w:val="0"/>
      <w:jc w:val="center"/>
      <w:textAlignment w:val="baseline"/>
    </w:pPr>
    <w:rPr>
      <w:sz w:val="22"/>
      <w:szCs w:val="22"/>
    </w:rPr>
  </w:style>
  <w:style w:type="paragraph" w:customStyle="1" w:styleId="Iniiaiieoaeno21">
    <w:name w:val="Iniiaiie oaeno 21"/>
    <w:basedOn w:val="a"/>
    <w:rsid w:val="00E22CF0"/>
    <w:pPr>
      <w:widowControl w:val="0"/>
      <w:overflowPunct w:val="0"/>
      <w:autoSpaceDE w:val="0"/>
      <w:autoSpaceDN w:val="0"/>
      <w:adjustRightInd w:val="0"/>
      <w:jc w:val="both"/>
      <w:textAlignment w:val="baseline"/>
    </w:pPr>
  </w:style>
  <w:style w:type="paragraph" w:customStyle="1" w:styleId="caaieiaie2">
    <w:name w:val="caaieiaie 2"/>
    <w:basedOn w:val="a"/>
    <w:next w:val="a"/>
    <w:rsid w:val="00E22CF0"/>
    <w:pPr>
      <w:keepNext/>
      <w:suppressAutoHyphens/>
      <w:overflowPunct w:val="0"/>
      <w:autoSpaceDE w:val="0"/>
      <w:autoSpaceDN w:val="0"/>
      <w:adjustRightInd w:val="0"/>
      <w:spacing w:before="240" w:after="60"/>
      <w:jc w:val="center"/>
      <w:textAlignment w:val="baseline"/>
    </w:pPr>
    <w:rPr>
      <w:b/>
      <w:bCs/>
    </w:rPr>
  </w:style>
  <w:style w:type="paragraph" w:styleId="22">
    <w:name w:val="Body Text Indent 2"/>
    <w:basedOn w:val="a"/>
    <w:rsid w:val="00E22CF0"/>
    <w:pPr>
      <w:spacing w:after="120" w:line="480" w:lineRule="auto"/>
      <w:ind w:left="283"/>
    </w:pPr>
    <w:rPr>
      <w:sz w:val="24"/>
      <w:szCs w:val="24"/>
    </w:rPr>
  </w:style>
  <w:style w:type="character" w:styleId="a3">
    <w:name w:val="footnote reference"/>
    <w:basedOn w:val="a0"/>
    <w:semiHidden/>
    <w:rsid w:val="00E22CF0"/>
    <w:rPr>
      <w:vertAlign w:val="superscript"/>
    </w:rPr>
  </w:style>
  <w:style w:type="paragraph" w:styleId="a4">
    <w:name w:val="Title"/>
    <w:basedOn w:val="a"/>
    <w:qFormat/>
    <w:rsid w:val="00E22CF0"/>
    <w:pPr>
      <w:jc w:val="center"/>
    </w:pPr>
    <w:rPr>
      <w:b/>
      <w:bCs/>
      <w:u w:val="single"/>
    </w:rPr>
  </w:style>
  <w:style w:type="paragraph" w:styleId="a5">
    <w:name w:val="footnote text"/>
    <w:basedOn w:val="a"/>
    <w:link w:val="a6"/>
    <w:semiHidden/>
    <w:rsid w:val="00E22CF0"/>
    <w:pPr>
      <w:ind w:firstLine="709"/>
      <w:jc w:val="both"/>
    </w:pPr>
    <w:rPr>
      <w:sz w:val="20"/>
      <w:szCs w:val="20"/>
    </w:rPr>
  </w:style>
  <w:style w:type="paragraph" w:styleId="a7">
    <w:name w:val="Normal (Web)"/>
    <w:basedOn w:val="a"/>
    <w:rsid w:val="00E22CF0"/>
    <w:pPr>
      <w:spacing w:before="100" w:beforeAutospacing="1" w:after="100" w:afterAutospacing="1"/>
      <w:ind w:firstLine="405"/>
      <w:jc w:val="both"/>
    </w:pPr>
    <w:rPr>
      <w:rFonts w:ascii="Tahoma" w:hAnsi="Tahoma" w:cs="Tahoma"/>
      <w:sz w:val="17"/>
      <w:szCs w:val="17"/>
    </w:rPr>
  </w:style>
  <w:style w:type="paragraph" w:customStyle="1" w:styleId="CharChar">
    <w:name w:val="Char Char Знак Знак Знак"/>
    <w:basedOn w:val="a"/>
    <w:rsid w:val="00E22CF0"/>
    <w:pPr>
      <w:autoSpaceDE w:val="0"/>
      <w:autoSpaceDN w:val="0"/>
      <w:spacing w:after="160" w:line="240" w:lineRule="exact"/>
    </w:pPr>
    <w:rPr>
      <w:rFonts w:ascii="Arial" w:hAnsi="Arial" w:cs="Arial"/>
      <w:b/>
      <w:bCs/>
      <w:sz w:val="20"/>
      <w:szCs w:val="20"/>
      <w:lang w:val="en-US" w:eastAsia="de-DE"/>
    </w:rPr>
  </w:style>
  <w:style w:type="character" w:customStyle="1" w:styleId="a6">
    <w:name w:val="Текст сноски Знак"/>
    <w:basedOn w:val="a0"/>
    <w:link w:val="a5"/>
    <w:rsid w:val="00E22CF0"/>
    <w:rPr>
      <w:lang w:val="ru-RU" w:eastAsia="ru-RU" w:bidi="ar-SA"/>
    </w:rPr>
  </w:style>
  <w:style w:type="paragraph" w:styleId="a8">
    <w:name w:val="footer"/>
    <w:basedOn w:val="a"/>
    <w:rsid w:val="00E22CF0"/>
    <w:pPr>
      <w:tabs>
        <w:tab w:val="center" w:pos="4677"/>
        <w:tab w:val="right" w:pos="9355"/>
      </w:tabs>
    </w:pPr>
  </w:style>
  <w:style w:type="character" w:styleId="a9">
    <w:name w:val="page number"/>
    <w:basedOn w:val="a0"/>
    <w:rsid w:val="00E22CF0"/>
  </w:style>
  <w:style w:type="paragraph" w:styleId="aa">
    <w:name w:val="header"/>
    <w:basedOn w:val="a"/>
    <w:rsid w:val="00E22CF0"/>
    <w:pPr>
      <w:tabs>
        <w:tab w:val="center" w:pos="4677"/>
        <w:tab w:val="right" w:pos="9355"/>
      </w:tabs>
    </w:pPr>
  </w:style>
  <w:style w:type="paragraph" w:styleId="ab">
    <w:name w:val="Balloon Text"/>
    <w:basedOn w:val="a"/>
    <w:semiHidden/>
    <w:rsid w:val="00275C68"/>
    <w:rPr>
      <w:rFonts w:ascii="Tahoma" w:hAnsi="Tahoma" w:cs="Tahoma"/>
      <w:sz w:val="16"/>
      <w:szCs w:val="16"/>
    </w:rPr>
  </w:style>
  <w:style w:type="table" w:styleId="ac">
    <w:name w:val="Table Grid"/>
    <w:basedOn w:val="a1"/>
    <w:rsid w:val="00B513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83012"/>
    <w:pPr>
      <w:widowControl w:val="0"/>
      <w:autoSpaceDE w:val="0"/>
      <w:autoSpaceDN w:val="0"/>
      <w:adjustRightInd w:val="0"/>
    </w:pPr>
    <w:rPr>
      <w:rFonts w:ascii="Courier New" w:hAnsi="Courier New" w:cs="Courier New"/>
    </w:rPr>
  </w:style>
  <w:style w:type="paragraph" w:styleId="ad">
    <w:name w:val="Body Text"/>
    <w:basedOn w:val="a"/>
    <w:link w:val="ae"/>
    <w:rsid w:val="00526782"/>
    <w:pPr>
      <w:spacing w:after="120"/>
    </w:pPr>
  </w:style>
  <w:style w:type="character" w:customStyle="1" w:styleId="ae">
    <w:name w:val="Основной текст Знак"/>
    <w:basedOn w:val="a0"/>
    <w:link w:val="ad"/>
    <w:rsid w:val="00526782"/>
    <w:rPr>
      <w:sz w:val="28"/>
      <w:szCs w:val="28"/>
    </w:rPr>
  </w:style>
  <w:style w:type="character" w:styleId="af">
    <w:name w:val="Hyperlink"/>
    <w:basedOn w:val="a0"/>
    <w:uiPriority w:val="99"/>
    <w:unhideWhenUsed/>
    <w:rsid w:val="00A53841"/>
    <w:rPr>
      <w:color w:val="0000FF"/>
      <w:u w:val="single"/>
    </w:rPr>
  </w:style>
  <w:style w:type="character" w:customStyle="1" w:styleId="20">
    <w:name w:val="Заголовок 2 Знак"/>
    <w:basedOn w:val="a0"/>
    <w:link w:val="2"/>
    <w:uiPriority w:val="9"/>
    <w:semiHidden/>
    <w:rsid w:val="00974941"/>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77095E"/>
    <w:rPr>
      <w:rFonts w:asciiTheme="majorHAnsi" w:eastAsiaTheme="majorEastAsia" w:hAnsiTheme="majorHAnsi" w:cstheme="majorBidi"/>
      <w:color w:val="243F60" w:themeColor="accent1" w:themeShade="7F"/>
      <w:sz w:val="28"/>
      <w:szCs w:val="28"/>
    </w:rPr>
  </w:style>
  <w:style w:type="paragraph" w:styleId="3">
    <w:name w:val="Body Text 3"/>
    <w:basedOn w:val="a"/>
    <w:link w:val="30"/>
    <w:rsid w:val="0077095E"/>
    <w:pPr>
      <w:spacing w:after="120"/>
    </w:pPr>
    <w:rPr>
      <w:sz w:val="16"/>
      <w:szCs w:val="16"/>
    </w:rPr>
  </w:style>
  <w:style w:type="character" w:customStyle="1" w:styleId="30">
    <w:name w:val="Основной текст 3 Знак"/>
    <w:basedOn w:val="a0"/>
    <w:link w:val="3"/>
    <w:rsid w:val="0077095E"/>
    <w:rPr>
      <w:sz w:val="16"/>
      <w:szCs w:val="16"/>
    </w:rPr>
  </w:style>
  <w:style w:type="paragraph" w:styleId="af0">
    <w:name w:val="Body Text Indent"/>
    <w:basedOn w:val="a"/>
    <w:link w:val="af1"/>
    <w:rsid w:val="0077095E"/>
    <w:pPr>
      <w:spacing w:after="120"/>
      <w:ind w:left="283"/>
    </w:pPr>
  </w:style>
  <w:style w:type="character" w:customStyle="1" w:styleId="af1">
    <w:name w:val="Основной текст с отступом Знак"/>
    <w:basedOn w:val="a0"/>
    <w:link w:val="af0"/>
    <w:rsid w:val="0077095E"/>
    <w:rPr>
      <w:sz w:val="28"/>
      <w:szCs w:val="28"/>
    </w:rPr>
  </w:style>
</w:styles>
</file>

<file path=word/webSettings.xml><?xml version="1.0" encoding="utf-8"?>
<w:webSettings xmlns:r="http://schemas.openxmlformats.org/officeDocument/2006/relationships" xmlns:w="http://schemas.openxmlformats.org/wordprocessingml/2006/main">
  <w:divs>
    <w:div w:id="414130125">
      <w:bodyDiv w:val="1"/>
      <w:marLeft w:val="0"/>
      <w:marRight w:val="0"/>
      <w:marTop w:val="0"/>
      <w:marBottom w:val="0"/>
      <w:divBdr>
        <w:top w:val="none" w:sz="0" w:space="0" w:color="auto"/>
        <w:left w:val="none" w:sz="0" w:space="0" w:color="auto"/>
        <w:bottom w:val="none" w:sz="0" w:space="0" w:color="auto"/>
        <w:right w:val="none" w:sz="0" w:space="0" w:color="auto"/>
      </w:divBdr>
    </w:div>
    <w:div w:id="513037695">
      <w:bodyDiv w:val="1"/>
      <w:marLeft w:val="0"/>
      <w:marRight w:val="0"/>
      <w:marTop w:val="0"/>
      <w:marBottom w:val="0"/>
      <w:divBdr>
        <w:top w:val="none" w:sz="0" w:space="0" w:color="auto"/>
        <w:left w:val="none" w:sz="0" w:space="0" w:color="auto"/>
        <w:bottom w:val="none" w:sz="0" w:space="0" w:color="auto"/>
        <w:right w:val="none" w:sz="0" w:space="0" w:color="auto"/>
      </w:divBdr>
    </w:div>
    <w:div w:id="744494029">
      <w:bodyDiv w:val="1"/>
      <w:marLeft w:val="0"/>
      <w:marRight w:val="0"/>
      <w:marTop w:val="0"/>
      <w:marBottom w:val="0"/>
      <w:divBdr>
        <w:top w:val="none" w:sz="0" w:space="0" w:color="auto"/>
        <w:left w:val="none" w:sz="0" w:space="0" w:color="auto"/>
        <w:bottom w:val="none" w:sz="0" w:space="0" w:color="auto"/>
        <w:right w:val="none" w:sz="0" w:space="0" w:color="auto"/>
      </w:divBdr>
    </w:div>
    <w:div w:id="767043243">
      <w:bodyDiv w:val="1"/>
      <w:marLeft w:val="0"/>
      <w:marRight w:val="0"/>
      <w:marTop w:val="0"/>
      <w:marBottom w:val="0"/>
      <w:divBdr>
        <w:top w:val="none" w:sz="0" w:space="0" w:color="auto"/>
        <w:left w:val="none" w:sz="0" w:space="0" w:color="auto"/>
        <w:bottom w:val="none" w:sz="0" w:space="0" w:color="auto"/>
        <w:right w:val="none" w:sz="0" w:space="0" w:color="auto"/>
      </w:divBdr>
    </w:div>
    <w:div w:id="1141388057">
      <w:bodyDiv w:val="1"/>
      <w:marLeft w:val="0"/>
      <w:marRight w:val="0"/>
      <w:marTop w:val="0"/>
      <w:marBottom w:val="0"/>
      <w:divBdr>
        <w:top w:val="none" w:sz="0" w:space="0" w:color="auto"/>
        <w:left w:val="none" w:sz="0" w:space="0" w:color="auto"/>
        <w:bottom w:val="none" w:sz="0" w:space="0" w:color="auto"/>
        <w:right w:val="none" w:sz="0" w:space="0" w:color="auto"/>
      </w:divBdr>
    </w:div>
    <w:div w:id="1221405489">
      <w:bodyDiv w:val="1"/>
      <w:marLeft w:val="0"/>
      <w:marRight w:val="0"/>
      <w:marTop w:val="0"/>
      <w:marBottom w:val="0"/>
      <w:divBdr>
        <w:top w:val="none" w:sz="0" w:space="0" w:color="auto"/>
        <w:left w:val="none" w:sz="0" w:space="0" w:color="auto"/>
        <w:bottom w:val="none" w:sz="0" w:space="0" w:color="auto"/>
        <w:right w:val="none" w:sz="0" w:space="0" w:color="auto"/>
      </w:divBdr>
    </w:div>
    <w:div w:id="20181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cked"/>
        <c:ser>
          <c:idx val="0"/>
          <c:order val="0"/>
          <c:tx>
            <c:strRef>
              <c:f>Лист1!$B$1</c:f>
              <c:strCache>
                <c:ptCount val="1"/>
                <c:pt idx="0">
                  <c:v>контрольные мероприятия</c:v>
                </c:pt>
              </c:strCache>
            </c:strRef>
          </c:tx>
          <c:cat>
            <c:numRef>
              <c:f>Лист1!$A$2:$A$3</c:f>
              <c:numCache>
                <c:formatCode>General</c:formatCode>
                <c:ptCount val="2"/>
                <c:pt idx="0">
                  <c:v>2012</c:v>
                </c:pt>
                <c:pt idx="1">
                  <c:v>2013</c:v>
                </c:pt>
              </c:numCache>
            </c:numRef>
          </c:cat>
          <c:val>
            <c:numRef>
              <c:f>Лист1!$B$2:$B$3</c:f>
              <c:numCache>
                <c:formatCode>General</c:formatCode>
                <c:ptCount val="2"/>
                <c:pt idx="0">
                  <c:v>19</c:v>
                </c:pt>
                <c:pt idx="1">
                  <c:v>10</c:v>
                </c:pt>
              </c:numCache>
            </c:numRef>
          </c:val>
        </c:ser>
        <c:ser>
          <c:idx val="1"/>
          <c:order val="1"/>
          <c:tx>
            <c:strRef>
              <c:f>Лист1!$C$1</c:f>
              <c:strCache>
                <c:ptCount val="1"/>
                <c:pt idx="0">
                  <c:v>экспертно-аналитические мероприятия</c:v>
                </c:pt>
              </c:strCache>
            </c:strRef>
          </c:tx>
          <c:spPr>
            <a:blipFill>
              <a:blip xmlns:r="http://schemas.openxmlformats.org/officeDocument/2006/relationships" r:embed="rId1"/>
              <a:tile tx="0" ty="0" sx="100000" sy="100000" flip="none" algn="tl"/>
            </a:blipFill>
          </c:spPr>
          <c:cat>
            <c:numRef>
              <c:f>Лист1!$A$2:$A$3</c:f>
              <c:numCache>
                <c:formatCode>General</c:formatCode>
                <c:ptCount val="2"/>
                <c:pt idx="0">
                  <c:v>2012</c:v>
                </c:pt>
                <c:pt idx="1">
                  <c:v>2013</c:v>
                </c:pt>
              </c:numCache>
            </c:numRef>
          </c:cat>
          <c:val>
            <c:numRef>
              <c:f>Лист1!$C$2:$C$3</c:f>
              <c:numCache>
                <c:formatCode>General</c:formatCode>
                <c:ptCount val="2"/>
                <c:pt idx="0">
                  <c:v>12</c:v>
                </c:pt>
                <c:pt idx="1">
                  <c:v>73</c:v>
                </c:pt>
              </c:numCache>
            </c:numRef>
          </c:val>
        </c:ser>
        <c:shape val="cylinder"/>
        <c:axId val="118209536"/>
        <c:axId val="128562304"/>
        <c:axId val="0"/>
      </c:bar3DChart>
      <c:catAx>
        <c:axId val="118209536"/>
        <c:scaling>
          <c:orientation val="minMax"/>
        </c:scaling>
        <c:axPos val="b"/>
        <c:numFmt formatCode="General" sourceLinked="1"/>
        <c:tickLblPos val="nextTo"/>
        <c:crossAx val="128562304"/>
        <c:crosses val="autoZero"/>
        <c:auto val="1"/>
        <c:lblAlgn val="ctr"/>
        <c:lblOffset val="100"/>
      </c:catAx>
      <c:valAx>
        <c:axId val="128562304"/>
        <c:scaling>
          <c:orientation val="minMax"/>
        </c:scaling>
        <c:axPos val="l"/>
        <c:majorGridlines/>
        <c:numFmt formatCode="General" sourceLinked="1"/>
        <c:tickLblPos val="nextTo"/>
        <c:crossAx val="118209536"/>
        <c:crosses val="autoZero"/>
        <c:crossBetween val="between"/>
      </c:valAx>
    </c:plotArea>
    <c:legend>
      <c:legendPos val="r"/>
    </c:legend>
    <c:plotVisOnly val="1"/>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РМО "Усть-Удинский район"</c:v>
                </c:pt>
              </c:strCache>
            </c:strRef>
          </c:tx>
          <c:cat>
            <c:numRef>
              <c:f>Лист1!$A$2:$A$3</c:f>
              <c:numCache>
                <c:formatCode>General</c:formatCode>
                <c:ptCount val="2"/>
                <c:pt idx="0">
                  <c:v>2012</c:v>
                </c:pt>
                <c:pt idx="1">
                  <c:v>2013</c:v>
                </c:pt>
              </c:numCache>
            </c:numRef>
          </c:cat>
          <c:val>
            <c:numRef>
              <c:f>Лист1!$B$2:$B$3</c:f>
              <c:numCache>
                <c:formatCode>General</c:formatCode>
                <c:ptCount val="2"/>
                <c:pt idx="0">
                  <c:v>31</c:v>
                </c:pt>
                <c:pt idx="1">
                  <c:v>34</c:v>
                </c:pt>
              </c:numCache>
            </c:numRef>
          </c:val>
        </c:ser>
        <c:ser>
          <c:idx val="1"/>
          <c:order val="1"/>
          <c:tx>
            <c:strRef>
              <c:f>Лист1!$C$1</c:f>
              <c:strCache>
                <c:ptCount val="1"/>
                <c:pt idx="0">
                  <c:v>городское и сельские поселения</c:v>
                </c:pt>
              </c:strCache>
            </c:strRef>
          </c:tx>
          <c:cat>
            <c:numRef>
              <c:f>Лист1!$A$2:$A$3</c:f>
              <c:numCache>
                <c:formatCode>General</c:formatCode>
                <c:ptCount val="2"/>
                <c:pt idx="0">
                  <c:v>2012</c:v>
                </c:pt>
                <c:pt idx="1">
                  <c:v>2013</c:v>
                </c:pt>
              </c:numCache>
            </c:numRef>
          </c:cat>
          <c:val>
            <c:numRef>
              <c:f>Лист1!$C$2:$C$3</c:f>
              <c:numCache>
                <c:formatCode>General</c:formatCode>
                <c:ptCount val="2"/>
                <c:pt idx="0">
                  <c:v>0</c:v>
                </c:pt>
                <c:pt idx="1">
                  <c:v>49</c:v>
                </c:pt>
              </c:numCache>
            </c:numRef>
          </c:val>
        </c:ser>
        <c:shape val="cylinder"/>
        <c:axId val="96646656"/>
        <c:axId val="96648192"/>
        <c:axId val="0"/>
      </c:bar3DChart>
      <c:catAx>
        <c:axId val="96646656"/>
        <c:scaling>
          <c:orientation val="minMax"/>
        </c:scaling>
        <c:axPos val="b"/>
        <c:numFmt formatCode="General" sourceLinked="1"/>
        <c:tickLblPos val="nextTo"/>
        <c:crossAx val="96648192"/>
        <c:crosses val="autoZero"/>
        <c:auto val="1"/>
        <c:lblAlgn val="ctr"/>
        <c:lblOffset val="100"/>
      </c:catAx>
      <c:valAx>
        <c:axId val="96648192"/>
        <c:scaling>
          <c:orientation val="minMax"/>
        </c:scaling>
        <c:axPos val="l"/>
        <c:majorGridlines/>
        <c:numFmt formatCode="General" sourceLinked="1"/>
        <c:tickLblPos val="nextTo"/>
        <c:crossAx val="96646656"/>
        <c:crosses val="autoZero"/>
        <c:crossBetween val="between"/>
      </c:valAx>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Процентное</a:t>
            </a:r>
            <a:r>
              <a:rPr lang="ru-RU" sz="1400" baseline="0">
                <a:latin typeface="Times New Roman" pitchFamily="18" charset="0"/>
                <a:cs typeface="Times New Roman" pitchFamily="18" charset="0"/>
              </a:rPr>
              <a:t> отношение</a:t>
            </a:r>
            <a:r>
              <a:rPr lang="ru-RU" sz="1400">
                <a:latin typeface="Times New Roman" pitchFamily="18" charset="0"/>
                <a:cs typeface="Times New Roman" pitchFamily="18" charset="0"/>
              </a:rPr>
              <a:t> проведенных эксппертно-аналитических мероприятий в разрезе муниципальных образований в 2013 году</a:t>
            </a:r>
          </a:p>
        </c:rich>
      </c:tx>
    </c:title>
    <c:view3D>
      <c:rotX val="30"/>
      <c:perspective val="30"/>
    </c:view3D>
    <c:plotArea>
      <c:layout/>
      <c:pie3DChart>
        <c:varyColors val="1"/>
        <c:ser>
          <c:idx val="0"/>
          <c:order val="0"/>
          <c:tx>
            <c:strRef>
              <c:f>Лист1!$B$1</c:f>
              <c:strCache>
                <c:ptCount val="1"/>
                <c:pt idx="0">
                  <c:v>Количество проведенных эксппертно-аналитических мероприятий в разрезе муниципальных образований в 2013 году</c:v>
                </c:pt>
              </c:strCache>
            </c:strRef>
          </c:tx>
          <c:explosion val="25"/>
          <c:dLbls>
            <c:dLbl>
              <c:idx val="0"/>
              <c:layout>
                <c:manualLayout>
                  <c:x val="-3.55775541774366E-4"/>
                  <c:y val="-0.16001320868754079"/>
                </c:manualLayout>
              </c:layout>
              <c:showCatName val="1"/>
              <c:showPercent val="1"/>
            </c:dLbl>
            <c:dLbl>
              <c:idx val="1"/>
              <c:layout>
                <c:manualLayout>
                  <c:x val="-8.6828395516498364E-4"/>
                  <c:y val="-3.9947804648442949E-3"/>
                </c:manualLayout>
              </c:layout>
              <c:showCatName val="1"/>
              <c:showPercent val="1"/>
            </c:dLbl>
            <c:dLbl>
              <c:idx val="2"/>
              <c:layout>
                <c:manualLayout>
                  <c:x val="5.4579981634660893E-2"/>
                  <c:y val="5.7070137017220177E-2"/>
                </c:manualLayout>
              </c:layout>
              <c:showCatName val="1"/>
              <c:showPercent val="1"/>
            </c:dLbl>
            <c:dLbl>
              <c:idx val="3"/>
              <c:layout>
                <c:manualLayout>
                  <c:x val="6.5969671544240188E-2"/>
                  <c:y val="0.10773353452776026"/>
                </c:manualLayout>
              </c:layout>
              <c:showCatName val="1"/>
              <c:showPercent val="1"/>
            </c:dLbl>
            <c:dLbl>
              <c:idx val="4"/>
              <c:layout>
                <c:manualLayout>
                  <c:x val="8.4167607084542226E-2"/>
                  <c:y val="8.9238720334148688E-2"/>
                </c:manualLayout>
              </c:layout>
              <c:showCatName val="1"/>
              <c:showPercent val="1"/>
            </c:dLbl>
            <c:dLbl>
              <c:idx val="5"/>
              <c:layout>
                <c:manualLayout>
                  <c:x val="0.20537416694891586"/>
                  <c:y val="9.629702435068975E-2"/>
                </c:manualLayout>
              </c:layout>
              <c:showCatName val="1"/>
              <c:showPercent val="1"/>
            </c:dLbl>
            <c:dLbl>
              <c:idx val="6"/>
              <c:layout>
                <c:manualLayout>
                  <c:x val="0.17034668884212731"/>
                  <c:y val="0.14257975637820333"/>
                </c:manualLayout>
              </c:layout>
              <c:showCatName val="1"/>
              <c:showPercent val="1"/>
            </c:dLbl>
            <c:dLbl>
              <c:idx val="7"/>
              <c:layout>
                <c:manualLayout>
                  <c:x val="4.9016950400148404E-2"/>
                  <c:y val="0.17149320571063659"/>
                </c:manualLayout>
              </c:layout>
              <c:showCatName val="1"/>
              <c:showPercent val="1"/>
            </c:dLbl>
            <c:dLbl>
              <c:idx val="8"/>
              <c:layout>
                <c:manualLayout>
                  <c:x val="-2.8723984327971339E-2"/>
                  <c:y val="9.7897375639553239E-2"/>
                </c:manualLayout>
              </c:layout>
              <c:showCatName val="1"/>
              <c:showPercent val="1"/>
            </c:dLbl>
            <c:dLbl>
              <c:idx val="9"/>
              <c:layout>
                <c:manualLayout>
                  <c:x val="0"/>
                  <c:y val="2.100821247319436E-2"/>
                </c:manualLayout>
              </c:layout>
              <c:showCatName val="1"/>
              <c:showPercent val="1"/>
            </c:dLbl>
            <c:dLbl>
              <c:idx val="10"/>
              <c:layout>
                <c:manualLayout>
                  <c:x val="2.8839370990168495E-2"/>
                  <c:y val="-0.42491757386532614"/>
                </c:manualLayout>
              </c:layout>
              <c:showCatName val="1"/>
              <c:showPercent val="1"/>
            </c:dLbl>
            <c:dLbl>
              <c:idx val="11"/>
              <c:layout>
                <c:manualLayout>
                  <c:x val="0.20794367539344621"/>
                  <c:y val="-0.35078628990559052"/>
                </c:manualLayout>
              </c:layout>
              <c:showCatName val="1"/>
              <c:showPercent val="1"/>
            </c:dLbl>
            <c:dLbl>
              <c:idx val="12"/>
              <c:layout>
                <c:manualLayout>
                  <c:x val="0.36082934495025193"/>
                  <c:y val="-0.23521045070226945"/>
                </c:manualLayout>
              </c:layout>
              <c:showCatName val="1"/>
              <c:showPercent val="1"/>
            </c:dLbl>
            <c:dLbl>
              <c:idx val="13"/>
              <c:layout>
                <c:manualLayout>
                  <c:x val="0.50527487805237925"/>
                  <c:y val="-0.16297013744141495"/>
                </c:manualLayout>
              </c:layout>
              <c:showCatName val="1"/>
              <c:showPercent val="1"/>
            </c:dLbl>
            <c:dLbl>
              <c:idx val="14"/>
              <c:layout>
                <c:manualLayout>
                  <c:x val="0.47890885995491189"/>
                  <c:y val="-5.6177050152884496E-2"/>
                </c:manualLayout>
              </c:layout>
              <c:showCatName val="1"/>
              <c:showPercent val="1"/>
            </c:dLbl>
            <c:txPr>
              <a:bodyPr/>
              <a:lstStyle/>
              <a:p>
                <a:pPr>
                  <a:defRPr>
                    <a:latin typeface="Times New Roman" pitchFamily="18" charset="0"/>
                    <a:cs typeface="Times New Roman" pitchFamily="18" charset="0"/>
                  </a:defRPr>
                </a:pPr>
                <a:endParaRPr lang="ru-RU"/>
              </a:p>
            </c:txPr>
            <c:showCatName val="1"/>
            <c:showPercent val="1"/>
            <c:showLeaderLines val="1"/>
          </c:dLbls>
          <c:cat>
            <c:strRef>
              <c:f>Лист1!$A$2:$A$16</c:f>
              <c:strCache>
                <c:ptCount val="15"/>
                <c:pt idx="0">
                  <c:v>Районное муниципальное образование "Усть-Удинский район"</c:v>
                </c:pt>
                <c:pt idx="1">
                  <c:v>Аносовское муниципальное образование</c:v>
                </c:pt>
                <c:pt idx="2">
                  <c:v>Аталанское муниципальное образование</c:v>
                </c:pt>
                <c:pt idx="3">
                  <c:v>Балаганкинское муницпальное образование</c:v>
                </c:pt>
                <c:pt idx="4">
                  <c:v>Игжейское муниципальное образование</c:v>
                </c:pt>
                <c:pt idx="5">
                  <c:v>Ключинское муниципальное образование</c:v>
                </c:pt>
                <c:pt idx="6">
                  <c:v>Малышевское муниципальное образование</c:v>
                </c:pt>
                <c:pt idx="7">
                  <c:v>Молькинское муниципальное образование</c:v>
                </c:pt>
                <c:pt idx="8">
                  <c:v>Новоудинское муниципальное образование</c:v>
                </c:pt>
                <c:pt idx="9">
                  <c:v>Подволоченское муниципальное образование</c:v>
                </c:pt>
                <c:pt idx="10">
                  <c:v>Светлолобовское муниципальное образование</c:v>
                </c:pt>
                <c:pt idx="11">
                  <c:v>Среднемуйское муниципальное образование</c:v>
                </c:pt>
                <c:pt idx="12">
                  <c:v>Чичковское муниципальное образование</c:v>
                </c:pt>
                <c:pt idx="13">
                  <c:v>Юголокское муниципальное образование</c:v>
                </c:pt>
                <c:pt idx="14">
                  <c:v>Усть-Удинское муниципальное образование</c:v>
                </c:pt>
              </c:strCache>
            </c:strRef>
          </c:cat>
          <c:val>
            <c:numRef>
              <c:f>Лист1!$B$2:$B$16</c:f>
              <c:numCache>
                <c:formatCode>General</c:formatCode>
                <c:ptCount val="15"/>
                <c:pt idx="0">
                  <c:v>25</c:v>
                </c:pt>
                <c:pt idx="1">
                  <c:v>3</c:v>
                </c:pt>
                <c:pt idx="2">
                  <c:v>2</c:v>
                </c:pt>
                <c:pt idx="3">
                  <c:v>4</c:v>
                </c:pt>
                <c:pt idx="4">
                  <c:v>3</c:v>
                </c:pt>
                <c:pt idx="5">
                  <c:v>5</c:v>
                </c:pt>
                <c:pt idx="6">
                  <c:v>2</c:v>
                </c:pt>
                <c:pt idx="7">
                  <c:v>1</c:v>
                </c:pt>
                <c:pt idx="8">
                  <c:v>1</c:v>
                </c:pt>
                <c:pt idx="9">
                  <c:v>2</c:v>
                </c:pt>
                <c:pt idx="10">
                  <c:v>6</c:v>
                </c:pt>
                <c:pt idx="11">
                  <c:v>1</c:v>
                </c:pt>
                <c:pt idx="12">
                  <c:v>4</c:v>
                </c:pt>
                <c:pt idx="13">
                  <c:v>4</c:v>
                </c:pt>
                <c:pt idx="14">
                  <c:v>10</c:v>
                </c:pt>
              </c:numCache>
            </c:numRef>
          </c:val>
        </c:ser>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C5BE-EA56-417A-9AF2-373ABEA8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20</Pages>
  <Words>6691</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Утверждено решением</vt:lpstr>
    </vt:vector>
  </TitlesOfParts>
  <Company>KSP</Company>
  <LinksUpToDate>false</LinksUpToDate>
  <CharactersWithSpaces>44741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dc:title>
  <dc:subject/>
  <dc:creator>ANovikov</dc:creator>
  <cp:keywords/>
  <dc:description/>
  <cp:lastModifiedBy>Admin</cp:lastModifiedBy>
  <cp:revision>19</cp:revision>
  <cp:lastPrinted>2014-05-14T14:27:00Z</cp:lastPrinted>
  <dcterms:created xsi:type="dcterms:W3CDTF">2014-05-13T08:26:00Z</dcterms:created>
  <dcterms:modified xsi:type="dcterms:W3CDTF">2014-10-24T14:22:00Z</dcterms:modified>
</cp:coreProperties>
</file>