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B5F" w:rsidRPr="005E0259" w:rsidRDefault="005D5D3F" w:rsidP="005D5D3F">
      <w:pPr>
        <w:jc w:val="center"/>
        <w:rPr>
          <w:b/>
          <w:sz w:val="28"/>
          <w:szCs w:val="28"/>
        </w:rPr>
      </w:pPr>
      <w:r w:rsidRPr="005E0259">
        <w:rPr>
          <w:b/>
          <w:sz w:val="28"/>
          <w:szCs w:val="28"/>
        </w:rPr>
        <w:t>Увлекательное путешествие в «Орлёнок»</w:t>
      </w:r>
    </w:p>
    <w:p w:rsidR="00085A86" w:rsidRPr="0075490E" w:rsidRDefault="00085A86" w:rsidP="0075490E">
      <w:pPr>
        <w:pStyle w:val="af5"/>
        <w:jc w:val="both"/>
        <w:rPr>
          <w:sz w:val="28"/>
          <w:szCs w:val="28"/>
        </w:rPr>
      </w:pPr>
    </w:p>
    <w:p w:rsidR="00211B34" w:rsidRDefault="005D5D3F" w:rsidP="00211B34">
      <w:pPr>
        <w:pStyle w:val="af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Весной этого года мне посчастливилось побывать в увлекательном путешествии в Краснодарском крае. </w:t>
      </w:r>
      <w:r w:rsidR="00211B34">
        <w:rPr>
          <w:sz w:val="28"/>
          <w:szCs w:val="28"/>
        </w:rPr>
        <w:t>Природные красоты просто неописуемы. Эта часть России имеет на своей территории  всё: ласковое море с прекрасными пляжами, горные массивы со снежными вершинами, густые сосновые и еловые леса, красивейшие реки и озёра,</w:t>
      </w:r>
      <w:bookmarkStart w:id="0" w:name="_GoBack"/>
      <w:bookmarkEnd w:id="0"/>
      <w:r w:rsidR="00211B34">
        <w:rPr>
          <w:sz w:val="28"/>
          <w:szCs w:val="28"/>
        </w:rPr>
        <w:t xml:space="preserve"> таинственные пещеры и каньоны, живописные водопады и ущелья. Люди приезжают сюда насладиться солнечными днями, купаться в море и отлично провести время с родными и близкими. Но мой пункт назначения – это Всероссийский детский центр «Орлёнок». </w:t>
      </w:r>
      <w:r>
        <w:rPr>
          <w:sz w:val="28"/>
          <w:szCs w:val="28"/>
        </w:rPr>
        <w:t xml:space="preserve"> </w:t>
      </w:r>
    </w:p>
    <w:p w:rsidR="00263E6E" w:rsidRDefault="007236F2" w:rsidP="00211B34">
      <w:pPr>
        <w:pStyle w:val="af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попал в 4 отряд лагеря</w:t>
      </w:r>
      <w:r w:rsidR="005D5D3F">
        <w:rPr>
          <w:sz w:val="28"/>
          <w:szCs w:val="28"/>
        </w:rPr>
        <w:t xml:space="preserve"> «Звёздный», смена «Космос. Точка отсчёта».  В моём отряде было 23 человека, 13 девочек и 10 мальчиков.</w:t>
      </w:r>
      <w:r>
        <w:rPr>
          <w:sz w:val="28"/>
          <w:szCs w:val="28"/>
        </w:rPr>
        <w:t xml:space="preserve"> В лагере я познакомился с очень хорошими ребятами, с которыми было весело и они всегда были готовы прийти на помощь.</w:t>
      </w:r>
      <w:r w:rsidR="005D5D3F">
        <w:rPr>
          <w:sz w:val="28"/>
          <w:szCs w:val="28"/>
        </w:rPr>
        <w:t xml:space="preserve"> </w:t>
      </w:r>
      <w:r>
        <w:rPr>
          <w:sz w:val="28"/>
          <w:szCs w:val="28"/>
        </w:rPr>
        <w:t>И, конечно же, у нас были самые лучшие вожатые – Дина и Влад. После знакомства мы отправились во Дворец культуры и спорта, где нам рассказали о правилах и обычаях «Орлёнка», а также о том, как мы будем проводить время.</w:t>
      </w:r>
    </w:p>
    <w:p w:rsidR="007236F2" w:rsidRDefault="007236F2" w:rsidP="00211B34">
      <w:pPr>
        <w:pStyle w:val="af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Спустя три дня после моего прибытия мы пошли учиться в школу. Уроки были интересные и познавательные. </w:t>
      </w:r>
      <w:r w:rsidR="00C4639C">
        <w:rPr>
          <w:sz w:val="28"/>
          <w:szCs w:val="28"/>
        </w:rPr>
        <w:t xml:space="preserve">В школе мы посещали техно-классы. Я записался в класс БПЛА (беспилотный летающий аппарат), где нас учили им управлять и самим его конструировать. </w:t>
      </w:r>
      <w:r>
        <w:rPr>
          <w:sz w:val="28"/>
          <w:szCs w:val="28"/>
        </w:rPr>
        <w:t>А после учёбы был вечерний «Огонёк», где мы рассказывали, как провели этот день.</w:t>
      </w:r>
    </w:p>
    <w:p w:rsidR="007236F2" w:rsidRDefault="007236F2" w:rsidP="00211B34">
      <w:pPr>
        <w:pStyle w:val="af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следующий день нужно было подумать над названием отряда и девизом. Наш отряд мы назвали «Астероид Б-612». </w:t>
      </w:r>
    </w:p>
    <w:p w:rsidR="007236F2" w:rsidRDefault="007236F2" w:rsidP="00211B34">
      <w:pPr>
        <w:pStyle w:val="af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Но на этом всё интересное не заканчивалось. Мы ездили на экскурсию на водопады. Это было завораживающее зрелище. После катались верхом на ло</w:t>
      </w:r>
      <w:r w:rsidR="00C4639C">
        <w:rPr>
          <w:sz w:val="28"/>
          <w:szCs w:val="28"/>
        </w:rPr>
        <w:t>шадях.</w:t>
      </w:r>
    </w:p>
    <w:p w:rsidR="00C4639C" w:rsidRPr="0075490E" w:rsidRDefault="00C4639C" w:rsidP="00EE7CB4">
      <w:pPr>
        <w:pStyle w:val="af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детском центре</w:t>
      </w:r>
      <w:r w:rsidR="00EE7CB4">
        <w:rPr>
          <w:sz w:val="28"/>
          <w:szCs w:val="28"/>
        </w:rPr>
        <w:t xml:space="preserve"> большой выбор кружков и секций по интересам: мини-футбол, скалолазание, плавание и спортивное ориентирование. Также была возможность заниматься дайвингом. Нас готовили тренер и инструктор, а затем в костюме водолаза мы погружались на глубину 4 метра. Ощущения, конечно, непередаваемые. А ещё, к нам приезжал настоящий космонавт и рассказывал много интересного о космосе и своей профессии. Дни в лагере были насыщенными и проходили весело.</w:t>
      </w:r>
    </w:p>
    <w:p w:rsidR="00211B34" w:rsidRDefault="00EE7CB4" w:rsidP="00EE7CB4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Но вот и закончились три недели в «Орлёнке». Здесь появились хорошие друзья. Много приятных впечатлений останется в моей памяти. </w:t>
      </w:r>
      <w:r w:rsidR="00211B34" w:rsidRPr="00211B34">
        <w:rPr>
          <w:color w:val="000000"/>
          <w:sz w:val="28"/>
          <w:szCs w:val="28"/>
          <w:shd w:val="clear" w:color="auto" w:fill="FFFFFF"/>
        </w:rPr>
        <w:t xml:space="preserve">Тот, кто хоть раз побывает в ВДЦ «Орлёнок», </w:t>
      </w:r>
      <w:r>
        <w:rPr>
          <w:color w:val="000000"/>
          <w:sz w:val="28"/>
          <w:szCs w:val="28"/>
          <w:shd w:val="clear" w:color="auto" w:fill="FFFFFF"/>
        </w:rPr>
        <w:t xml:space="preserve"> захочет приехать сюда ещё.</w:t>
      </w:r>
    </w:p>
    <w:p w:rsidR="00EE7CB4" w:rsidRDefault="00EE7CB4" w:rsidP="00EE7CB4">
      <w:pPr>
        <w:pStyle w:val="af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 уже дома я всем друзьям подарил сувениры и ракушки с Чёрного моря.</w:t>
      </w:r>
    </w:p>
    <w:p w:rsidR="00EE7CB4" w:rsidRPr="00211B34" w:rsidRDefault="00EE7CB4" w:rsidP="00EE7CB4">
      <w:pPr>
        <w:pStyle w:val="af3"/>
        <w:spacing w:before="0" w:beforeAutospacing="0" w:after="150" w:afterAutospacing="0" w:line="300" w:lineRule="atLeast"/>
        <w:jc w:val="both"/>
        <w:rPr>
          <w:color w:val="27363D"/>
          <w:sz w:val="28"/>
          <w:szCs w:val="28"/>
        </w:rPr>
      </w:pPr>
    </w:p>
    <w:p w:rsidR="00263E6E" w:rsidRDefault="0075490E" w:rsidP="00263E6E">
      <w:pPr>
        <w:pStyle w:val="af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Денис </w:t>
      </w:r>
      <w:proofErr w:type="spellStart"/>
      <w:r>
        <w:rPr>
          <w:sz w:val="28"/>
          <w:szCs w:val="28"/>
        </w:rPr>
        <w:t>Типухин</w:t>
      </w:r>
      <w:proofErr w:type="spellEnd"/>
    </w:p>
    <w:p w:rsidR="005E0259" w:rsidRPr="0075490E" w:rsidRDefault="005E0259" w:rsidP="00263E6E">
      <w:pPr>
        <w:pStyle w:val="af5"/>
        <w:jc w:val="right"/>
        <w:rPr>
          <w:sz w:val="28"/>
          <w:szCs w:val="28"/>
        </w:rPr>
      </w:pPr>
    </w:p>
    <w:p w:rsidR="00EA64D1" w:rsidRDefault="005E0259" w:rsidP="00211B34">
      <w:pPr>
        <w:shd w:val="clear" w:color="auto" w:fill="FFFFFF"/>
        <w:spacing w:before="100" w:beforeAutospacing="1" w:after="100" w:afterAutospacing="1" w:line="240" w:lineRule="atLeast"/>
        <w:rPr>
          <w:rFonts w:ascii="Helvetica" w:hAnsi="Helvetica"/>
          <w:color w:val="27363D"/>
          <w:sz w:val="21"/>
          <w:szCs w:val="21"/>
        </w:rPr>
      </w:pPr>
      <w:r>
        <w:rPr>
          <w:rFonts w:ascii="Helvetica" w:hAnsi="Helvetica"/>
          <w:noProof/>
          <w:color w:val="27363D"/>
          <w:sz w:val="21"/>
          <w:szCs w:val="21"/>
        </w:rPr>
        <w:lastRenderedPageBreak/>
        <w:drawing>
          <wp:inline distT="0" distB="0" distL="0" distR="0">
            <wp:extent cx="5943600" cy="3933825"/>
            <wp:effectExtent l="0" t="0" r="0" b="0"/>
            <wp:docPr id="1" name="Рисунок 1" descr="C:\Users\Admin\Desktop\ВДЦ ОКЕАН ОРЛЕНОК АРТЕК\ОКЕАН, ОРЛЕНОК, АРТЕК 2019 год\ОРЛЕНОК\Типухин Денис\Статья в газету\ФОТОГРАФИИ ОРЛЁНОК\ylNhqdXqM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ДЦ ОКЕАН ОРЛЕНОК АРТЕК\ОКЕАН, ОРЛЕНОК, АРТЕК 2019 год\ОРЛЕНОК\Типухин Денис\Статья в газету\ФОТОГРАФИИ ОРЛЁНОК\ylNhqdXqMN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59" w:rsidRDefault="005E0259" w:rsidP="00211B34">
      <w:pPr>
        <w:shd w:val="clear" w:color="auto" w:fill="FFFFFF"/>
        <w:spacing w:before="100" w:beforeAutospacing="1" w:after="100" w:afterAutospacing="1" w:line="240" w:lineRule="atLeast"/>
        <w:rPr>
          <w:rFonts w:ascii="Helvetica" w:hAnsi="Helvetica"/>
          <w:color w:val="27363D"/>
          <w:sz w:val="21"/>
          <w:szCs w:val="21"/>
        </w:rPr>
      </w:pPr>
      <w:r>
        <w:rPr>
          <w:rFonts w:ascii="Helvetica" w:hAnsi="Helvetica"/>
          <w:noProof/>
          <w:color w:val="27363D"/>
          <w:sz w:val="21"/>
          <w:szCs w:val="21"/>
        </w:rPr>
        <w:drawing>
          <wp:inline distT="0" distB="0" distL="0" distR="0">
            <wp:extent cx="5940425" cy="4455319"/>
            <wp:effectExtent l="0" t="0" r="0" b="0"/>
            <wp:docPr id="2" name="Рисунок 2" descr="C:\Users\Admin\Desktop\ВДЦ ОКЕАН ОРЛЕНОК АРТЕК\ОКЕАН, ОРЛЕНОК, АРТЕК 2019 год\ОРЛЕНОК\Типухин Денис\Статья в газету\ФОТОГРАФИИ ОРЛЁНОК\bH2a_dAl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ДЦ ОКЕАН ОРЛЕНОК АРТЕК\ОКЕАН, ОРЛЕНОК, АРТЕК 2019 год\ОРЛЕНОК\Типухин Денис\Статья в газету\ФОТОГРАФИИ ОРЛЁНОК\bH2a_dAlE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59" w:rsidRDefault="005E0259" w:rsidP="00211B34">
      <w:pPr>
        <w:shd w:val="clear" w:color="auto" w:fill="FFFFFF"/>
        <w:spacing w:before="100" w:beforeAutospacing="1" w:after="100" w:afterAutospacing="1" w:line="240" w:lineRule="atLeast"/>
        <w:rPr>
          <w:rFonts w:ascii="Helvetica" w:hAnsi="Helvetica"/>
          <w:color w:val="27363D"/>
          <w:sz w:val="21"/>
          <w:szCs w:val="21"/>
        </w:rPr>
      </w:pPr>
      <w:r>
        <w:rPr>
          <w:rFonts w:ascii="Helvetica" w:hAnsi="Helvetica"/>
          <w:noProof/>
          <w:color w:val="27363D"/>
          <w:sz w:val="21"/>
          <w:szCs w:val="21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Admin\Desktop\ВДЦ ОКЕАН ОРЛЕНОК АРТЕК\ОКЕАН, ОРЛЕНОК, АРТЕК 2019 год\ОРЛЕНОК\Типухин Денис\Статья в газету\ФОТОГРАФИИ ОРЛЁНОК\20190402_12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ДЦ ОКЕАН ОРЛЕНОК АРТЕК\ОКЕАН, ОРЛЕНОК, АРТЕК 2019 год\ОРЛЕНОК\Типухин Денис\Статья в газету\ФОТОГРАФИИ ОРЛЁНОК\20190402_1247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59" w:rsidRPr="0075490E" w:rsidRDefault="005E0259" w:rsidP="00211B34">
      <w:pPr>
        <w:shd w:val="clear" w:color="auto" w:fill="FFFFFF"/>
        <w:spacing w:before="100" w:beforeAutospacing="1" w:after="100" w:afterAutospacing="1" w:line="240" w:lineRule="atLeast"/>
        <w:rPr>
          <w:rFonts w:ascii="Helvetica" w:hAnsi="Helvetica"/>
          <w:color w:val="27363D"/>
          <w:sz w:val="21"/>
          <w:szCs w:val="21"/>
        </w:rPr>
      </w:pPr>
      <w:r>
        <w:rPr>
          <w:rFonts w:ascii="Helvetica" w:hAnsi="Helvetica"/>
          <w:noProof/>
          <w:color w:val="27363D"/>
          <w:sz w:val="21"/>
          <w:szCs w:val="21"/>
        </w:rPr>
        <w:drawing>
          <wp:inline distT="0" distB="0" distL="0" distR="0">
            <wp:extent cx="5940425" cy="4455319"/>
            <wp:effectExtent l="0" t="0" r="0" b="0"/>
            <wp:docPr id="4" name="Рисунок 4" descr="C:\Users\Admin\Desktop\ВДЦ ОКЕАН ОРЛЕНОК АРТЕК\ОКЕАН, ОРЛЕНОК, АРТЕК 2019 год\ОРЛЕНОК\Типухин Денис\Статья в газету\ФОТОГРАФИИ ОРЛЁНОК\fxGOYQHaK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ДЦ ОКЕАН ОРЛЕНОК АРТЕК\ОКЕАН, ОРЛЕНОК, АРТЕК 2019 год\ОРЛЕНОК\Типухин Денис\Статья в газету\ФОТОГРАФИИ ОРЛЁНОК\fxGOYQHaK9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0259" w:rsidRPr="0075490E" w:rsidSect="00F65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31CE"/>
    <w:rsid w:val="00085A86"/>
    <w:rsid w:val="000B5F6F"/>
    <w:rsid w:val="000F555E"/>
    <w:rsid w:val="0016691E"/>
    <w:rsid w:val="00174CA8"/>
    <w:rsid w:val="00211B34"/>
    <w:rsid w:val="00263E6E"/>
    <w:rsid w:val="002D1452"/>
    <w:rsid w:val="003C5A33"/>
    <w:rsid w:val="004A1AC3"/>
    <w:rsid w:val="00510030"/>
    <w:rsid w:val="005D5D3F"/>
    <w:rsid w:val="005E0259"/>
    <w:rsid w:val="00663571"/>
    <w:rsid w:val="00703848"/>
    <w:rsid w:val="007236F2"/>
    <w:rsid w:val="0075490E"/>
    <w:rsid w:val="00762B22"/>
    <w:rsid w:val="007D08AA"/>
    <w:rsid w:val="007D6DD2"/>
    <w:rsid w:val="0090629B"/>
    <w:rsid w:val="00AD4FCD"/>
    <w:rsid w:val="00BB6388"/>
    <w:rsid w:val="00BC54D0"/>
    <w:rsid w:val="00C010B7"/>
    <w:rsid w:val="00C143BA"/>
    <w:rsid w:val="00C4639C"/>
    <w:rsid w:val="00CE1899"/>
    <w:rsid w:val="00D64A75"/>
    <w:rsid w:val="00E4054F"/>
    <w:rsid w:val="00E5521E"/>
    <w:rsid w:val="00E673A4"/>
    <w:rsid w:val="00E9613E"/>
    <w:rsid w:val="00EA64D1"/>
    <w:rsid w:val="00ED4C09"/>
    <w:rsid w:val="00EE7CB4"/>
    <w:rsid w:val="00F65B5F"/>
    <w:rsid w:val="00FC3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3A4"/>
    <w:pPr>
      <w:spacing w:before="120" w:line="276" w:lineRule="auto"/>
    </w:pPr>
    <w:rPr>
      <w:szCs w:val="22"/>
    </w:rPr>
  </w:style>
  <w:style w:type="paragraph" w:styleId="1">
    <w:name w:val="heading 1"/>
    <w:basedOn w:val="a"/>
    <w:next w:val="a"/>
    <w:link w:val="10"/>
    <w:uiPriority w:val="9"/>
    <w:qFormat/>
    <w:rsid w:val="00E673A4"/>
    <w:pPr>
      <w:keepNext/>
      <w:keepLines/>
      <w:suppressAutoHyphens/>
      <w:spacing w:before="480"/>
      <w:jc w:val="center"/>
      <w:outlineLvl w:val="0"/>
    </w:pPr>
    <w:rPr>
      <w:b/>
      <w:bCs/>
      <w:sz w:val="32"/>
      <w:szCs w:val="28"/>
      <w:lang w:eastAsia="ar-SA"/>
    </w:rPr>
  </w:style>
  <w:style w:type="paragraph" w:styleId="2">
    <w:name w:val="heading 2"/>
    <w:basedOn w:val="1"/>
    <w:next w:val="a"/>
    <w:link w:val="20"/>
    <w:uiPriority w:val="9"/>
    <w:unhideWhenUsed/>
    <w:qFormat/>
    <w:rsid w:val="00E673A4"/>
    <w:pPr>
      <w:spacing w:before="200"/>
      <w:outlineLvl w:val="1"/>
    </w:pPr>
    <w:rPr>
      <w:bCs w:val="0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73A4"/>
    <w:pPr>
      <w:spacing w:before="200" w:after="80"/>
      <w:ind w:firstLine="360"/>
      <w:outlineLvl w:val="2"/>
    </w:pPr>
    <w:rPr>
      <w:b/>
      <w:szCs w:val="24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73A4"/>
    <w:pPr>
      <w:pBdr>
        <w:bottom w:val="single" w:sz="4" w:space="2" w:color="B8CCE4"/>
      </w:pBdr>
      <w:spacing w:before="200" w:after="80"/>
      <w:outlineLvl w:val="3"/>
    </w:pPr>
    <w:rPr>
      <w:rFonts w:ascii="Cambria" w:hAnsi="Cambria"/>
      <w:i/>
      <w:iCs/>
      <w:color w:val="4F81BD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73A4"/>
    <w:pPr>
      <w:spacing w:before="200" w:after="80"/>
      <w:outlineLvl w:val="4"/>
    </w:pPr>
    <w:rPr>
      <w:rFonts w:ascii="Cambria" w:hAnsi="Cambria"/>
      <w:color w:val="4F81BD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73A4"/>
    <w:pPr>
      <w:spacing w:before="280" w:after="100"/>
      <w:outlineLvl w:val="5"/>
    </w:pPr>
    <w:rPr>
      <w:rFonts w:ascii="Cambria" w:hAnsi="Cambria"/>
      <w:i/>
      <w:iCs/>
      <w:color w:val="4F81BD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73A4"/>
    <w:pPr>
      <w:spacing w:before="320" w:after="10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73A4"/>
    <w:pPr>
      <w:spacing w:before="320" w:after="10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73A4"/>
    <w:pPr>
      <w:spacing w:before="320" w:after="10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673A4"/>
    <w:rPr>
      <w:rFonts w:ascii="Times New Roman" w:eastAsia="Times New Roman" w:hAnsi="Times New Roman" w:cs="Times New Roman"/>
      <w:b/>
      <w:bCs/>
      <w:sz w:val="32"/>
      <w:szCs w:val="28"/>
      <w:lang w:eastAsia="ar-SA"/>
    </w:rPr>
  </w:style>
  <w:style w:type="character" w:customStyle="1" w:styleId="20">
    <w:name w:val="Заголовок 2 Знак"/>
    <w:link w:val="2"/>
    <w:uiPriority w:val="9"/>
    <w:rsid w:val="00E673A4"/>
    <w:rPr>
      <w:rFonts w:ascii="Times New Roman" w:eastAsia="Times New Roman" w:hAnsi="Times New Roman" w:cs="Times New Roman"/>
      <w:b/>
      <w:sz w:val="28"/>
      <w:szCs w:val="26"/>
      <w:lang w:eastAsia="ar-SA"/>
    </w:rPr>
  </w:style>
  <w:style w:type="character" w:customStyle="1" w:styleId="30">
    <w:name w:val="Заголовок 3 Знак"/>
    <w:link w:val="3"/>
    <w:uiPriority w:val="9"/>
    <w:rsid w:val="00E673A4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40">
    <w:name w:val="Заголовок 4 Знак"/>
    <w:link w:val="4"/>
    <w:uiPriority w:val="9"/>
    <w:semiHidden/>
    <w:rsid w:val="00E673A4"/>
    <w:rPr>
      <w:rFonts w:ascii="Cambria" w:hAnsi="Cambria"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673A4"/>
    <w:rPr>
      <w:rFonts w:ascii="Cambria" w:eastAsia="Times New Roman" w:hAnsi="Cambria" w:cs="Times New Roman"/>
      <w:color w:val="4F81BD"/>
    </w:rPr>
  </w:style>
  <w:style w:type="character" w:customStyle="1" w:styleId="60">
    <w:name w:val="Заголовок 6 Знак"/>
    <w:link w:val="6"/>
    <w:uiPriority w:val="9"/>
    <w:semiHidden/>
    <w:rsid w:val="00E673A4"/>
    <w:rPr>
      <w:rFonts w:ascii="Cambria" w:eastAsia="Times New Roman" w:hAnsi="Cambria" w:cs="Times New Roman"/>
      <w:i/>
      <w:iCs/>
      <w:color w:val="4F81BD"/>
    </w:rPr>
  </w:style>
  <w:style w:type="character" w:customStyle="1" w:styleId="70">
    <w:name w:val="Заголовок 7 Знак"/>
    <w:link w:val="7"/>
    <w:uiPriority w:val="9"/>
    <w:semiHidden/>
    <w:rsid w:val="00E673A4"/>
    <w:rPr>
      <w:rFonts w:ascii="Cambria" w:eastAsia="Times New Roman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link w:val="8"/>
    <w:uiPriority w:val="9"/>
    <w:semiHidden/>
    <w:rsid w:val="00E673A4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E673A4"/>
    <w:rPr>
      <w:rFonts w:ascii="Cambria" w:eastAsia="Times New Roman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673A4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673A4"/>
    <w:pPr>
      <w:pBdr>
        <w:top w:val="single" w:sz="8" w:space="10" w:color="A7BFDE"/>
        <w:bottom w:val="single" w:sz="24" w:space="15" w:color="9BBB59"/>
      </w:pBdr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a5">
    <w:name w:val="Название Знак"/>
    <w:link w:val="a4"/>
    <w:uiPriority w:val="10"/>
    <w:rsid w:val="00E673A4"/>
    <w:rPr>
      <w:rFonts w:ascii="Cambria" w:hAnsi="Cambria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E673A4"/>
    <w:pPr>
      <w:spacing w:before="200" w:after="900"/>
      <w:jc w:val="right"/>
    </w:pPr>
    <w:rPr>
      <w:rFonts w:ascii="Calibri" w:hAnsi="Calibri"/>
      <w:i/>
      <w:iCs/>
      <w:szCs w:val="24"/>
    </w:rPr>
  </w:style>
  <w:style w:type="character" w:customStyle="1" w:styleId="a7">
    <w:name w:val="Подзаголовок Знак"/>
    <w:link w:val="a6"/>
    <w:uiPriority w:val="11"/>
    <w:rsid w:val="00E673A4"/>
    <w:rPr>
      <w:rFonts w:ascii="Calibri"/>
      <w:i/>
      <w:iCs/>
      <w:sz w:val="24"/>
      <w:szCs w:val="24"/>
    </w:rPr>
  </w:style>
  <w:style w:type="character" w:styleId="a8">
    <w:name w:val="Strong"/>
    <w:uiPriority w:val="22"/>
    <w:qFormat/>
    <w:rsid w:val="00E673A4"/>
    <w:rPr>
      <w:b/>
      <w:bCs/>
      <w:spacing w:val="0"/>
    </w:rPr>
  </w:style>
  <w:style w:type="character" w:styleId="a9">
    <w:name w:val="Emphasis"/>
    <w:uiPriority w:val="20"/>
    <w:qFormat/>
    <w:rsid w:val="00E673A4"/>
    <w:rPr>
      <w:b/>
      <w:bCs/>
      <w:i/>
      <w:iCs/>
      <w:color w:val="5A5A5A"/>
    </w:rPr>
  </w:style>
  <w:style w:type="paragraph" w:styleId="aa">
    <w:name w:val="List Paragraph"/>
    <w:basedOn w:val="a"/>
    <w:uiPriority w:val="34"/>
    <w:qFormat/>
    <w:rsid w:val="00E673A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673A4"/>
    <w:rPr>
      <w:rFonts w:ascii="Cambria" w:hAnsi="Cambria"/>
      <w:i/>
      <w:iCs/>
      <w:color w:val="5A5A5A"/>
      <w:sz w:val="20"/>
      <w:szCs w:val="20"/>
    </w:rPr>
  </w:style>
  <w:style w:type="character" w:customStyle="1" w:styleId="22">
    <w:name w:val="Цитата 2 Знак"/>
    <w:link w:val="21"/>
    <w:uiPriority w:val="29"/>
    <w:rsid w:val="00E673A4"/>
    <w:rPr>
      <w:rFonts w:ascii="Cambria" w:eastAsia="Times New Roman" w:hAnsi="Cambria" w:cs="Times New Roman"/>
      <w:i/>
      <w:iCs/>
      <w:color w:val="5A5A5A"/>
    </w:rPr>
  </w:style>
  <w:style w:type="paragraph" w:styleId="ab">
    <w:name w:val="Intense Quote"/>
    <w:basedOn w:val="a"/>
    <w:next w:val="a"/>
    <w:link w:val="ac"/>
    <w:uiPriority w:val="30"/>
    <w:qFormat/>
    <w:rsid w:val="00E673A4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Cs w:val="24"/>
    </w:rPr>
  </w:style>
  <w:style w:type="character" w:customStyle="1" w:styleId="ac">
    <w:name w:val="Выделенная цитата Знак"/>
    <w:link w:val="ab"/>
    <w:uiPriority w:val="30"/>
    <w:rsid w:val="00E673A4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d">
    <w:name w:val="Subtle Emphasis"/>
    <w:uiPriority w:val="19"/>
    <w:qFormat/>
    <w:rsid w:val="00E673A4"/>
    <w:rPr>
      <w:i/>
      <w:iCs/>
      <w:color w:val="5A5A5A"/>
    </w:rPr>
  </w:style>
  <w:style w:type="character" w:styleId="ae">
    <w:name w:val="Intense Emphasis"/>
    <w:uiPriority w:val="21"/>
    <w:qFormat/>
    <w:rsid w:val="00E673A4"/>
    <w:rPr>
      <w:b/>
      <w:bCs/>
      <w:i/>
      <w:iCs/>
      <w:color w:val="4F81BD"/>
      <w:sz w:val="22"/>
      <w:szCs w:val="22"/>
    </w:rPr>
  </w:style>
  <w:style w:type="character" w:styleId="af">
    <w:name w:val="Subtle Reference"/>
    <w:uiPriority w:val="31"/>
    <w:qFormat/>
    <w:rsid w:val="00E673A4"/>
    <w:rPr>
      <w:color w:val="auto"/>
      <w:u w:val="single" w:color="9BBB59"/>
    </w:rPr>
  </w:style>
  <w:style w:type="character" w:styleId="af0">
    <w:name w:val="Intense Reference"/>
    <w:uiPriority w:val="32"/>
    <w:qFormat/>
    <w:rsid w:val="00E673A4"/>
    <w:rPr>
      <w:b/>
      <w:bCs/>
      <w:color w:val="76923C"/>
      <w:u w:val="single" w:color="9BBB59"/>
    </w:rPr>
  </w:style>
  <w:style w:type="character" w:styleId="af1">
    <w:name w:val="Book Title"/>
    <w:uiPriority w:val="33"/>
    <w:qFormat/>
    <w:rsid w:val="00E673A4"/>
    <w:rPr>
      <w:rFonts w:ascii="Cambria" w:eastAsia="Times New Roman" w:hAnsi="Cambria" w:cs="Times New Roman"/>
      <w:b/>
      <w:bCs/>
      <w:i/>
      <w:iCs/>
      <w:color w:val="auto"/>
    </w:rPr>
  </w:style>
  <w:style w:type="paragraph" w:styleId="af2">
    <w:name w:val="TOC Heading"/>
    <w:basedOn w:val="1"/>
    <w:next w:val="a"/>
    <w:uiPriority w:val="39"/>
    <w:semiHidden/>
    <w:unhideWhenUsed/>
    <w:qFormat/>
    <w:rsid w:val="00E673A4"/>
    <w:pPr>
      <w:outlineLvl w:val="9"/>
    </w:pPr>
    <w:rPr>
      <w:lang w:bidi="en-US"/>
    </w:rPr>
  </w:style>
  <w:style w:type="paragraph" w:styleId="af3">
    <w:name w:val="Normal (Web)"/>
    <w:basedOn w:val="a"/>
    <w:uiPriority w:val="99"/>
    <w:semiHidden/>
    <w:unhideWhenUsed/>
    <w:rsid w:val="00762B22"/>
    <w:pPr>
      <w:spacing w:before="100" w:beforeAutospacing="1" w:after="100" w:afterAutospacing="1" w:line="240" w:lineRule="auto"/>
    </w:pPr>
    <w:rPr>
      <w:szCs w:val="24"/>
    </w:rPr>
  </w:style>
  <w:style w:type="character" w:styleId="af4">
    <w:name w:val="Hyperlink"/>
    <w:basedOn w:val="a0"/>
    <w:uiPriority w:val="99"/>
    <w:unhideWhenUsed/>
    <w:rsid w:val="00762B22"/>
    <w:rPr>
      <w:color w:val="0000FF"/>
      <w:u w:val="single"/>
    </w:rPr>
  </w:style>
  <w:style w:type="paragraph" w:styleId="af5">
    <w:name w:val="No Spacing"/>
    <w:uiPriority w:val="1"/>
    <w:rsid w:val="00D64A75"/>
    <w:rPr>
      <w:szCs w:val="22"/>
    </w:rPr>
  </w:style>
  <w:style w:type="paragraph" w:styleId="af6">
    <w:name w:val="Balloon Text"/>
    <w:basedOn w:val="a"/>
    <w:link w:val="af7"/>
    <w:uiPriority w:val="99"/>
    <w:semiHidden/>
    <w:unhideWhenUsed/>
    <w:rsid w:val="00BC54D0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C54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6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10</cp:revision>
  <cp:lastPrinted>2019-06-07T01:31:00Z</cp:lastPrinted>
  <dcterms:created xsi:type="dcterms:W3CDTF">2019-06-06T08:28:00Z</dcterms:created>
  <dcterms:modified xsi:type="dcterms:W3CDTF">2019-06-10T08:52:00Z</dcterms:modified>
</cp:coreProperties>
</file>