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D3" w:rsidRPr="001F7761" w:rsidRDefault="00F067D3" w:rsidP="00F067D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DC4446" wp14:editId="7634096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F067D3" w:rsidRPr="001F7761" w:rsidRDefault="00F067D3" w:rsidP="00F067D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F067D3" w:rsidRPr="001F7761" w:rsidRDefault="00F067D3" w:rsidP="00F06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67D3" w:rsidRPr="001F7761" w:rsidRDefault="00F067D3" w:rsidP="00F0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июля 2022г.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341</w:t>
      </w:r>
    </w:p>
    <w:p w:rsidR="00F067D3" w:rsidRPr="001F7761" w:rsidRDefault="00F067D3" w:rsidP="00F0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F067D3" w:rsidRPr="001F7761" w:rsidRDefault="00F067D3" w:rsidP="00F067D3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1F7761" w:rsidRDefault="00F067D3" w:rsidP="00F067D3">
      <w:pPr>
        <w:tabs>
          <w:tab w:val="left" w:pos="2977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существенные условия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контракта № М.2022.13 от 24.03.2022 года»</w:t>
      </w:r>
    </w:p>
    <w:p w:rsidR="00F067D3" w:rsidRPr="001F7761" w:rsidRDefault="00F067D3" w:rsidP="00F067D3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1F7761" w:rsidRDefault="00F067D3" w:rsidP="00F0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пунктом 11 части 1 статьи 18 Федерального закона от 08.03.2022г. № 46-ФЗ «О внесении изменений в отдельные законодательные акт Российской Федерации», постановлением правительства Российской Федерации от 16.04.2022г.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067D3" w:rsidRPr="001F7761" w:rsidRDefault="00F067D3" w:rsidP="00F0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1F7761" w:rsidRDefault="00F067D3" w:rsidP="00F067D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067D3" w:rsidRPr="001F7761" w:rsidRDefault="00F067D3" w:rsidP="00F067D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F067D3" w:rsidRDefault="00F067D3" w:rsidP="00F067D3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комиссионного решения (Приложение № 1 к постановлению) заключить дополнительное соглашение по внесению изменений </w:t>
      </w:r>
      <w:r w:rsidRPr="00746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существенные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 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М.2022.1</w:t>
      </w:r>
      <w:r w:rsidR="00C452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24.03.2022г. </w:t>
      </w:r>
      <w:r w:rsidRPr="003F4C19">
        <w:rPr>
          <w:rFonts w:ascii="Times New Roman" w:eastAsia="Calibri" w:hAnsi="Times New Roman" w:cs="Times New Roman"/>
          <w:sz w:val="24"/>
          <w:szCs w:val="24"/>
        </w:rPr>
        <w:t>на капитальный ремонт здания М</w:t>
      </w:r>
      <w:r w:rsidR="00C45226">
        <w:rPr>
          <w:rFonts w:ascii="Times New Roman" w:eastAsia="Calibri" w:hAnsi="Times New Roman" w:cs="Times New Roman"/>
          <w:sz w:val="24"/>
          <w:szCs w:val="24"/>
        </w:rPr>
        <w:t>К</w:t>
      </w:r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</w:rPr>
        <w:t>Кижинская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26">
        <w:rPr>
          <w:rFonts w:ascii="Times New Roman" w:eastAsia="Calibri" w:hAnsi="Times New Roman" w:cs="Times New Roman"/>
          <w:sz w:val="24"/>
          <w:szCs w:val="24"/>
        </w:rPr>
        <w:t>Н</w:t>
      </w:r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ОШ, расположенного по адресу: Иркутская обл., </w:t>
      </w:r>
      <w:proofErr w:type="spellStart"/>
      <w:r w:rsidRPr="003F4C1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="00C45226">
        <w:rPr>
          <w:rFonts w:ascii="Times New Roman" w:eastAsia="Calibri" w:hAnsi="Times New Roman" w:cs="Times New Roman"/>
          <w:sz w:val="24"/>
          <w:szCs w:val="24"/>
        </w:rPr>
        <w:t>д</w:t>
      </w:r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</w:rPr>
        <w:t>Кижа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45226">
        <w:rPr>
          <w:rFonts w:ascii="Times New Roman" w:eastAsia="Calibri" w:hAnsi="Times New Roman" w:cs="Times New Roman"/>
          <w:sz w:val="24"/>
          <w:szCs w:val="24"/>
        </w:rPr>
        <w:t>Партизанская</w:t>
      </w:r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522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 в части увеличения сроков выполнения работ по Контракту.</w:t>
      </w:r>
    </w:p>
    <w:p w:rsidR="00F067D3" w:rsidRPr="00F067D3" w:rsidRDefault="00F067D3" w:rsidP="00F067D3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F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F067D3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F067D3" w:rsidRPr="004571FA" w:rsidRDefault="00F067D3" w:rsidP="00F067D3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Консультанту экономического отдела, исполняющего должностные обязанности контрактного управляющего (А.Н. 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Болдыревой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), разместить настоящее постановлени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D3" w:rsidRPr="004571FA" w:rsidRDefault="00F067D3" w:rsidP="00F067D3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Управлению делами администрации 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F067D3" w:rsidRDefault="00F067D3" w:rsidP="00F067D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1F7761" w:rsidRDefault="00F067D3" w:rsidP="00F067D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D3" w:rsidRPr="001F7761" w:rsidRDefault="00F067D3" w:rsidP="00F067D3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мэра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                А.А.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Менг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067D3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№ 1 </w:t>
      </w:r>
    </w:p>
    <w:p w:rsidR="00F067D3" w:rsidRPr="009A64A2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>к постановлению администрации</w:t>
      </w:r>
    </w:p>
    <w:p w:rsidR="00F067D3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eastAsia="Calibri" w:hAnsi="Times New Roman" w:cs="Times New Roman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района</w:t>
      </w:r>
    </w:p>
    <w:p w:rsidR="00F067D3" w:rsidRPr="009A64A2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 xml:space="preserve"> от «21» июля 2022 года №34</w:t>
      </w:r>
      <w:r w:rsidR="00C45226">
        <w:rPr>
          <w:rFonts w:ascii="Times New Roman" w:eastAsia="Calibri" w:hAnsi="Times New Roman" w:cs="Times New Roman"/>
          <w:lang w:eastAsia="ar-SA"/>
        </w:rPr>
        <w:t>1</w:t>
      </w:r>
      <w:r w:rsidRPr="009A64A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067D3" w:rsidRPr="009A64A2" w:rsidRDefault="00F067D3" w:rsidP="00F06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                             </w:t>
      </w:r>
      <w:proofErr w:type="gram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21» июля 2022 года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Комиссия в составе: первый заместитель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А.А., начальник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Рютин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В.А., гл.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А.Н., директор М</w:t>
      </w:r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ОУ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>Кижинская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ОШ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>Бичевина</w:t>
      </w:r>
      <w:proofErr w:type="spellEnd"/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А.В.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составили настоящий акт о нижеследующем: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55D0" w:rsidRPr="009A64A2" w:rsidRDefault="00F067D3" w:rsidP="009355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1.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направленного предложения об изменении существенных условий с приложением обосновывающих документов (</w:t>
      </w:r>
      <w:proofErr w:type="spellStart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20.07.2022г. № 375</w:t>
      </w:r>
      <w:r w:rsidR="00C452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индивидуального предпринимателя Чобаняна Роберта </w:t>
      </w:r>
      <w:proofErr w:type="spellStart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Алексановича</w:t>
      </w:r>
      <w:proofErr w:type="spellEnd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Подрядчиком по муниципальному контракту № М.2022.1</w:t>
      </w:r>
      <w:r w:rsidR="00C452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24.03.2022г. 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>на капитальный ремонт здания М</w:t>
      </w:r>
      <w:r w:rsidR="00C45226">
        <w:rPr>
          <w:rFonts w:ascii="Times New Roman" w:eastAsia="Calibri" w:hAnsi="Times New Roman" w:cs="Times New Roman"/>
          <w:sz w:val="24"/>
          <w:szCs w:val="24"/>
        </w:rPr>
        <w:t>К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</w:rPr>
        <w:t>Кижинская</w:t>
      </w:r>
      <w:proofErr w:type="spellEnd"/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26">
        <w:rPr>
          <w:rFonts w:ascii="Times New Roman" w:eastAsia="Calibri" w:hAnsi="Times New Roman" w:cs="Times New Roman"/>
          <w:sz w:val="24"/>
          <w:szCs w:val="24"/>
        </w:rPr>
        <w:t>Н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ОШ, расположенного по адресу: Иркутская обл., </w:t>
      </w:r>
      <w:proofErr w:type="spellStart"/>
      <w:r w:rsidR="00C45226" w:rsidRPr="003F4C1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="00C45226">
        <w:rPr>
          <w:rFonts w:ascii="Times New Roman" w:eastAsia="Calibri" w:hAnsi="Times New Roman" w:cs="Times New Roman"/>
          <w:sz w:val="24"/>
          <w:szCs w:val="24"/>
        </w:rPr>
        <w:t>д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</w:rPr>
        <w:t>Кижа</w:t>
      </w:r>
      <w:proofErr w:type="spellEnd"/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45226">
        <w:rPr>
          <w:rFonts w:ascii="Times New Roman" w:eastAsia="Calibri" w:hAnsi="Times New Roman" w:cs="Times New Roman"/>
          <w:sz w:val="24"/>
          <w:szCs w:val="24"/>
        </w:rPr>
        <w:t>Партизанская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5226">
        <w:rPr>
          <w:rFonts w:ascii="Times New Roman" w:eastAsia="Calibri" w:hAnsi="Times New Roman" w:cs="Times New Roman"/>
          <w:sz w:val="24"/>
          <w:szCs w:val="24"/>
        </w:rPr>
        <w:t>9</w:t>
      </w:r>
      <w:r w:rsidRPr="009A64A2">
        <w:rPr>
          <w:rFonts w:ascii="Times New Roman" w:eastAsia="Calibri" w:hAnsi="Times New Roman" w:cs="Times New Roman"/>
          <w:sz w:val="24"/>
          <w:szCs w:val="24"/>
        </w:rPr>
        <w:t xml:space="preserve"> (далее Контракт)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5D0">
        <w:rPr>
          <w:rFonts w:ascii="Times New Roman" w:eastAsia="Calibri" w:hAnsi="Times New Roman" w:cs="Times New Roman"/>
          <w:sz w:val="24"/>
          <w:szCs w:val="24"/>
        </w:rPr>
        <w:t>а именно на увеличение срока выполнения работ на 40 календарных дней</w:t>
      </w:r>
      <w:r w:rsidR="009355D0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решили внести изменения 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55D0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355D0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выполнения работ по Контракту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календарных дней.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tabs>
          <w:tab w:val="left" w:pos="52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Представители Заказчика: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1.Первый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зам.мэра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 ______________________________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 Начальник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Рютин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В.А.__________________________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 _____________________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4. Директор 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>М</w:t>
      </w:r>
      <w:r w:rsidR="00C45226">
        <w:rPr>
          <w:rFonts w:ascii="Times New Roman" w:eastAsia="Calibri" w:hAnsi="Times New Roman" w:cs="Times New Roman"/>
          <w:sz w:val="24"/>
          <w:szCs w:val="24"/>
        </w:rPr>
        <w:t>К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</w:rPr>
        <w:t>Кижинская</w:t>
      </w:r>
      <w:proofErr w:type="spellEnd"/>
      <w:r w:rsidR="00C45226" w:rsidRPr="003F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26">
        <w:rPr>
          <w:rFonts w:ascii="Times New Roman" w:eastAsia="Calibri" w:hAnsi="Times New Roman" w:cs="Times New Roman"/>
          <w:sz w:val="24"/>
          <w:szCs w:val="24"/>
        </w:rPr>
        <w:t>Н</w:t>
      </w:r>
      <w:r w:rsidR="00C45226" w:rsidRPr="003F4C19">
        <w:rPr>
          <w:rFonts w:ascii="Times New Roman" w:eastAsia="Calibri" w:hAnsi="Times New Roman" w:cs="Times New Roman"/>
          <w:sz w:val="24"/>
          <w:szCs w:val="24"/>
        </w:rPr>
        <w:t>ОШ</w:t>
      </w:r>
      <w:r w:rsidR="00C45226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>Бичевина</w:t>
      </w:r>
      <w:proofErr w:type="spellEnd"/>
      <w:r w:rsidR="00C452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А.В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._______________________________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И.о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   ___________________    А.А.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</w:p>
    <w:p w:rsidR="00F067D3" w:rsidRPr="009A64A2" w:rsidRDefault="00F067D3" w:rsidP="00F067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М.П.</w:t>
      </w:r>
    </w:p>
    <w:p w:rsidR="00F067D3" w:rsidRPr="009A64A2" w:rsidRDefault="00F067D3" w:rsidP="00F067D3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7D3" w:rsidRPr="009A64A2" w:rsidRDefault="00F067D3" w:rsidP="00F067D3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</w:t>
      </w:r>
    </w:p>
    <w:p w:rsidR="00F067D3" w:rsidRPr="009A64A2" w:rsidRDefault="00F067D3" w:rsidP="00F067D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67D3" w:rsidRPr="001F7761" w:rsidRDefault="00F067D3" w:rsidP="00F067D3"/>
    <w:p w:rsidR="00F067D3" w:rsidRPr="001F7761" w:rsidRDefault="00F067D3" w:rsidP="001F7761"/>
    <w:sectPr w:rsidR="00F067D3" w:rsidRPr="001F7761" w:rsidSect="007A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1F7761"/>
    <w:rsid w:val="00300416"/>
    <w:rsid w:val="003F4C19"/>
    <w:rsid w:val="004571FA"/>
    <w:rsid w:val="005807AE"/>
    <w:rsid w:val="00746570"/>
    <w:rsid w:val="007A4934"/>
    <w:rsid w:val="00872157"/>
    <w:rsid w:val="009355D0"/>
    <w:rsid w:val="009A64A2"/>
    <w:rsid w:val="00A73421"/>
    <w:rsid w:val="00A8634E"/>
    <w:rsid w:val="00C45226"/>
    <w:rsid w:val="00C9264B"/>
    <w:rsid w:val="00D72CFB"/>
    <w:rsid w:val="00DF0515"/>
    <w:rsid w:val="00DF15C9"/>
    <w:rsid w:val="00DF22F5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2022-07-22T02:29:00Z</cp:lastPrinted>
  <dcterms:created xsi:type="dcterms:W3CDTF">2021-03-15T07:43:00Z</dcterms:created>
  <dcterms:modified xsi:type="dcterms:W3CDTF">2022-07-22T04:51:00Z</dcterms:modified>
</cp:coreProperties>
</file>