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277" w:rsidRPr="009F2277" w:rsidRDefault="009F2277" w:rsidP="009F2277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9F2277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Для пенсионеров, достигших возраста 80 лет или инвалидов Iгруппы,</w:t>
      </w:r>
    </w:p>
    <w:p w:rsidR="009F2277" w:rsidRPr="009F2277" w:rsidRDefault="009F2277" w:rsidP="009F2277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9F2277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предусмотрен двойной размер двойной размер</w:t>
      </w:r>
    </w:p>
    <w:p w:rsidR="009F2277" w:rsidRPr="009F2277" w:rsidRDefault="009F2277" w:rsidP="009F2277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9F2277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фиксированной выплаты к пенсии</w:t>
      </w:r>
    </w:p>
    <w:p w:rsidR="009F2277" w:rsidRPr="009F2277" w:rsidRDefault="009F2277" w:rsidP="009F2277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9F227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9F2277" w:rsidRPr="009F2277" w:rsidRDefault="009F2277" w:rsidP="009F2277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9F2277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Для тех пенсионеров, которые являются инвалидами Iгруппы или достигли возраста 80 лет и получают страховую пенсию по старости, предусмотрен двойной размер фиксированной выплаты к страховой пенсии. В настоящее время, повышение фиксированной выплаты для указанных категорий предусматривается статьей 17 Федерального закона от 28 декабря 2013 года № 400-ФЗ «О страховых пенсиях» и не является новой нормой. Данные повышения устанавливались и ранее – с 1 января 2002 года, в соответствии с пунктом 3 статьи 14 Федерального закона от 17.12.2001 года №173-ФЗ «О трудовых пенсиях в Российской Федерации».</w:t>
      </w:r>
    </w:p>
    <w:p w:rsidR="009F2277" w:rsidRPr="009F2277" w:rsidRDefault="009F2277" w:rsidP="009F2277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9F227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9F2277" w:rsidRPr="009F2277" w:rsidRDefault="009F2277" w:rsidP="009F2277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9F2277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Стоит отметить, что для органов Пенсионного фонда России это плановая работа и никаких заявлений пенсионерам подавать не нужно – повышение производится автоматически со дня наступления возраста 80 лет, либо установления Iгруппы инвалидности.</w:t>
      </w:r>
    </w:p>
    <w:p w:rsidR="009F2277" w:rsidRPr="009F2277" w:rsidRDefault="009F2277" w:rsidP="009F2277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9F2277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Общеустановленный размер фиксированной выплаты составляет:</w:t>
      </w:r>
    </w:p>
    <w:p w:rsidR="009F2277" w:rsidRPr="009F2277" w:rsidRDefault="009F2277" w:rsidP="009F2277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9F2277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1"/>
          <w:szCs w:val="21"/>
          <w:lang w:eastAsia="ru-RU"/>
        </w:rPr>
        <w:t>Для несеверных районов Иркутской области – 6044,48 руб.;</w:t>
      </w:r>
    </w:p>
    <w:p w:rsidR="009F2277" w:rsidRPr="009F2277" w:rsidRDefault="009F2277" w:rsidP="009F2277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9F2277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1"/>
          <w:szCs w:val="21"/>
          <w:lang w:eastAsia="ru-RU"/>
        </w:rPr>
        <w:t>Для районов Крайнего Севера и приравненных к ним местностей – 7857,82 руб.</w:t>
      </w:r>
    </w:p>
    <w:p w:rsidR="009F2277" w:rsidRPr="009F2277" w:rsidRDefault="009F2277" w:rsidP="009F2277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9F2277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Соответственно, размер фиксированной выплаты для инвалидов I группы и граждан, достигших возраста 80 лет и получающих страховую пенсию по старости, составляет:</w:t>
      </w:r>
    </w:p>
    <w:p w:rsidR="009F2277" w:rsidRPr="009F2277" w:rsidRDefault="009F2277" w:rsidP="009F2277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9F2277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1"/>
          <w:szCs w:val="21"/>
          <w:lang w:eastAsia="ru-RU"/>
        </w:rPr>
        <w:t>В несеверных районах – 12 088,96 руб.;</w:t>
      </w:r>
    </w:p>
    <w:p w:rsidR="009F2277" w:rsidRPr="009F2277" w:rsidRDefault="009F2277" w:rsidP="009F2277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9F2277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1"/>
          <w:szCs w:val="21"/>
          <w:lang w:eastAsia="ru-RU"/>
        </w:rPr>
        <w:t>Для районов Крайнего Севера и приравненных к ним местностей – 15715,64 руб.</w:t>
      </w:r>
    </w:p>
    <w:p w:rsidR="009F2277" w:rsidRPr="009F2277" w:rsidRDefault="009F2277" w:rsidP="009F2277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9F227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9F2277" w:rsidRPr="009F2277" w:rsidRDefault="009F2277" w:rsidP="009F2277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9F2277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Начальник Управления                                                  Наталья Сереброва</w:t>
      </w:r>
    </w:p>
    <w:p w:rsidR="003554B0" w:rsidRPr="009F2277" w:rsidRDefault="009F2277" w:rsidP="009F2277">
      <w:bookmarkStart w:id="0" w:name="_GoBack"/>
      <w:bookmarkEnd w:id="0"/>
    </w:p>
    <w:sectPr w:rsidR="003554B0" w:rsidRPr="009F2277" w:rsidSect="00EF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462A"/>
    <w:multiLevelType w:val="multilevel"/>
    <w:tmpl w:val="F976E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26A1A"/>
    <w:multiLevelType w:val="multilevel"/>
    <w:tmpl w:val="6586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A56D4C"/>
    <w:multiLevelType w:val="multilevel"/>
    <w:tmpl w:val="A860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64400A"/>
    <w:multiLevelType w:val="multilevel"/>
    <w:tmpl w:val="1EC8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DD20CD"/>
    <w:multiLevelType w:val="multilevel"/>
    <w:tmpl w:val="0F1AB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7533FC"/>
    <w:multiLevelType w:val="multilevel"/>
    <w:tmpl w:val="25E4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C91418"/>
    <w:multiLevelType w:val="multilevel"/>
    <w:tmpl w:val="3F82B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61D2E"/>
    <w:multiLevelType w:val="multilevel"/>
    <w:tmpl w:val="5DBC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417C69"/>
    <w:multiLevelType w:val="multilevel"/>
    <w:tmpl w:val="5426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760CDE"/>
    <w:multiLevelType w:val="multilevel"/>
    <w:tmpl w:val="C986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160B11"/>
    <w:multiLevelType w:val="multilevel"/>
    <w:tmpl w:val="596A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10"/>
  </w:num>
  <w:num w:numId="7">
    <w:abstractNumId w:val="5"/>
  </w:num>
  <w:num w:numId="8">
    <w:abstractNumId w:val="7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77"/>
    <w:rsid w:val="000255C3"/>
    <w:rsid w:val="00034B06"/>
    <w:rsid w:val="000A56D6"/>
    <w:rsid w:val="000C414B"/>
    <w:rsid w:val="000D397D"/>
    <w:rsid w:val="001235A5"/>
    <w:rsid w:val="00180AAE"/>
    <w:rsid w:val="001B0A3F"/>
    <w:rsid w:val="001D6898"/>
    <w:rsid w:val="001E7982"/>
    <w:rsid w:val="001F5DA8"/>
    <w:rsid w:val="0022692A"/>
    <w:rsid w:val="00231054"/>
    <w:rsid w:val="002603DE"/>
    <w:rsid w:val="00263078"/>
    <w:rsid w:val="00265E2D"/>
    <w:rsid w:val="00367F80"/>
    <w:rsid w:val="003F29C1"/>
    <w:rsid w:val="00433A29"/>
    <w:rsid w:val="0044237C"/>
    <w:rsid w:val="0044346C"/>
    <w:rsid w:val="004739C3"/>
    <w:rsid w:val="004949DD"/>
    <w:rsid w:val="004B79D9"/>
    <w:rsid w:val="004F4FBE"/>
    <w:rsid w:val="0050445F"/>
    <w:rsid w:val="00546355"/>
    <w:rsid w:val="0057100B"/>
    <w:rsid w:val="005775A5"/>
    <w:rsid w:val="005A4974"/>
    <w:rsid w:val="005B5CD6"/>
    <w:rsid w:val="005E30D5"/>
    <w:rsid w:val="005E766D"/>
    <w:rsid w:val="005F274B"/>
    <w:rsid w:val="00655B8E"/>
    <w:rsid w:val="00662459"/>
    <w:rsid w:val="00662CE0"/>
    <w:rsid w:val="00673354"/>
    <w:rsid w:val="007011DE"/>
    <w:rsid w:val="00727F27"/>
    <w:rsid w:val="007308A0"/>
    <w:rsid w:val="00733198"/>
    <w:rsid w:val="00753CF4"/>
    <w:rsid w:val="0077580F"/>
    <w:rsid w:val="007C1976"/>
    <w:rsid w:val="007E5C87"/>
    <w:rsid w:val="007F4DF1"/>
    <w:rsid w:val="008040FE"/>
    <w:rsid w:val="00817D40"/>
    <w:rsid w:val="0084721D"/>
    <w:rsid w:val="00850ECE"/>
    <w:rsid w:val="00863CA9"/>
    <w:rsid w:val="00867E4D"/>
    <w:rsid w:val="008731F4"/>
    <w:rsid w:val="00877477"/>
    <w:rsid w:val="00896D64"/>
    <w:rsid w:val="008D1279"/>
    <w:rsid w:val="008F611C"/>
    <w:rsid w:val="00917D76"/>
    <w:rsid w:val="00943ABB"/>
    <w:rsid w:val="00953DAB"/>
    <w:rsid w:val="009A7CD4"/>
    <w:rsid w:val="009B2FAE"/>
    <w:rsid w:val="009F2277"/>
    <w:rsid w:val="00A1443D"/>
    <w:rsid w:val="00A16D4C"/>
    <w:rsid w:val="00AE2081"/>
    <w:rsid w:val="00B545B7"/>
    <w:rsid w:val="00B61CE9"/>
    <w:rsid w:val="00B6617F"/>
    <w:rsid w:val="00BA1D82"/>
    <w:rsid w:val="00BC1451"/>
    <w:rsid w:val="00BE61DC"/>
    <w:rsid w:val="00BF4757"/>
    <w:rsid w:val="00BF4C01"/>
    <w:rsid w:val="00C01183"/>
    <w:rsid w:val="00C03ED8"/>
    <w:rsid w:val="00C11553"/>
    <w:rsid w:val="00C2224A"/>
    <w:rsid w:val="00C43879"/>
    <w:rsid w:val="00C54581"/>
    <w:rsid w:val="00CA719A"/>
    <w:rsid w:val="00D22281"/>
    <w:rsid w:val="00D37225"/>
    <w:rsid w:val="00D7646E"/>
    <w:rsid w:val="00D94BBD"/>
    <w:rsid w:val="00DC117E"/>
    <w:rsid w:val="00DC7C4B"/>
    <w:rsid w:val="00DE7848"/>
    <w:rsid w:val="00E048DC"/>
    <w:rsid w:val="00E75B8A"/>
    <w:rsid w:val="00EB47B2"/>
    <w:rsid w:val="00ED15C7"/>
    <w:rsid w:val="00EF5C7D"/>
    <w:rsid w:val="00EF614E"/>
    <w:rsid w:val="00F52F40"/>
    <w:rsid w:val="00F743C0"/>
    <w:rsid w:val="00F9510D"/>
    <w:rsid w:val="00F96F94"/>
    <w:rsid w:val="00F977A5"/>
    <w:rsid w:val="00FA1AB2"/>
    <w:rsid w:val="00FC7C84"/>
    <w:rsid w:val="00FE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1CF51-AB5B-4CCB-B98F-0F384B08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011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11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0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FAE"/>
    <w:rPr>
      <w:b/>
      <w:bCs/>
    </w:rPr>
  </w:style>
  <w:style w:type="character" w:styleId="a5">
    <w:name w:val="Hyperlink"/>
    <w:basedOn w:val="a0"/>
    <w:uiPriority w:val="99"/>
    <w:semiHidden/>
    <w:unhideWhenUsed/>
    <w:rsid w:val="0044237C"/>
    <w:rPr>
      <w:color w:val="0000FF"/>
      <w:u w:val="single"/>
    </w:rPr>
  </w:style>
  <w:style w:type="character" w:styleId="a6">
    <w:name w:val="Emphasis"/>
    <w:basedOn w:val="a0"/>
    <w:uiPriority w:val="20"/>
    <w:qFormat/>
    <w:rsid w:val="00C54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10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4800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336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64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861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9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34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7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12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77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676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69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38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675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407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751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56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53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2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52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7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120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18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230</Words>
  <Characters>1311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101</cp:revision>
  <dcterms:created xsi:type="dcterms:W3CDTF">2021-08-19T06:32:00Z</dcterms:created>
  <dcterms:modified xsi:type="dcterms:W3CDTF">2021-08-19T08:33:00Z</dcterms:modified>
</cp:coreProperties>
</file>