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B9" w:rsidRPr="00CD19B9" w:rsidRDefault="00CD19B9" w:rsidP="00CD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D19B9" w:rsidRPr="00CD19B9" w:rsidRDefault="00CD19B9" w:rsidP="00CD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D19B9" w:rsidRPr="00CD19B9" w:rsidRDefault="00CD19B9" w:rsidP="00CD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19B9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CD19B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D19B9" w:rsidRDefault="00CD19B9" w:rsidP="00CD19B9">
      <w:pPr>
        <w:pStyle w:val="4"/>
        <w:ind w:firstLine="0"/>
        <w:jc w:val="center"/>
        <w:rPr>
          <w:szCs w:val="24"/>
        </w:rPr>
      </w:pPr>
    </w:p>
    <w:p w:rsidR="00CD19B9" w:rsidRPr="00221606" w:rsidRDefault="00CD19B9" w:rsidP="00CD19B9">
      <w:pPr>
        <w:pStyle w:val="4"/>
        <w:ind w:firstLine="0"/>
        <w:jc w:val="center"/>
        <w:rPr>
          <w:szCs w:val="24"/>
        </w:rPr>
      </w:pPr>
      <w:r w:rsidRPr="00221606">
        <w:rPr>
          <w:szCs w:val="24"/>
        </w:rPr>
        <w:t>АДМИНИСТРАЦИЯ</w:t>
      </w:r>
    </w:p>
    <w:p w:rsidR="00CD19B9" w:rsidRDefault="00CD19B9" w:rsidP="00CD19B9">
      <w:pPr>
        <w:pStyle w:val="4"/>
        <w:ind w:firstLine="0"/>
        <w:jc w:val="center"/>
        <w:rPr>
          <w:szCs w:val="24"/>
        </w:rPr>
      </w:pPr>
    </w:p>
    <w:p w:rsidR="00CD19B9" w:rsidRPr="00221606" w:rsidRDefault="005C10EE" w:rsidP="00CD19B9">
      <w:pPr>
        <w:pStyle w:val="4"/>
        <w:ind w:firstLine="0"/>
        <w:jc w:val="center"/>
        <w:rPr>
          <w:szCs w:val="24"/>
        </w:rPr>
      </w:pPr>
      <w:r>
        <w:rPr>
          <w:szCs w:val="24"/>
        </w:rPr>
        <w:t>РАСПОРЯЖЕНИЕ</w:t>
      </w:r>
    </w:p>
    <w:p w:rsidR="00CD19B9" w:rsidRPr="00DC5499" w:rsidRDefault="00CD19B9" w:rsidP="00CD19B9"/>
    <w:p w:rsidR="00C60EDD" w:rsidRDefault="00C60EDD" w:rsidP="00CD19B9">
      <w:pPr>
        <w:pStyle w:val="4"/>
        <w:ind w:firstLine="0"/>
        <w:rPr>
          <w:b w:val="0"/>
          <w:szCs w:val="24"/>
        </w:rPr>
      </w:pPr>
    </w:p>
    <w:p w:rsidR="00CD19B9" w:rsidRPr="00044F6C" w:rsidRDefault="00456E87" w:rsidP="00CD19B9">
      <w:pPr>
        <w:pStyle w:val="4"/>
        <w:ind w:firstLine="0"/>
        <w:rPr>
          <w:b w:val="0"/>
          <w:szCs w:val="24"/>
        </w:rPr>
      </w:pPr>
      <w:r>
        <w:rPr>
          <w:b w:val="0"/>
          <w:szCs w:val="24"/>
        </w:rPr>
        <w:t>от 12 апреля</w:t>
      </w:r>
      <w:r w:rsidR="009162FD">
        <w:rPr>
          <w:b w:val="0"/>
          <w:szCs w:val="24"/>
        </w:rPr>
        <w:t xml:space="preserve"> 2017</w:t>
      </w:r>
      <w:r w:rsidR="008641BE">
        <w:rPr>
          <w:b w:val="0"/>
          <w:szCs w:val="24"/>
        </w:rPr>
        <w:t xml:space="preserve"> г. № 161</w:t>
      </w:r>
    </w:p>
    <w:p w:rsidR="00CD19B9" w:rsidRPr="00222CE3" w:rsidRDefault="00CD19B9" w:rsidP="00CD19B9">
      <w:pPr>
        <w:pStyle w:val="4"/>
        <w:ind w:firstLine="0"/>
        <w:rPr>
          <w:b w:val="0"/>
          <w:szCs w:val="24"/>
        </w:rPr>
      </w:pPr>
      <w:proofErr w:type="spellStart"/>
      <w:r>
        <w:rPr>
          <w:b w:val="0"/>
          <w:szCs w:val="24"/>
        </w:rPr>
        <w:t>р.</w:t>
      </w:r>
      <w:r w:rsidRPr="00222CE3">
        <w:rPr>
          <w:b w:val="0"/>
          <w:szCs w:val="24"/>
        </w:rPr>
        <w:t>п</w:t>
      </w:r>
      <w:proofErr w:type="spellEnd"/>
      <w:r w:rsidRPr="00222CE3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Pr="00222CE3">
        <w:rPr>
          <w:b w:val="0"/>
          <w:szCs w:val="24"/>
        </w:rPr>
        <w:t>Усть-Уда</w:t>
      </w:r>
    </w:p>
    <w:p w:rsidR="00CD19B9" w:rsidRDefault="00CD19B9" w:rsidP="00CD19B9">
      <w:pPr>
        <w:pStyle w:val="ConsPlusTitle"/>
        <w:widowControl/>
        <w:ind w:right="62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9B9" w:rsidRPr="00C00844" w:rsidRDefault="00CD19B9" w:rsidP="005C10EE">
      <w:pPr>
        <w:pStyle w:val="ConsPlusTitle"/>
        <w:widowControl/>
        <w:tabs>
          <w:tab w:val="left" w:pos="4820"/>
        </w:tabs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CE3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</w:t>
      </w:r>
      <w:r w:rsidR="000602B1">
        <w:rPr>
          <w:rFonts w:ascii="Times New Roman" w:hAnsi="Times New Roman" w:cs="Times New Roman"/>
          <w:b w:val="0"/>
          <w:sz w:val="24"/>
          <w:szCs w:val="24"/>
        </w:rPr>
        <w:t xml:space="preserve">утверждении формы соглашения на выполнение работ, связанных с осуществлением регулярных перевозок пассажиров и багажа автомобильным транспортом по муниципальным маршрутам указанных перевозок по регулируемым тарифам в </w:t>
      </w:r>
      <w:proofErr w:type="spellStart"/>
      <w:r w:rsidR="000602B1">
        <w:rPr>
          <w:rFonts w:ascii="Times New Roman" w:hAnsi="Times New Roman" w:cs="Times New Roman"/>
          <w:b w:val="0"/>
          <w:sz w:val="24"/>
          <w:szCs w:val="24"/>
        </w:rPr>
        <w:t>Усть-Удинском</w:t>
      </w:r>
      <w:proofErr w:type="spellEnd"/>
      <w:r w:rsidR="000602B1">
        <w:rPr>
          <w:rFonts w:ascii="Times New Roman" w:hAnsi="Times New Roman" w:cs="Times New Roman"/>
          <w:b w:val="0"/>
          <w:sz w:val="24"/>
          <w:szCs w:val="24"/>
        </w:rPr>
        <w:t xml:space="preserve"> районе</w:t>
      </w:r>
      <w:r w:rsidR="005C10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19B9" w:rsidRPr="00222CE3" w:rsidRDefault="00CD19B9" w:rsidP="00CD1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9B9" w:rsidRDefault="00CD19B9" w:rsidP="00CD19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19B9" w:rsidRPr="00CD19B9" w:rsidRDefault="005C10EE" w:rsidP="005C10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602B1">
        <w:rPr>
          <w:rFonts w:ascii="Times New Roman" w:hAnsi="Times New Roman" w:cs="Times New Roman"/>
          <w:sz w:val="24"/>
          <w:szCs w:val="24"/>
        </w:rPr>
        <w:t xml:space="preserve">пунктом 3 Документа планирования регулярных перевозок пассажиров и багажа автомобильным транспортом по муниципальным маршрутам в </w:t>
      </w:r>
      <w:proofErr w:type="spellStart"/>
      <w:r w:rsidR="000602B1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="000602B1">
        <w:rPr>
          <w:rFonts w:ascii="Times New Roman" w:hAnsi="Times New Roman" w:cs="Times New Roman"/>
          <w:sz w:val="24"/>
          <w:szCs w:val="24"/>
        </w:rPr>
        <w:t xml:space="preserve"> районе, утвержденного постановлением администр</w:t>
      </w:r>
      <w:r w:rsidR="0017650D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17650D">
        <w:rPr>
          <w:rFonts w:ascii="Times New Roman" w:hAnsi="Times New Roman" w:cs="Times New Roman"/>
          <w:sz w:val="24"/>
          <w:szCs w:val="24"/>
        </w:rPr>
        <w:t>У</w:t>
      </w:r>
      <w:r w:rsidR="00456E87">
        <w:rPr>
          <w:rFonts w:ascii="Times New Roman" w:hAnsi="Times New Roman" w:cs="Times New Roman"/>
          <w:sz w:val="24"/>
          <w:szCs w:val="24"/>
        </w:rPr>
        <w:t>сть-Удинского</w:t>
      </w:r>
      <w:proofErr w:type="spellEnd"/>
      <w:r w:rsidR="00456E87">
        <w:rPr>
          <w:rFonts w:ascii="Times New Roman" w:hAnsi="Times New Roman" w:cs="Times New Roman"/>
          <w:sz w:val="24"/>
          <w:szCs w:val="24"/>
        </w:rPr>
        <w:t xml:space="preserve"> района от 31 </w:t>
      </w:r>
      <w:r w:rsidR="0017650D">
        <w:rPr>
          <w:rFonts w:ascii="Times New Roman" w:hAnsi="Times New Roman" w:cs="Times New Roman"/>
          <w:sz w:val="24"/>
          <w:szCs w:val="24"/>
        </w:rPr>
        <w:t>марта</w:t>
      </w:r>
      <w:r w:rsidR="000602B1"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="00456E87">
        <w:rPr>
          <w:rFonts w:ascii="Times New Roman" w:hAnsi="Times New Roman" w:cs="Times New Roman"/>
          <w:sz w:val="24"/>
          <w:szCs w:val="24"/>
        </w:rPr>
        <w:t xml:space="preserve"> 102</w:t>
      </w:r>
      <w:r w:rsidR="000602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9B9" w:rsidRPr="00CD19B9">
        <w:rPr>
          <w:rFonts w:ascii="Times New Roman" w:hAnsi="Times New Roman" w:cs="Times New Roman"/>
          <w:sz w:val="24"/>
          <w:szCs w:val="24"/>
        </w:rPr>
        <w:t>руководствуясь ст. 22, 45 Устава района,</w:t>
      </w:r>
    </w:p>
    <w:p w:rsidR="00CD19B9" w:rsidRPr="00CD19B9" w:rsidRDefault="00CD19B9" w:rsidP="00C779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 xml:space="preserve">1. </w:t>
      </w:r>
      <w:r w:rsidR="000602B1">
        <w:rPr>
          <w:rFonts w:ascii="Times New Roman" w:hAnsi="Times New Roman" w:cs="Times New Roman"/>
          <w:sz w:val="24"/>
          <w:szCs w:val="24"/>
        </w:rPr>
        <w:t>Утверд</w:t>
      </w:r>
      <w:r w:rsidR="00C7794F">
        <w:rPr>
          <w:rFonts w:ascii="Times New Roman" w:hAnsi="Times New Roman" w:cs="Times New Roman"/>
          <w:sz w:val="24"/>
          <w:szCs w:val="24"/>
        </w:rPr>
        <w:t xml:space="preserve">ить </w:t>
      </w:r>
      <w:r w:rsidR="000602B1">
        <w:rPr>
          <w:rFonts w:ascii="Times New Roman" w:hAnsi="Times New Roman" w:cs="Times New Roman"/>
          <w:sz w:val="24"/>
          <w:szCs w:val="24"/>
        </w:rPr>
        <w:t xml:space="preserve">форму соглашения на выполнение работ, связанных с осуществлением регулярных перевозок </w:t>
      </w:r>
      <w:r w:rsidR="00B60242">
        <w:rPr>
          <w:rFonts w:ascii="Times New Roman" w:hAnsi="Times New Roman" w:cs="Times New Roman"/>
          <w:sz w:val="24"/>
          <w:szCs w:val="24"/>
        </w:rPr>
        <w:t xml:space="preserve">пассажиров и багажа автомобильным транспортом по муниципальным маршрутам указанных перевозок по регулируемым тарифам в </w:t>
      </w:r>
      <w:proofErr w:type="spellStart"/>
      <w:r w:rsidR="00B60242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="00B60242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C7794F">
        <w:rPr>
          <w:rFonts w:ascii="Times New Roman" w:hAnsi="Times New Roman" w:cs="Times New Roman"/>
          <w:sz w:val="24"/>
          <w:szCs w:val="24"/>
        </w:rPr>
        <w:t xml:space="preserve">(прилагается). </w:t>
      </w:r>
    </w:p>
    <w:p w:rsidR="00CD19B9" w:rsidRPr="00CD19B9" w:rsidRDefault="00CD19B9" w:rsidP="00CD1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0E40">
        <w:rPr>
          <w:rFonts w:ascii="Times New Roman" w:hAnsi="Times New Roman" w:cs="Times New Roman"/>
          <w:sz w:val="24"/>
          <w:szCs w:val="24"/>
        </w:rPr>
        <w:t xml:space="preserve"> </w:t>
      </w:r>
      <w:r w:rsidR="00C7794F">
        <w:rPr>
          <w:rFonts w:ascii="Times New Roman" w:hAnsi="Times New Roman" w:cs="Times New Roman"/>
          <w:sz w:val="24"/>
          <w:szCs w:val="24"/>
        </w:rPr>
        <w:t xml:space="preserve">Настоящее распоряжение подлежит </w:t>
      </w:r>
      <w:r w:rsidR="00B60242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C7794F">
        <w:rPr>
          <w:rFonts w:ascii="Times New Roman" w:hAnsi="Times New Roman" w:cs="Times New Roman"/>
          <w:sz w:val="24"/>
          <w:szCs w:val="24"/>
        </w:rPr>
        <w:t xml:space="preserve">опубликованию и размещению на официальном сайте </w:t>
      </w:r>
      <w:r w:rsidR="00C60E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60EDD">
        <w:rPr>
          <w:rFonts w:ascii="Times New Roman" w:hAnsi="Times New Roman" w:cs="Times New Roman"/>
          <w:sz w:val="24"/>
          <w:szCs w:val="24"/>
        </w:rPr>
        <w:t>Усть-Удинкого</w:t>
      </w:r>
      <w:proofErr w:type="spellEnd"/>
      <w:r w:rsidR="00C60EDD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9B9" w:rsidRDefault="00CD19B9" w:rsidP="00CD19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9B9" w:rsidRDefault="00CD19B9" w:rsidP="00CD19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CD19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D19B9" w:rsidRPr="00CD19B9" w:rsidRDefault="009162FD" w:rsidP="00E73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D19B9" w:rsidRPr="00CD19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D19B9" w:rsidRPr="00CD19B9" w:rsidRDefault="00CD19B9" w:rsidP="00E736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19B9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CD19B9">
        <w:rPr>
          <w:rFonts w:ascii="Times New Roman" w:hAnsi="Times New Roman" w:cs="Times New Roman"/>
          <w:sz w:val="24"/>
          <w:szCs w:val="24"/>
        </w:rPr>
        <w:t xml:space="preserve"> района                                       </w:t>
      </w:r>
      <w:r w:rsidR="00C60E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36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62F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62FD">
        <w:rPr>
          <w:rFonts w:ascii="Times New Roman" w:hAnsi="Times New Roman" w:cs="Times New Roman"/>
          <w:sz w:val="24"/>
          <w:szCs w:val="24"/>
        </w:rPr>
        <w:t>С.Н.Чемезов</w:t>
      </w:r>
      <w:proofErr w:type="spellEnd"/>
    </w:p>
    <w:p w:rsidR="00CD19B9" w:rsidRDefault="00CD19B9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0B52" w:rsidRDefault="00250B52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3B82" w:rsidRPr="00386D7C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6D7C">
        <w:rPr>
          <w:rFonts w:ascii="Times New Roman" w:hAnsi="Times New Roman" w:cs="Times New Roman"/>
          <w:sz w:val="24"/>
          <w:szCs w:val="24"/>
        </w:rPr>
        <w:t>распоряжением</w:t>
      </w:r>
      <w:r w:rsidRPr="00581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93B82" w:rsidRPr="00386D7C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161</w:t>
      </w:r>
      <w:r w:rsidRPr="00581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12 апреля 2017</w:t>
      </w:r>
      <w:r w:rsidRPr="00386D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3B82" w:rsidRPr="00386D7C" w:rsidRDefault="00E93B82" w:rsidP="00E93B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93B82" w:rsidRPr="00386D7C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75"/>
      <w:bookmarkEnd w:id="0"/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E93B82" w:rsidRDefault="00E93B82" w:rsidP="00E93B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ВЫПОЛНЕНИЕ РАБОТ, СВЯЗАННЫХ С ОСУЩЕСТВЛЕНИЕМ</w:t>
      </w:r>
    </w:p>
    <w:p w:rsidR="00E93B82" w:rsidRDefault="00E93B82" w:rsidP="00E93B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РЕГУЛЯРНЫХ ПЕРЕВОЗОК ПАССАЖИРОВ И БАГАЖА</w:t>
      </w:r>
    </w:p>
    <w:p w:rsidR="00E93B82" w:rsidRDefault="00E93B82" w:rsidP="00E93B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АВТОМОБИЛЬНЫМ ТРАНСПОРТОМ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РЕГУЛИРУЕМЫМ</w:t>
      </w:r>
    </w:p>
    <w:p w:rsidR="00E93B82" w:rsidRDefault="00E93B82" w:rsidP="00054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ТАРИФАМ В  УСТЬ-УДИНСКОМ РАЙОНЕ</w:t>
      </w:r>
      <w:bookmarkStart w:id="1" w:name="_GoBack"/>
      <w:bookmarkEnd w:id="1"/>
    </w:p>
    <w:p w:rsidR="00E93B82" w:rsidRDefault="00E93B82" w:rsidP="00E93B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№__________/____</w:t>
      </w:r>
    </w:p>
    <w:p w:rsidR="00E93B82" w:rsidRPr="00D12E03" w:rsidRDefault="00E93B82" w:rsidP="00E93B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«____»________________20___года</w:t>
      </w:r>
    </w:p>
    <w:p w:rsidR="00E93B82" w:rsidRPr="00386D7C" w:rsidRDefault="00E93B82" w:rsidP="00E93B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B82" w:rsidRDefault="00E93B82" w:rsidP="00E93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«Уполномоченный орган», в лице ________________________________________________</w:t>
      </w:r>
    </w:p>
    <w:p w:rsidR="00E93B82" w:rsidRDefault="00E93B82" w:rsidP="00E93B8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3B5C5D">
        <w:rPr>
          <w:rFonts w:ascii="Times New Roman" w:hAnsi="Times New Roman" w:cs="Times New Roman"/>
          <w:sz w:val="18"/>
          <w:szCs w:val="18"/>
        </w:rPr>
        <w:t xml:space="preserve">(наименование должности, ФИО должностного лица, уполномоченного на </w:t>
      </w:r>
      <w:proofErr w:type="gramEnd"/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3B82" w:rsidRDefault="00E93B82" w:rsidP="00E93B8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B5C5D">
        <w:rPr>
          <w:rFonts w:ascii="Times New Roman" w:hAnsi="Times New Roman" w:cs="Times New Roman"/>
          <w:sz w:val="18"/>
          <w:szCs w:val="18"/>
        </w:rPr>
        <w:t>подписание настоящего Соглашения со стороны Уполномоченного органа (далее – уполномоченное лицо)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______________________________________________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документа, подтверждающего полномочия</w:t>
      </w:r>
      <w:proofErr w:type="gramEnd"/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уполномоченного лица)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индивидуального предпринимателя)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«Перевозчик», в лице _______________________________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ФИО лица, уполномоченного на подписание настоящего Соглашения со стороны Перевозчика)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3B82" w:rsidRDefault="00E93B82" w:rsidP="00E93B82">
      <w:pPr>
        <w:pStyle w:val="ConsPlusNormal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(устава, типового устава, утвержденного уполномоченным государственным органом – для юридических лиц, свидетельства о государственной регистрации индивидуального предпринимателя – для индивидуальных предпринимателей, дата, номер доверенности – для представителя юридического лица или индивидуального предпринимателя)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в соответствии с частями 3-6 статьи 39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220-ФЗ), Законом Иркутской области от 28 декабря 2015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пунктом 3 Документа планирования регулярных перевозок пассажиров и багажа автомобильным транспортом по муниципальным маршрутам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31 марта 2017 года № 102, заключили настоящее Соглашение на выполнение работ, связанных с осуществлением регулярных перевозок пассажиров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багажа автомобильным транспортом по муниципальным маршрутам по регулируемым тарифам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(далее – Соглашение) о нижеследующем.</w:t>
      </w:r>
    </w:p>
    <w:p w:rsidR="00E93B82" w:rsidRDefault="00E93B82" w:rsidP="00E93B82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организацию транспортного обслуживания населения в муниципальном сообщении, а Перевозчик выполняет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регулярные перевозки пассажиров и багажа автомобильным транспортом (далее регулярные перевозки)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соответствии с законодательством и соблюдением согласованных параметров перевозок по муниципальному маршруту (маршрутам) регулярных перевозок по регулируемым тарифам (далее – маршрут), указанным в Согласовании на выполнение работ, связанных с осуществлением регулярных перевозок по маршрутам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Согласование), предусмотренном приложением 1 к настоящему Соглашению.</w:t>
      </w:r>
    </w:p>
    <w:p w:rsidR="00E93B82" w:rsidRPr="00324B5F" w:rsidRDefault="00E93B82" w:rsidP="00E93B8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УПОЛНОМОЧЕННОГО ОРГАНА</w:t>
      </w:r>
    </w:p>
    <w:p w:rsidR="00E93B82" w:rsidRDefault="00E93B82" w:rsidP="00E93B8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вправе: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Перевозчику предложения о повышении качества и безопасности предоставляемых Перевозчиком услуг по регулярным перевозкам;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запрашивать  у Перевозчика информацию по вопросам, связанным с выполнением настоящего Соглашения, в том числе по вопросам обеспечения безопасности дорожного движения, выполнением Расписания движения транспортных средств по маршруту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предусмотренного приложением 2 к настоящему Соглашению (далее – Расписание) и Схемы маршрута движения транспортных средств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предусмотренной приложением 3 к настоящему Соглашению (далее – Схема), а также о количестве перевезенных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пассажиров;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потребность населения в перевозках на маршруте,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рекомендовать Перевозчику осуществить выбор соответствующего типа транспортных средств;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об изменении условий настоящего Соглашения, исходя из фактических потребностей населения;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 установленном порядке проверки соблюдения условий настоящего Соглашения в отношении Перевозчика;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Перевозчику запросы для предоставления информации, касающейся поступивших в Уполномоченный орган обращений граждан по вопросам качества обслуживания в соответствии с Федеральным законом от 2 мая 2006 года № 59-ФЗ «О порядке рассмотрения обращений граждан Российской Федерации»;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условий настоящего Соглашения направлять Перевозчику претензию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устранении нарушений с указанием нарушений условий настоящего Соглашения почтовым отправлением с уведомлением о вручении в 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Перевозчика, указанный Перевозчиком и приведенный в настоящем Соглашении, или вручает лично (по возможности);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населению информацию о работе Перевозчика, в том числе сведения, необходимые потребителям транспортных услуг (наименование Перевозчика, номера телефонов, адреса места нахождения диспетчерских служб, почтовые адреса, адреса электронной почты, Расписания, Схемы);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решение об одностороннем отказе от исполнения настоящего Соглашения с изъятием карт маршрута, в случаях: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приостановления, прекращения действия, аннулирования лицензии, выданной Перевозчику на осуществление деятельности по перевозке пассажиров автомобильным транспортом, оборудованным для перевозки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предпринимателя);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прекращения физическим лицом деятельности в качестве индивидуального предпринимателя (для индивидуальных предпринимателей), исключения юридического лица из Единого государственного реестра юридических лиц (для юридических лиц);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систематического необоснованного нарушения водителями транспортных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Перевозчика Схемы (пять и более раз в течение квартала);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систематического необоснованного невыполнения рейса (рейсов) либо неисполнения Расписания (пять и более раз в течение квартала);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систематического выполнения по маршруту рейса (рейсов), не предусмотренных Расписанием (пять и более раз в течение квартала);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 от предоставления льгот пассажирам, имеющим такое право в соответствии с законодательством;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систематической (более двух раз в квартал) утраты Перевозчиком карт маршрута;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 своих обязательств по настоящему Соглашению третьим лицам;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неисполнения Перевозчиком других обязанностей, предусмотренных законодательством и настоящим Соглашением.</w:t>
      </w: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обязан в установленном порядке: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Перевозчику: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настоящего Соглашения с приложениями, являющимися его неотъемлемой частью;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для осуществления регулярных перевозок по маршруту количество карт маршрута, подтверждающих право работы транспортных средств Перевозчика на маршруте;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уведомить Перевозчика о принятии решения об одностороннем отказе от исполнения настоящего Соглашения в письменном виде за 10 календарных дней до момента расторжения настоящего Соглашения посредством направления Перевозчику уведомления о расторжении Соглашения почтовым отправлением с уведомлением о вручении в его адрес, указанный Перевозчиком и приведенный в настоящем Соглашении, или вручения лично (по возможности);</w:t>
      </w:r>
      <w:proofErr w:type="gramEnd"/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увеличения необходимого для осуществления регулярных перевозок по маршруту количества транспортных средств, согласованного с Уполномоченным органом в установленном порядке, выдавать дополнительные карты маршрута в порядке и сроки, предусмотренные законодательством;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утраты Перевозчиком карты маршрута выдать карту маршрута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утраченной, если иное не установлено настоящим Соглашением.</w:t>
      </w:r>
    </w:p>
    <w:p w:rsidR="00E93B82" w:rsidRDefault="00E93B82" w:rsidP="00E93B82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ПЕРЕВОЗЧИКА</w:t>
      </w:r>
    </w:p>
    <w:p w:rsidR="00E93B82" w:rsidRDefault="00E93B82" w:rsidP="00E93B82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Перевозчик имеет право: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изменить маршрут либо прекратить выполнение регулярных перевозок по маршруту в случаях и порядке, установленных законодательством;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в Уполномоченный орган предложения об изменении условий настоящего Соглашения в порядке, предусмотренном пунктом 4.2 настоящего Соглашения;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решение об одностороннем отказе от исполнения настоящего Соглашения по основаниям, предусмотренным законодательством.</w:t>
      </w: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 обязан: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течение трех календарных дней с момента заключения настоящего Соглашения начать регулярные перевозки по регулируемым тарифам, не превышающим установленных службой по тарифам Иркутской области тарифов на регулярные перевозки по маршруту, и осуществлять такие перевозки в дальнейшем до окончания срока действия настоящего Соглашения транспортными средствами того класса, на которые Перевозчику в установленном порядке Уполномоченным органом выданы карты маршрута, по маршруту, указанному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Соглашении, в соответствии с Расписанием;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допускать для работы на маршруте транспортные средства, не подходящие по классу, экологическим и другим характеристикам, которые указаны в картах маршрутов, выданных Уполномоченным органом для осуществления регулярных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перевозок пассажиров и багажа по маршруту, указанным в Согласовании;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обеспечить размещение Расписания в начальном и конечном пунктах маршрута, а в случае кольцевого маршрута – также в основном (основных) промежуточном (промежуточных) пункте (пунктах) маршрута в течение 30 календарных дней с момента начала перевозки пассажиров и багажа по маршруту, изменения маршрута или изменения Расписания;</w:t>
      </w:r>
      <w:proofErr w:type="gramEnd"/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соблюдать требования законодательства о безопасности дорожного движения, о транспортной безопасности, Федерального закона от 8 ноября 2007 года № 259-ФЗ «Устав автомобильного транспорта и городского наземного электрического транспорта»,</w:t>
      </w:r>
      <w:r w:rsidRPr="000E1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№ 220-ФЗ, Закона Иркутской области от 28 декабря 2015 года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Правил перевозок пассажиров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 февраля 2009 года № 112, и других правовых актов Российской Федерации, Иркутской области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сфере организации транспортного обслуживания населения автомобильным транспортом в муниципальном сообщении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адреса, контактных номеров телефонов, наименования юридического лица, паспортных данных индивидуального предпринимателя либо другой информации, представленной в Уполномоченный орган, в трехдневный срок обратиться в Уполномоченный орган для внесения соответствующих изменений;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Уполномоченный орган в письменном виде за 60 календарных дней до момента расторжения настоящего Соглашения, в случае принятия решения об одностороннем отказе от исполнения настоящего Соглашения.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позднее 10 календарных дней с момента расторжения настоящего Соглашения сдать все выданные Перевозчику для осуществления регулярных перевозок карты маршрута в Уполномоченный орган;</w:t>
      </w:r>
      <w:proofErr w:type="gramEnd"/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запросы, предложения, рекомендации и претензии Уполномоченного органа и в срок, предусмотренный в указанных обращениях, представлять запрашиваемую информацию, сообщать об исполнении предложений (рекомендаций) либо направлять мотивированный отказ от исполнения предложений (рекомендаций) и представления информации;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нахождение карты маршрута, выданной Уполномоченным органом, Расписания и Схемы в салоне каждого транспортного средства и предъявление их по требованию пассажира, должностного лица Уполномоченного органа или представителей контрольно-надзорных органов;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информировать Уполномоченный орган о каждом случае участия транспортных средств Перевозчика в дорожно-транспортных происшествиях с пострадавшими, а также о результатах служебного расследования;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беспрепятственный допуск в салон транспортного средства представителей Уполномоченного органа для проведения проверок соблюдения условий настоящего Соглашения;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устранение выявленных Уполномоченным органом и установленных в претензии нарушений;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предоставление отчета об устранении выявленных нарушений в течение 10 рабочих дней, исчисляемых со дня, следующего за днем получения претензии об устранении выявленных нарушений;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передачу навигационной и атрибутивной информации (идентификационный номер абонентского терминала; географическую широту местоположения транспортного средства; географическую долготу местоположения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транспортного средства; скорость движения транспортного средства; путевой угол транспортного средства; время и дату фиксации местоположения транспортного средства;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 нажатия тревожной кнопки) от навигационных блоков системы ГЛОНАСС (ГЛОНАСС\</w:t>
      </w:r>
      <w:r>
        <w:rPr>
          <w:rFonts w:ascii="Times New Roman" w:hAnsi="Times New Roman" w:cs="Times New Roman"/>
          <w:sz w:val="24"/>
          <w:szCs w:val="24"/>
          <w:lang w:val="en-US"/>
        </w:rPr>
        <w:t>GPS</w:t>
      </w:r>
      <w:r>
        <w:rPr>
          <w:rFonts w:ascii="Times New Roman" w:hAnsi="Times New Roman" w:cs="Times New Roman"/>
          <w:sz w:val="24"/>
          <w:szCs w:val="24"/>
        </w:rPr>
        <w:t>), установленных на транспортных средствах Перевозчика, с периодичностью от 15 секунд до 20 секунд, за исключением перерывов, необходимых для проведения технологических работ, но с общим перерывом не более чем 24 часа в календарный год, в информационную систему организации и мониторинга пассажирских перевозок автомобильным и городским наземным электрическим транспортом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Иркутской области;</w:t>
      </w:r>
    </w:p>
    <w:p w:rsidR="00E93B82" w:rsidRPr="001B2AF5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ежемесячно в срок до третьего числа месяца, следующего за отчетным, представлять в Уполномоченный  орган отчет о результатах деятельности по перевозке пассажиров по форме №1-автотранс «Сведения о работе пассажирского автомобильного транспорта», утвержденной приказом Федеральной службы государственной статистики на соответствующий год (период).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Ежеквартально не позднее 15 числа месяца, следующего за отчетным кварталом, представлять в Уполномоченный орган отчет об осуществлении регулярных перевозок, предусмотренный статьей 37 Федерального закона №220-ФЗ. Статистическая информация и вышеуказанные отчеты предоставляются путем их передачи непосредственно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 (в отдел коммунального хозяйства, транспорта, связи, энергетики и природопользования или на адрес электронной почты </w:t>
      </w:r>
      <w:hyperlink r:id="rId6" w:history="1">
        <w:r w:rsidRPr="00E518AD">
          <w:rPr>
            <w:rStyle w:val="a4"/>
            <w:rFonts w:ascii="Tahoma" w:hAnsi="Tahoma" w:cs="Tahoma"/>
            <w:sz w:val="16"/>
            <w:szCs w:val="16"/>
          </w:rPr>
          <w:t>khtseip@mail.ru</w:t>
        </w:r>
      </w:hyperlink>
      <w:r>
        <w:rPr>
          <w:rFonts w:ascii="Tahoma" w:hAnsi="Tahoma" w:cs="Tahoma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пассажирам все льготы на проезд, предусмотренные законодательством;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иные обязательства, предусмотренные законодательством и настоящим Соглашением.</w:t>
      </w:r>
    </w:p>
    <w:p w:rsidR="00E93B82" w:rsidRDefault="00E93B82" w:rsidP="00E93B82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93B82" w:rsidRDefault="00E93B82" w:rsidP="00E93B82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действует до 14 июля 2020 года.</w:t>
      </w: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Соглашению действительны при условии их составления в виде дополнительного соглашения, являющегося неотъемлемой частью Соглашения, и подписания надлежаще уполномоченными на то представителями Сторон.</w:t>
      </w: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может быть расторгнуто: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одностороннего отказа Стороны от исполнения настоящего Соглашения;</w:t>
      </w:r>
    </w:p>
    <w:p w:rsidR="00E93B82" w:rsidRDefault="00E93B82" w:rsidP="00E93B82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суда.</w:t>
      </w: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настоящего Соглашения по соглашению Сторон осуществляется путем подписания Сторонами соответствующего соглашения о расторжении настоящего Соглашения.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Сторона, которой направлено предложение о расторжении настоящего Соглашения по соглашению Сторон, должна дать письменный ответ по существу в срок не позднее пяти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предложения.</w:t>
      </w: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Стороной решения об одностороннем отказе от исполнения настоящего Соглашения в соответствии с подпунктом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2.1.9 пункта 2.1, подпунктом 3.1.3 пункта 3.1 настоящего Соглашения соответственно, настоящее Соглашение прекращает свое действие с даты получения соответствующего уведомления.</w:t>
      </w: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 не вправе передавать свои обязанности по настоящему Соглашению третьим лицам.</w:t>
      </w: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Перевозчик, являющийся индивидуальным предпринимателем, подписывая настоящее Соглашение, дает свое согласие на обработку, распространение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 своих персональных данных, к которым относятся фамилия, имя, отчество (если имеется), а также следующей информации: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диспетчерских служб Перевозчика ________________________________________,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телефоны, факсы Перевозчика __________________________________________________,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электронной почты Перевозчика __________________________________________,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сайтов Перевозчика в информационно-телекоммуникационной сети «Интернет», почтовый адрес Перевозчика ____________________________________________________,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информация ____________________________________________________________</w:t>
      </w: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разногласия, противоречия и споры, которые могут возникать между Сторонами по настоящему Соглашению или в связи с ним, Стороны пытаются урегулировать путем переговоров,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спор передается на рассмотрение в Арбитражный суд Иркутской области.</w:t>
      </w: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 не урегулированные настоящим Соглашением, регламентируются в соответствии с законодательством.</w:t>
      </w: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2 (двух) экземплярах, имеющих равную юридическую силу, по одному для каждой из Сторон.</w:t>
      </w:r>
    </w:p>
    <w:p w:rsidR="00E93B82" w:rsidRDefault="00E93B82" w:rsidP="00E93B8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Неотъемлемыми частями Соглашения являются следующие приложения: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«Соглашение на выполнение работ, связанных с осуществлением регулярных перевозок пассажиров и багажа автомобильным транспортом по муниципальным маршрутам указанных перевозок по регулируемым тарифам в Иркутской области»;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«Расписание движения транспортных средств по муниципальному маршруту регулярных перевозок по регулируемым тарифам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районе»;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«Схема муниципального маршрута регулярных перевозок по регулируемым тарифам движения транспортных средств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E93B82" w:rsidRDefault="00E93B82" w:rsidP="00E93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ПОДПИСИ СТОРОН</w:t>
      </w:r>
    </w:p>
    <w:p w:rsidR="00E93B82" w:rsidRDefault="00E93B82" w:rsidP="00E93B82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6"/>
        <w:gridCol w:w="4667"/>
      </w:tblGrid>
      <w:tr w:rsidR="00E93B82" w:rsidRPr="00CD5025" w:rsidTr="00DC06E5">
        <w:tc>
          <w:tcPr>
            <w:tcW w:w="4666" w:type="dxa"/>
            <w:shd w:val="clear" w:color="auto" w:fill="auto"/>
          </w:tcPr>
          <w:p w:rsidR="00E93B82" w:rsidRPr="00CD5025" w:rsidRDefault="00E93B82" w:rsidP="00970FBC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Уполномоченный орган</w:t>
            </w:r>
            <w:r w:rsidRPr="00CD5025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</w:p>
          <w:p w:rsidR="00E93B82" w:rsidRDefault="00E93B82" w:rsidP="00970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93B82" w:rsidRPr="00CD5025" w:rsidRDefault="00E93B82" w:rsidP="00970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25">
              <w:rPr>
                <w:rFonts w:ascii="Times New Roman" w:hAnsi="Times New Roman"/>
                <w:sz w:val="24"/>
                <w:szCs w:val="24"/>
              </w:rPr>
              <w:t xml:space="preserve">666352, Иркутская область, </w:t>
            </w:r>
            <w:proofErr w:type="spellStart"/>
            <w:r w:rsidRPr="00CD5025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CD502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D5025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CD5025">
              <w:rPr>
                <w:rFonts w:ascii="Times New Roman" w:hAnsi="Times New Roman"/>
                <w:sz w:val="24"/>
                <w:szCs w:val="24"/>
              </w:rPr>
              <w:t>-Уда, ул.Комсомольская,19</w:t>
            </w:r>
          </w:p>
          <w:p w:rsidR="00E93B82" w:rsidRPr="00CD5025" w:rsidRDefault="00E93B82" w:rsidP="00970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25">
              <w:rPr>
                <w:rFonts w:ascii="Times New Roman" w:hAnsi="Times New Roman"/>
                <w:sz w:val="24"/>
                <w:szCs w:val="24"/>
              </w:rPr>
              <w:t>тел/факс 8(395-45)31-3-75</w:t>
            </w:r>
          </w:p>
          <w:p w:rsidR="00E93B82" w:rsidRDefault="00E93B82" w:rsidP="00970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CD369A">
              <w:rPr>
                <w:rFonts w:ascii="Times New Roman" w:hAnsi="Times New Roman"/>
                <w:sz w:val="24"/>
                <w:szCs w:val="24"/>
                <w:lang w:val="en-US"/>
              </w:rPr>
              <w:t>ustuda</w:t>
            </w:r>
            <w:proofErr w:type="spellEnd"/>
            <w:r w:rsidRPr="00CD369A">
              <w:rPr>
                <w:rFonts w:ascii="Times New Roman" w:hAnsi="Times New Roman"/>
                <w:sz w:val="24"/>
                <w:szCs w:val="24"/>
              </w:rPr>
              <w:t>_</w:t>
            </w:r>
            <w:r w:rsidRPr="00CD369A"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r w:rsidRPr="00CD369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D369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CD36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D36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93B82" w:rsidRDefault="00E93B82" w:rsidP="00970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B82" w:rsidRDefault="00E93B82" w:rsidP="00970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B82" w:rsidRDefault="00E93B82" w:rsidP="00970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B82" w:rsidRDefault="00E93B82" w:rsidP="00970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FBC" w:rsidRDefault="00970FBC" w:rsidP="00970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FBC" w:rsidRDefault="00970FBC" w:rsidP="00970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FBC" w:rsidRDefault="00970FBC" w:rsidP="00970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B82" w:rsidRDefault="00E93B82" w:rsidP="00970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B82" w:rsidRPr="00CD5025" w:rsidRDefault="00E93B82" w:rsidP="00970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25">
              <w:rPr>
                <w:rFonts w:ascii="Times New Roman" w:hAnsi="Times New Roman"/>
                <w:sz w:val="24"/>
                <w:szCs w:val="24"/>
              </w:rPr>
              <w:t xml:space="preserve">ИНН 3842000568 </w:t>
            </w:r>
          </w:p>
          <w:p w:rsidR="00E93B82" w:rsidRPr="00CD5025" w:rsidRDefault="00E93B82" w:rsidP="00970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1023802770430</w:t>
            </w:r>
          </w:p>
          <w:p w:rsidR="00E93B82" w:rsidRPr="00CD5025" w:rsidRDefault="00E93B82" w:rsidP="00970F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25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93B82" w:rsidRPr="00970FBC" w:rsidRDefault="00E93B82" w:rsidP="00970F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 и Подпись)</w:t>
            </w:r>
          </w:p>
          <w:p w:rsidR="00E93B82" w:rsidRPr="00CD5025" w:rsidRDefault="00E93B82" w:rsidP="00970F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025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93B82" w:rsidRPr="00C141B2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_________________20___ года</w:t>
            </w:r>
          </w:p>
        </w:tc>
        <w:tc>
          <w:tcPr>
            <w:tcW w:w="4667" w:type="dxa"/>
            <w:shd w:val="clear" w:color="auto" w:fill="auto"/>
          </w:tcPr>
          <w:p w:rsidR="00E93B82" w:rsidRPr="00CD5025" w:rsidRDefault="00E93B82" w:rsidP="00970FBC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Перевозчик</w:t>
            </w:r>
            <w:r w:rsidRPr="00CD5025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</w:p>
          <w:p w:rsidR="00E93B82" w:rsidRPr="00725025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:rsidR="00E93B82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</w:rPr>
              <w:t>полное наименование, сокращенное наименование (если имеется), в том числе фирменное наименование и организационно-правовая форма юридического лица или фамилия, имя, отчество (если имеется) индивидуального предпринимателя)</w:t>
            </w:r>
          </w:p>
          <w:p w:rsidR="00E93B82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(место нахождения) юридического лица:</w:t>
            </w:r>
          </w:p>
          <w:p w:rsidR="00E93B82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(место жительства) индивидуального предпринимателя:</w:t>
            </w:r>
          </w:p>
          <w:p w:rsidR="00E93B82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адрес:</w:t>
            </w:r>
          </w:p>
          <w:p w:rsidR="00E93B82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</w:t>
            </w:r>
          </w:p>
          <w:p w:rsidR="00E93B82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почта:</w:t>
            </w:r>
          </w:p>
          <w:p w:rsidR="00E93B82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752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93B82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ОГРН (ОГРНИП):</w:t>
            </w:r>
          </w:p>
          <w:p w:rsidR="00E93B82" w:rsidRPr="00970FBC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и Подпись:</w:t>
            </w:r>
            <w:r w:rsidRPr="00CD50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93B82" w:rsidRPr="00970FBC" w:rsidRDefault="00E93B82" w:rsidP="00970F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D5025"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(при наличии)</w:t>
            </w:r>
          </w:p>
          <w:p w:rsidR="00E93B82" w:rsidRPr="00970FBC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_________________20___ года</w:t>
            </w:r>
            <w:r w:rsidR="00970FBC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CD50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E93B82" w:rsidRDefault="00E93B82" w:rsidP="00970F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 выполнении работ,</w:t>
      </w:r>
      <w:r w:rsidRPr="001C2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осуществлением регулярных</w:t>
      </w:r>
      <w:r w:rsidRPr="001C2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перевозок пассажиров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багажа автомобильным транспортом</w:t>
      </w:r>
      <w:r w:rsidRPr="00DF6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маршрутам по регулируемым тарифам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 № ______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3B82" w:rsidRPr="0039380A" w:rsidRDefault="00E93B82" w:rsidP="00E93B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0A">
        <w:rPr>
          <w:rFonts w:ascii="Times New Roman" w:hAnsi="Times New Roman" w:cs="Times New Roman"/>
          <w:b/>
          <w:sz w:val="24"/>
          <w:szCs w:val="24"/>
        </w:rPr>
        <w:t>Согласование</w:t>
      </w:r>
    </w:p>
    <w:p w:rsidR="00E93B82" w:rsidRPr="0039380A" w:rsidRDefault="00E93B82" w:rsidP="00E93B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0A">
        <w:rPr>
          <w:rFonts w:ascii="Times New Roman" w:hAnsi="Times New Roman" w:cs="Times New Roman"/>
          <w:b/>
          <w:sz w:val="24"/>
          <w:szCs w:val="24"/>
        </w:rPr>
        <w:t>на выполнение работ, связанных с осуществлением регулярных перевозок</w:t>
      </w:r>
    </w:p>
    <w:p w:rsidR="00E93B82" w:rsidRPr="0039380A" w:rsidRDefault="00E93B82" w:rsidP="00E93B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0A">
        <w:rPr>
          <w:rFonts w:ascii="Times New Roman" w:hAnsi="Times New Roman" w:cs="Times New Roman"/>
          <w:b/>
          <w:sz w:val="24"/>
          <w:szCs w:val="24"/>
        </w:rPr>
        <w:t xml:space="preserve">пассажиров и багажа автомобильным транспортом по муниципальным маршрутам указанных перевозок по регулируемым тарифам в </w:t>
      </w:r>
      <w:proofErr w:type="spellStart"/>
      <w:r w:rsidRPr="0039380A">
        <w:rPr>
          <w:rFonts w:ascii="Times New Roman" w:hAnsi="Times New Roman" w:cs="Times New Roman"/>
          <w:b/>
          <w:sz w:val="24"/>
          <w:szCs w:val="24"/>
        </w:rPr>
        <w:t>Усть-Удинском</w:t>
      </w:r>
      <w:proofErr w:type="spellEnd"/>
      <w:r w:rsidRPr="0039380A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(наименование муниципального маршрута регулярных перевозок, порядковый номер согласно реестру муниципальных маршрутов регулярных перевозок пассажиров и багажа автомобильным транспортом в </w:t>
      </w:r>
      <w:proofErr w:type="spellStart"/>
      <w:r>
        <w:rPr>
          <w:rFonts w:ascii="Times New Roman" w:hAnsi="Times New Roman" w:cs="Times New Roman"/>
          <w:sz w:val="20"/>
        </w:rPr>
        <w:t>Усть-Удинском</w:t>
      </w:r>
      <w:proofErr w:type="spellEnd"/>
      <w:r>
        <w:rPr>
          <w:rFonts w:ascii="Times New Roman" w:hAnsi="Times New Roman" w:cs="Times New Roman"/>
          <w:sz w:val="20"/>
        </w:rPr>
        <w:t xml:space="preserve"> районе)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4218"/>
      </w:tblGrid>
      <w:tr w:rsidR="00E93B82" w:rsidTr="00DC06E5">
        <w:tc>
          <w:tcPr>
            <w:tcW w:w="540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8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характеристикам работ</w:t>
            </w:r>
          </w:p>
        </w:tc>
      </w:tr>
      <w:tr w:rsidR="00E93B82" w:rsidTr="00DC06E5">
        <w:tc>
          <w:tcPr>
            <w:tcW w:w="540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B82" w:rsidTr="00DC06E5">
        <w:tc>
          <w:tcPr>
            <w:tcW w:w="540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маршрута,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218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c>
          <w:tcPr>
            <w:tcW w:w="540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границами населенных пунктов начального и конечного (основного промежуточного остановочных пунктов, км</w:t>
            </w:r>
            <w:proofErr w:type="gramEnd"/>
          </w:p>
        </w:tc>
        <w:tc>
          <w:tcPr>
            <w:tcW w:w="4218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c>
          <w:tcPr>
            <w:tcW w:w="540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сообщения</w:t>
            </w:r>
          </w:p>
        </w:tc>
        <w:tc>
          <w:tcPr>
            <w:tcW w:w="4218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c>
          <w:tcPr>
            <w:tcW w:w="540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4218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c>
          <w:tcPr>
            <w:tcW w:w="540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улиц, автомобильных дорог, по которым проходит маршрут</w:t>
            </w:r>
          </w:p>
        </w:tc>
        <w:tc>
          <w:tcPr>
            <w:tcW w:w="4218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c>
          <w:tcPr>
            <w:tcW w:w="540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 (количество рейсов)</w:t>
            </w:r>
          </w:p>
        </w:tc>
        <w:tc>
          <w:tcPr>
            <w:tcW w:w="4218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рейсов ежедневно (отдельно в весенне-летний период, в осенне-зимний период)</w:t>
            </w:r>
          </w:p>
        </w:tc>
      </w:tr>
      <w:tr w:rsidR="00E93B82" w:rsidTr="00DC06E5">
        <w:tc>
          <w:tcPr>
            <w:tcW w:w="540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выполнения работ</w:t>
            </w:r>
          </w:p>
        </w:tc>
        <w:tc>
          <w:tcPr>
            <w:tcW w:w="4218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c>
          <w:tcPr>
            <w:tcW w:w="540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транспортных средств</w:t>
            </w:r>
          </w:p>
        </w:tc>
        <w:tc>
          <w:tcPr>
            <w:tcW w:w="4218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транспорта - ________, </w:t>
            </w:r>
          </w:p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ТС - _________,</w:t>
            </w:r>
          </w:p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характеристики:</w:t>
            </w:r>
          </w:p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характеристики:</w:t>
            </w:r>
          </w:p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c>
          <w:tcPr>
            <w:tcW w:w="540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и максимальное количество транспортных средств каждого класса</w:t>
            </w:r>
          </w:p>
        </w:tc>
        <w:tc>
          <w:tcPr>
            <w:tcW w:w="4218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B82" w:rsidRPr="00DF6A05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6"/>
        <w:gridCol w:w="4667"/>
      </w:tblGrid>
      <w:tr w:rsidR="00E93B82" w:rsidRPr="00CD5025" w:rsidTr="00DC06E5">
        <w:tc>
          <w:tcPr>
            <w:tcW w:w="4666" w:type="dxa"/>
            <w:shd w:val="clear" w:color="auto" w:fill="auto"/>
          </w:tcPr>
          <w:p w:rsidR="00E93B82" w:rsidRPr="00CD5025" w:rsidRDefault="00E93B82" w:rsidP="00970FBC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Уполномоченный орган</w:t>
            </w:r>
            <w:r w:rsidRPr="00CD5025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</w:p>
          <w:p w:rsidR="00E93B82" w:rsidRPr="00305676" w:rsidRDefault="00E93B82" w:rsidP="00970FBC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</w:t>
            </w:r>
          </w:p>
          <w:p w:rsidR="00E93B82" w:rsidRPr="00970FBC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Наименование должности лица, уполномоченного на подписание Соглашения со стороны Уполномоченного органа) </w:t>
            </w:r>
          </w:p>
          <w:p w:rsidR="00E93B82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______________/                                    /</w:t>
            </w:r>
          </w:p>
          <w:p w:rsidR="00E93B82" w:rsidRPr="001F3FF5" w:rsidRDefault="00E93B82" w:rsidP="00970FBC">
            <w:pPr>
              <w:tabs>
                <w:tab w:val="num" w:pos="900"/>
              </w:tabs>
              <w:spacing w:after="0"/>
              <w:ind w:right="4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(подпись)                     (расшифровка) </w:t>
            </w:r>
          </w:p>
          <w:p w:rsidR="00E93B82" w:rsidRPr="00CD5025" w:rsidRDefault="00E93B82" w:rsidP="00970F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93B82" w:rsidRPr="00C141B2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_________________20___ года</w:t>
            </w:r>
          </w:p>
        </w:tc>
        <w:tc>
          <w:tcPr>
            <w:tcW w:w="4667" w:type="dxa"/>
            <w:shd w:val="clear" w:color="auto" w:fill="auto"/>
          </w:tcPr>
          <w:p w:rsidR="00E93B82" w:rsidRPr="00CD5025" w:rsidRDefault="00E93B82" w:rsidP="00970FBC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Перевозчик</w:t>
            </w:r>
            <w:r w:rsidRPr="00CD5025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</w:p>
          <w:p w:rsidR="00E93B82" w:rsidRPr="00725025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:rsidR="00E93B82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Наименование должности лица, уполномоченного на подписание Соглашения со стороны Перевозчика) </w:t>
            </w:r>
          </w:p>
          <w:p w:rsidR="00E93B82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______________/                                    /</w:t>
            </w:r>
          </w:p>
          <w:p w:rsidR="00E93B82" w:rsidRPr="00970FBC" w:rsidRDefault="00E93B82" w:rsidP="00970FBC">
            <w:pPr>
              <w:tabs>
                <w:tab w:val="num" w:pos="900"/>
              </w:tabs>
              <w:spacing w:after="0"/>
              <w:ind w:right="4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(подпись)   (расшифровка) М.П. (при наличии)</w:t>
            </w:r>
          </w:p>
          <w:p w:rsidR="00E93B82" w:rsidRDefault="00E93B82" w:rsidP="00970FBC">
            <w:pPr>
              <w:tabs>
                <w:tab w:val="num" w:pos="900"/>
              </w:tabs>
              <w:spacing w:after="0"/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_________________20___ года</w:t>
            </w:r>
          </w:p>
          <w:p w:rsidR="00E93B82" w:rsidRPr="00CD5025" w:rsidRDefault="00E93B82" w:rsidP="00DC0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50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E93B82" w:rsidRDefault="00E93B82" w:rsidP="00970F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E93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 выполнении работ,</w:t>
      </w:r>
      <w:r w:rsidRPr="001C2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осуществлением регулярных</w:t>
      </w:r>
      <w:r w:rsidRPr="001C2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перевозок пассажиров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багажа автомобильным транспортом</w:t>
      </w:r>
      <w:r w:rsidRPr="00DF6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маршрутам по регулируемым тарифам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 № ______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3B82" w:rsidRPr="00E77A57" w:rsidRDefault="00E93B82" w:rsidP="00E93B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7A57">
        <w:rPr>
          <w:rFonts w:ascii="Times New Roman" w:hAnsi="Times New Roman" w:cs="Times New Roman"/>
          <w:sz w:val="24"/>
          <w:szCs w:val="24"/>
        </w:rPr>
        <w:t>Расписание движения транспортных средств</w:t>
      </w:r>
    </w:p>
    <w:p w:rsidR="00E93B82" w:rsidRPr="00E77A57" w:rsidRDefault="00E93B82" w:rsidP="00E93B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7A57">
        <w:rPr>
          <w:rFonts w:ascii="Times New Roman" w:hAnsi="Times New Roman" w:cs="Times New Roman"/>
          <w:sz w:val="24"/>
          <w:szCs w:val="24"/>
        </w:rPr>
        <w:t xml:space="preserve"> по муниципальному маршруту регулярных перевозок по регулируемым тарифам в </w:t>
      </w:r>
      <w:proofErr w:type="spellStart"/>
      <w:r w:rsidRPr="00E77A57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Pr="00E77A57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E93B82" w:rsidRDefault="00E93B82" w:rsidP="00E93B8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(наименование муниципального маршрута регулярных перевозок, порядковый номер согласно реестру муниципальных маршрутов регулярных перевозок пассажиров и багажа автомобильным транспортом в </w:t>
      </w:r>
      <w:proofErr w:type="spellStart"/>
      <w:r>
        <w:rPr>
          <w:rFonts w:ascii="Times New Roman" w:hAnsi="Times New Roman" w:cs="Times New Roman"/>
          <w:sz w:val="20"/>
        </w:rPr>
        <w:t>Усть-Удинском</w:t>
      </w:r>
      <w:proofErr w:type="spellEnd"/>
      <w:r>
        <w:rPr>
          <w:rFonts w:ascii="Times New Roman" w:hAnsi="Times New Roman" w:cs="Times New Roman"/>
          <w:sz w:val="20"/>
        </w:rPr>
        <w:t xml:space="preserve"> районе)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лица, Ф.И.О. индивидуального предпринимателя</w:t>
      </w:r>
    </w:p>
    <w:p w:rsidR="00E93B82" w:rsidRDefault="00E93B82" w:rsidP="00E93B8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рейсов по маршруту, всего_____,</w:t>
      </w:r>
    </w:p>
    <w:p w:rsidR="00E93B82" w:rsidRDefault="00E93B82" w:rsidP="00E93B8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протяженность маршрута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прямом направлении / обратном направлении).</w:t>
      </w:r>
    </w:p>
    <w:p w:rsidR="00E93B82" w:rsidRDefault="00E93B82" w:rsidP="00E93B8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сообщения ____ час _______ мин.</w:t>
      </w:r>
    </w:p>
    <w:p w:rsidR="00E93B82" w:rsidRDefault="00E93B82" w:rsidP="00E93B8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работы маршрута: _______________</w:t>
      </w:r>
    </w:p>
    <w:p w:rsidR="00E93B82" w:rsidRDefault="00E93B82" w:rsidP="00E93B8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Сезонность маршрута: 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по ___________)</w:t>
      </w:r>
    </w:p>
    <w:p w:rsidR="00E93B82" w:rsidRDefault="00E93B82" w:rsidP="00E93B8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сообщения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/ч.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65"/>
        <w:gridCol w:w="1141"/>
        <w:gridCol w:w="1141"/>
        <w:gridCol w:w="533"/>
        <w:gridCol w:w="1622"/>
        <w:gridCol w:w="1575"/>
        <w:gridCol w:w="1575"/>
        <w:gridCol w:w="1575"/>
        <w:gridCol w:w="1491"/>
      </w:tblGrid>
      <w:tr w:rsidR="00E93B82" w:rsidTr="00DC06E5">
        <w:tc>
          <w:tcPr>
            <w:tcW w:w="1668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Регулярность </w:t>
            </w:r>
          </w:p>
        </w:tc>
        <w:tc>
          <w:tcPr>
            <w:tcW w:w="246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 маршрута</w:t>
            </w:r>
          </w:p>
        </w:tc>
        <w:tc>
          <w:tcPr>
            <w:tcW w:w="2282" w:type="dxa"/>
            <w:gridSpan w:val="2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труда водителей</w:t>
            </w:r>
          </w:p>
        </w:tc>
        <w:tc>
          <w:tcPr>
            <w:tcW w:w="533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автобус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автобус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автобус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автобус</w:t>
            </w:r>
          </w:p>
        </w:tc>
        <w:tc>
          <w:tcPr>
            <w:tcW w:w="1491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c>
          <w:tcPr>
            <w:tcW w:w="14786" w:type="dxa"/>
            <w:gridSpan w:val="10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направление движения</w:t>
            </w:r>
          </w:p>
        </w:tc>
      </w:tr>
      <w:tr w:rsidR="00E93B82" w:rsidTr="00DC06E5">
        <w:tc>
          <w:tcPr>
            <w:tcW w:w="1668" w:type="dxa"/>
            <w:vMerge w:val="restart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6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водитель</w:t>
            </w: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водитель</w:t>
            </w:r>
          </w:p>
        </w:tc>
        <w:tc>
          <w:tcPr>
            <w:tcW w:w="533" w:type="dxa"/>
            <w:vMerge w:val="restart"/>
            <w:textDirection w:val="btLr"/>
          </w:tcPr>
          <w:p w:rsidR="00E93B82" w:rsidRDefault="00E93B82" w:rsidP="00DC06E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время</w:t>
            </w:r>
          </w:p>
        </w:tc>
        <w:tc>
          <w:tcPr>
            <w:tcW w:w="1622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посадки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491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c>
          <w:tcPr>
            <w:tcW w:w="1668" w:type="dxa"/>
            <w:vMerge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491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c>
          <w:tcPr>
            <w:tcW w:w="1668" w:type="dxa"/>
            <w:vMerge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491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rPr>
          <w:trHeight w:val="1379"/>
        </w:trPr>
        <w:tc>
          <w:tcPr>
            <w:tcW w:w="1668" w:type="dxa"/>
            <w:vMerge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высадки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491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c>
          <w:tcPr>
            <w:tcW w:w="14786" w:type="dxa"/>
            <w:gridSpan w:val="10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Обратное направление</w:t>
            </w:r>
          </w:p>
        </w:tc>
      </w:tr>
      <w:tr w:rsidR="00E93B82" w:rsidTr="00DC06E5">
        <w:tc>
          <w:tcPr>
            <w:tcW w:w="1668" w:type="dxa"/>
            <w:vMerge w:val="restart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btLr"/>
          </w:tcPr>
          <w:p w:rsidR="00E93B82" w:rsidRDefault="00E93B82" w:rsidP="00DC06E5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время</w:t>
            </w:r>
          </w:p>
        </w:tc>
        <w:tc>
          <w:tcPr>
            <w:tcW w:w="1622" w:type="dxa"/>
          </w:tcPr>
          <w:p w:rsidR="00E93B82" w:rsidRPr="000B3D68" w:rsidRDefault="00E93B82" w:rsidP="00DC06E5">
            <w:pPr>
              <w:rPr>
                <w:rFonts w:ascii="Times New Roman" w:hAnsi="Times New Roman"/>
                <w:sz w:val="24"/>
                <w:szCs w:val="24"/>
              </w:rPr>
            </w:pPr>
            <w:r w:rsidRPr="000B3D68">
              <w:rPr>
                <w:rFonts w:ascii="Times New Roman" w:hAnsi="Times New Roman"/>
                <w:sz w:val="24"/>
                <w:szCs w:val="24"/>
              </w:rPr>
              <w:t>начала посадки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491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c>
          <w:tcPr>
            <w:tcW w:w="1668" w:type="dxa"/>
            <w:vMerge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93B82" w:rsidRPr="000B3D68" w:rsidRDefault="00E93B82" w:rsidP="00DC06E5">
            <w:pPr>
              <w:rPr>
                <w:rFonts w:ascii="Times New Roman" w:hAnsi="Times New Roman"/>
                <w:sz w:val="24"/>
                <w:szCs w:val="24"/>
              </w:rPr>
            </w:pPr>
            <w:r w:rsidRPr="000B3D68">
              <w:rPr>
                <w:rFonts w:ascii="Times New Roman" w:hAnsi="Times New Roman"/>
                <w:sz w:val="24"/>
                <w:szCs w:val="24"/>
              </w:rPr>
              <w:t>отправления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491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c>
          <w:tcPr>
            <w:tcW w:w="1668" w:type="dxa"/>
            <w:vMerge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93B82" w:rsidRPr="000B3D68" w:rsidRDefault="00E93B82" w:rsidP="00DC06E5">
            <w:pPr>
              <w:rPr>
                <w:rFonts w:ascii="Times New Roman" w:hAnsi="Times New Roman"/>
                <w:sz w:val="24"/>
                <w:szCs w:val="24"/>
              </w:rPr>
            </w:pPr>
            <w:r w:rsidRPr="000B3D68">
              <w:rPr>
                <w:rFonts w:ascii="Times New Roman" w:hAnsi="Times New Roman"/>
                <w:sz w:val="24"/>
                <w:szCs w:val="24"/>
              </w:rPr>
              <w:t>прибытия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491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82" w:rsidTr="00DC06E5">
        <w:trPr>
          <w:trHeight w:val="979"/>
        </w:trPr>
        <w:tc>
          <w:tcPr>
            <w:tcW w:w="1668" w:type="dxa"/>
            <w:vMerge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93B82" w:rsidRDefault="00E93B82" w:rsidP="00DC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93B82" w:rsidRPr="000B3D68" w:rsidRDefault="00E93B82" w:rsidP="00DC06E5">
            <w:pPr>
              <w:rPr>
                <w:rFonts w:ascii="Times New Roman" w:hAnsi="Times New Roman"/>
                <w:sz w:val="24"/>
                <w:szCs w:val="24"/>
              </w:rPr>
            </w:pPr>
            <w:r w:rsidRPr="000B3D68">
              <w:rPr>
                <w:rFonts w:ascii="Times New Roman" w:hAnsi="Times New Roman"/>
                <w:sz w:val="24"/>
                <w:szCs w:val="24"/>
              </w:rPr>
              <w:t>окончания высадки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75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491" w:type="dxa"/>
          </w:tcPr>
          <w:p w:rsidR="00E93B82" w:rsidRDefault="00E93B82" w:rsidP="00DC0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B82" w:rsidRPr="00DF6A05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788"/>
        <w:gridCol w:w="4666"/>
      </w:tblGrid>
      <w:tr w:rsidR="00E93B82" w:rsidRPr="00CD5025" w:rsidTr="00DC06E5">
        <w:tc>
          <w:tcPr>
            <w:tcW w:w="8788" w:type="dxa"/>
            <w:shd w:val="clear" w:color="auto" w:fill="auto"/>
          </w:tcPr>
          <w:p w:rsidR="00E93B82" w:rsidRDefault="00E93B82" w:rsidP="00DC06E5">
            <w:pPr>
              <w:ind w:left="33" w:hanging="33"/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</w:p>
          <w:p w:rsidR="00E93B82" w:rsidRPr="00CD5025" w:rsidRDefault="00E93B82" w:rsidP="00DC06E5">
            <w:pPr>
              <w:ind w:left="317"/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Уполномоченный орган</w:t>
            </w:r>
            <w:r w:rsidRPr="00CD5025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                                                                </w:t>
            </w:r>
          </w:p>
          <w:p w:rsidR="00E93B82" w:rsidRPr="00305676" w:rsidRDefault="00E93B82" w:rsidP="00DC06E5">
            <w:pPr>
              <w:ind w:left="31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</w:t>
            </w:r>
          </w:p>
          <w:p w:rsidR="00E93B82" w:rsidRDefault="00E93B82" w:rsidP="00DC06E5">
            <w:pPr>
              <w:ind w:left="33" w:firstLine="31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(Наименование            должности             лица, </w:t>
            </w:r>
            <w:proofErr w:type="gramEnd"/>
          </w:p>
          <w:p w:rsidR="00E93B82" w:rsidRDefault="00E93B82" w:rsidP="00DC06E5">
            <w:pPr>
              <w:ind w:left="33"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уполномоченного на подписание Соглашения</w:t>
            </w:r>
          </w:p>
          <w:p w:rsidR="00E93B82" w:rsidRPr="00970FBC" w:rsidRDefault="00E93B82" w:rsidP="00970FBC">
            <w:pPr>
              <w:ind w:left="33"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стороны Уполномоченного органа)</w:t>
            </w:r>
          </w:p>
          <w:p w:rsidR="00E93B82" w:rsidRPr="00CD5025" w:rsidRDefault="00E93B82" w:rsidP="00DC06E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25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____________/                                /</w:t>
            </w:r>
          </w:p>
          <w:p w:rsidR="00E93B82" w:rsidRPr="001F3FF5" w:rsidRDefault="00E93B82" w:rsidP="00DC06E5">
            <w:pPr>
              <w:tabs>
                <w:tab w:val="num" w:pos="900"/>
              </w:tabs>
              <w:ind w:right="4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(подпись)                            (расшифровка) </w:t>
            </w:r>
          </w:p>
          <w:p w:rsidR="00E93B82" w:rsidRPr="00CD5025" w:rsidRDefault="00E93B82" w:rsidP="00970FB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93B82" w:rsidRPr="00C141B2" w:rsidRDefault="00E93B82" w:rsidP="00DC06E5">
            <w:pPr>
              <w:tabs>
                <w:tab w:val="num" w:pos="900"/>
              </w:tabs>
              <w:ind w:right="434"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_________________20___ года</w:t>
            </w:r>
          </w:p>
        </w:tc>
        <w:tc>
          <w:tcPr>
            <w:tcW w:w="4666" w:type="dxa"/>
          </w:tcPr>
          <w:p w:rsidR="00E93B82" w:rsidRDefault="00E93B82" w:rsidP="00DC06E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</w:p>
          <w:p w:rsidR="00E93B82" w:rsidRPr="00CD5025" w:rsidRDefault="00E93B82" w:rsidP="00DC06E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Перевозчик</w:t>
            </w:r>
            <w:r w:rsidRPr="00CD5025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</w:p>
          <w:p w:rsidR="00E93B82" w:rsidRPr="00725025" w:rsidRDefault="00E93B82" w:rsidP="00DC06E5">
            <w:pPr>
              <w:tabs>
                <w:tab w:val="num" w:pos="900"/>
              </w:tabs>
              <w:ind w:righ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</w:p>
          <w:p w:rsidR="00E93B82" w:rsidRDefault="00E93B82" w:rsidP="00DC06E5">
            <w:pPr>
              <w:tabs>
                <w:tab w:val="num" w:pos="900"/>
              </w:tabs>
              <w:ind w:righ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</w:rPr>
              <w:t>Наименование должности лица, уполномоченного на подписание Соглашения со стороны Перевозчика)</w:t>
            </w:r>
          </w:p>
          <w:p w:rsidR="00E93B82" w:rsidRDefault="00E93B82" w:rsidP="00DC06E5">
            <w:pPr>
              <w:tabs>
                <w:tab w:val="left" w:pos="2813"/>
              </w:tabs>
              <w:ind w:righ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93B82" w:rsidRDefault="00E93B82" w:rsidP="00DC06E5">
            <w:pPr>
              <w:tabs>
                <w:tab w:val="num" w:pos="900"/>
              </w:tabs>
              <w:ind w:righ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______________/                                    /</w:t>
            </w:r>
          </w:p>
          <w:p w:rsidR="00E93B82" w:rsidRPr="00970FBC" w:rsidRDefault="00E93B82" w:rsidP="00DC06E5">
            <w:pPr>
              <w:tabs>
                <w:tab w:val="num" w:pos="900"/>
              </w:tabs>
              <w:ind w:right="4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(подпись)   (расшифровка) М.П. (при наличии)</w:t>
            </w:r>
          </w:p>
          <w:p w:rsidR="00E93B82" w:rsidRDefault="00E93B82" w:rsidP="00DC06E5">
            <w:pPr>
              <w:tabs>
                <w:tab w:val="num" w:pos="900"/>
              </w:tabs>
              <w:ind w:righ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_________________20___ года</w:t>
            </w:r>
          </w:p>
          <w:p w:rsidR="00E93B82" w:rsidRPr="00CD5025" w:rsidRDefault="00E93B82" w:rsidP="00DC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B82" w:rsidRPr="00DF6A05" w:rsidRDefault="00E93B82" w:rsidP="00E93B82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Форма  настоящего расписания является рекомендательной. По согласованию с Уполномоченным органом допускается ее конкретизация, в том числе с учетом форм расписаний, предусмотренных в приказе Министерства транспорта Российской Федерации от 10 ноября 2015 года №331.</w:t>
      </w:r>
    </w:p>
    <w:p w:rsidR="00E93B82" w:rsidRDefault="00E93B82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E93B82" w:rsidSect="00E93B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 выполнении работ,</w:t>
      </w:r>
      <w:r w:rsidRPr="001C2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осуществлением регулярных</w:t>
      </w:r>
      <w:r w:rsidRPr="001C2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перевозок пассажиров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багажа автомобильным транспортом</w:t>
      </w:r>
      <w:r w:rsidRPr="00DF6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маршрутам по регулируемым тарифам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 № ______</w: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3B82" w:rsidRPr="0039380A" w:rsidRDefault="00E93B82" w:rsidP="00E93B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0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хема муниципального маршрута регулярных</w:t>
      </w:r>
      <w:r w:rsidRPr="0039380A">
        <w:rPr>
          <w:rFonts w:ascii="Times New Roman" w:hAnsi="Times New Roman" w:cs="Times New Roman"/>
          <w:b/>
          <w:sz w:val="24"/>
          <w:szCs w:val="24"/>
        </w:rPr>
        <w:t xml:space="preserve"> перевозок по регулируемым тарифам </w:t>
      </w:r>
      <w:r>
        <w:rPr>
          <w:rFonts w:ascii="Times New Roman" w:hAnsi="Times New Roman" w:cs="Times New Roman"/>
          <w:b/>
          <w:sz w:val="24"/>
          <w:szCs w:val="24"/>
        </w:rPr>
        <w:t xml:space="preserve">движения транспортных средств </w:t>
      </w:r>
      <w:r w:rsidRPr="0039380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39380A">
        <w:rPr>
          <w:rFonts w:ascii="Times New Roman" w:hAnsi="Times New Roman" w:cs="Times New Roman"/>
          <w:b/>
          <w:sz w:val="24"/>
          <w:szCs w:val="24"/>
        </w:rPr>
        <w:t>Усть-Удинском</w:t>
      </w:r>
      <w:proofErr w:type="spellEnd"/>
      <w:r w:rsidRPr="0039380A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(наименование муниципального маршрута регулярных перевозок, порядковый номер согласно реестру муниципальных маршрутов регулярных перевозок пассажиров и багажа автомобильным транспортом в </w:t>
      </w:r>
      <w:proofErr w:type="spellStart"/>
      <w:r>
        <w:rPr>
          <w:rFonts w:ascii="Times New Roman" w:hAnsi="Times New Roman" w:cs="Times New Roman"/>
          <w:sz w:val="20"/>
        </w:rPr>
        <w:t>Усть-Удинском</w:t>
      </w:r>
      <w:proofErr w:type="spellEnd"/>
      <w:r>
        <w:rPr>
          <w:rFonts w:ascii="Times New Roman" w:hAnsi="Times New Roman" w:cs="Times New Roman"/>
          <w:sz w:val="20"/>
        </w:rPr>
        <w:t xml:space="preserve"> районе)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9AB11" wp14:editId="1914847E">
                <wp:simplePos x="0" y="0"/>
                <wp:positionH relativeFrom="column">
                  <wp:posOffset>3555365</wp:posOffset>
                </wp:positionH>
                <wp:positionV relativeFrom="paragraph">
                  <wp:posOffset>8890</wp:posOffset>
                </wp:positionV>
                <wp:extent cx="565150" cy="279400"/>
                <wp:effectExtent l="0" t="0" r="254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79.95pt;margin-top:.7pt;width:44.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" fillcolor="#9bbb59 [3206]" strokecolor="#4e6128 [1606]" strokeweight="2pt"/>
            </w:pict>
          </mc:Fallback>
        </mc:AlternateConten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Автовокзал 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B9D08" wp14:editId="7B340BC7">
                <wp:simplePos x="0" y="0"/>
                <wp:positionH relativeFrom="column">
                  <wp:posOffset>3656965</wp:posOffset>
                </wp:positionH>
                <wp:positionV relativeFrom="paragraph">
                  <wp:posOffset>65405</wp:posOffset>
                </wp:positionV>
                <wp:extent cx="311150" cy="304800"/>
                <wp:effectExtent l="0" t="0" r="127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7.95pt;margin-top:5.15pt;width:2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" fillcolor="#8064a2 [3207]" strokecolor="#3f3151 [1607]" strokeweight="2pt"/>
            </w:pict>
          </mc:Fallback>
        </mc:AlternateConten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Автобусные павильоны 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4C343" wp14:editId="2FB39F75">
                <wp:simplePos x="0" y="0"/>
                <wp:positionH relativeFrom="column">
                  <wp:posOffset>3656965</wp:posOffset>
                </wp:positionH>
                <wp:positionV relativeFrom="paragraph">
                  <wp:posOffset>122555</wp:posOffset>
                </wp:positionV>
                <wp:extent cx="311150" cy="298450"/>
                <wp:effectExtent l="0" t="0" r="12700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8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87.95pt;margin-top:9.65pt;width:24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" fillcolor="#4f81bd [3204]" strokecolor="#243f60 [1604]" strokeweight="2pt"/>
            </w:pict>
          </mc:Fallback>
        </mc:AlternateConten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Остановочные пункты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153C" wp14:editId="26B06E73">
                <wp:simplePos x="0" y="0"/>
                <wp:positionH relativeFrom="column">
                  <wp:posOffset>3695065</wp:posOffset>
                </wp:positionH>
                <wp:positionV relativeFrom="paragraph">
                  <wp:posOffset>111125</wp:posOffset>
                </wp:positionV>
                <wp:extent cx="273050" cy="298450"/>
                <wp:effectExtent l="0" t="0" r="12700" b="25400"/>
                <wp:wrapNone/>
                <wp:docPr id="2" name="Правильный 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984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2" o:spid="_x0000_s1026" type="#_x0000_t56" style="position:absolute;margin-left:290.95pt;margin-top:8.75pt;width:21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" fillcolor="white [3201]" strokecolor="#f79646 [3209]" strokeweight="2pt"/>
            </w:pict>
          </mc:Fallback>
        </mc:AlternateContent>
      </w:r>
    </w:p>
    <w:p w:rsidR="00E93B82" w:rsidRDefault="00E93B82" w:rsidP="00E93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ОП</w:t>
      </w:r>
    </w:p>
    <w:p w:rsidR="00E93B82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B82" w:rsidRPr="00DF6A05" w:rsidRDefault="00E93B82" w:rsidP="00E93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6"/>
        <w:gridCol w:w="4667"/>
      </w:tblGrid>
      <w:tr w:rsidR="00E93B82" w:rsidRPr="00CD5025" w:rsidTr="00DC06E5">
        <w:tc>
          <w:tcPr>
            <w:tcW w:w="4666" w:type="dxa"/>
            <w:shd w:val="clear" w:color="auto" w:fill="auto"/>
          </w:tcPr>
          <w:p w:rsidR="00E93B82" w:rsidRPr="00CD5025" w:rsidRDefault="00E93B82" w:rsidP="00DC06E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Уполномоченный орган</w:t>
            </w:r>
            <w:r w:rsidRPr="00CD5025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</w:p>
          <w:p w:rsidR="00E93B82" w:rsidRPr="00305676" w:rsidRDefault="00E93B82" w:rsidP="00DC06E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</w:t>
            </w:r>
          </w:p>
          <w:p w:rsidR="00E93B82" w:rsidRPr="00970FBC" w:rsidRDefault="00E93B82" w:rsidP="00970FBC">
            <w:pPr>
              <w:tabs>
                <w:tab w:val="num" w:pos="900"/>
              </w:tabs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Наименование должности лица, уполномоченного на подписание Соглашения со стороны Уполномоченного органа) </w:t>
            </w:r>
          </w:p>
          <w:p w:rsidR="00E93B82" w:rsidRDefault="00E93B82" w:rsidP="00DC06E5">
            <w:pPr>
              <w:tabs>
                <w:tab w:val="num" w:pos="900"/>
              </w:tabs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______________/                                    /</w:t>
            </w:r>
          </w:p>
          <w:p w:rsidR="00E93B82" w:rsidRPr="001F3FF5" w:rsidRDefault="00E93B82" w:rsidP="00DC06E5">
            <w:pPr>
              <w:tabs>
                <w:tab w:val="num" w:pos="900"/>
              </w:tabs>
              <w:ind w:right="4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(подпись)                     (расшифровка) </w:t>
            </w:r>
          </w:p>
          <w:p w:rsidR="00E93B82" w:rsidRPr="00CD5025" w:rsidRDefault="00E93B82" w:rsidP="0097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93B82" w:rsidRPr="00C141B2" w:rsidRDefault="00E93B82" w:rsidP="00DC06E5">
            <w:pPr>
              <w:tabs>
                <w:tab w:val="num" w:pos="900"/>
              </w:tabs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_________________20___ года</w:t>
            </w:r>
          </w:p>
        </w:tc>
        <w:tc>
          <w:tcPr>
            <w:tcW w:w="4667" w:type="dxa"/>
            <w:shd w:val="clear" w:color="auto" w:fill="auto"/>
          </w:tcPr>
          <w:p w:rsidR="00E93B82" w:rsidRPr="00CD5025" w:rsidRDefault="00E93B82" w:rsidP="00DC06E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Перевозчик</w:t>
            </w:r>
            <w:r w:rsidRPr="00CD5025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</w:p>
          <w:p w:rsidR="00E93B82" w:rsidRPr="00725025" w:rsidRDefault="00E93B82" w:rsidP="00DC06E5">
            <w:pPr>
              <w:tabs>
                <w:tab w:val="num" w:pos="900"/>
              </w:tabs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:rsidR="00E93B82" w:rsidRDefault="00E93B82" w:rsidP="00DC06E5">
            <w:pPr>
              <w:tabs>
                <w:tab w:val="num" w:pos="900"/>
              </w:tabs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Наименование должности лица, уполномоченного на подписание Соглашения со стороны Перевозчика) </w:t>
            </w:r>
          </w:p>
          <w:p w:rsidR="00E93B82" w:rsidRDefault="00E93B82" w:rsidP="00DC06E5">
            <w:pPr>
              <w:tabs>
                <w:tab w:val="num" w:pos="900"/>
              </w:tabs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3B82" w:rsidRDefault="00E93B82" w:rsidP="00DC06E5">
            <w:pPr>
              <w:tabs>
                <w:tab w:val="num" w:pos="900"/>
              </w:tabs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______________/                                    /</w:t>
            </w:r>
          </w:p>
          <w:p w:rsidR="00E93B82" w:rsidRPr="00970FBC" w:rsidRDefault="00E93B82" w:rsidP="00970FBC">
            <w:pPr>
              <w:tabs>
                <w:tab w:val="num" w:pos="900"/>
              </w:tabs>
              <w:ind w:right="4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(подпись)   (расшифровка) М.П. (при наличии)</w:t>
            </w:r>
            <w:r w:rsidRPr="00CD50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93B82" w:rsidRPr="00970FBC" w:rsidRDefault="00E93B82" w:rsidP="00970FBC">
            <w:pPr>
              <w:tabs>
                <w:tab w:val="num" w:pos="900"/>
              </w:tabs>
              <w:ind w:right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_________________20___ года</w:t>
            </w:r>
            <w:r w:rsidRPr="00CD50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E93B82" w:rsidRDefault="00E93B82" w:rsidP="00970F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3B82" w:rsidRDefault="00E93B82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E93B82" w:rsidSect="00E93B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D3E"/>
    <w:multiLevelType w:val="hybridMultilevel"/>
    <w:tmpl w:val="456A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73F97"/>
    <w:multiLevelType w:val="multilevel"/>
    <w:tmpl w:val="0DD85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7C"/>
    <w:rsid w:val="00004BE9"/>
    <w:rsid w:val="000112C5"/>
    <w:rsid w:val="00011EEF"/>
    <w:rsid w:val="00012826"/>
    <w:rsid w:val="00012FA9"/>
    <w:rsid w:val="0001318E"/>
    <w:rsid w:val="00024E1A"/>
    <w:rsid w:val="000407CC"/>
    <w:rsid w:val="000530E1"/>
    <w:rsid w:val="00054359"/>
    <w:rsid w:val="00057047"/>
    <w:rsid w:val="000602B1"/>
    <w:rsid w:val="00061DB9"/>
    <w:rsid w:val="00066629"/>
    <w:rsid w:val="00081E86"/>
    <w:rsid w:val="00090C02"/>
    <w:rsid w:val="000924E7"/>
    <w:rsid w:val="000A00C5"/>
    <w:rsid w:val="000B0A67"/>
    <w:rsid w:val="000B1030"/>
    <w:rsid w:val="000B503A"/>
    <w:rsid w:val="000C39E4"/>
    <w:rsid w:val="000C61D1"/>
    <w:rsid w:val="000D5844"/>
    <w:rsid w:val="000F60DC"/>
    <w:rsid w:val="00101BB8"/>
    <w:rsid w:val="001127E8"/>
    <w:rsid w:val="00114C2B"/>
    <w:rsid w:val="00115A1F"/>
    <w:rsid w:val="001258F7"/>
    <w:rsid w:val="001409A2"/>
    <w:rsid w:val="00141979"/>
    <w:rsid w:val="00142001"/>
    <w:rsid w:val="00147FA4"/>
    <w:rsid w:val="00151D4E"/>
    <w:rsid w:val="00151E8F"/>
    <w:rsid w:val="001643C4"/>
    <w:rsid w:val="00164ECE"/>
    <w:rsid w:val="00167A53"/>
    <w:rsid w:val="00175CD0"/>
    <w:rsid w:val="0017650D"/>
    <w:rsid w:val="00180631"/>
    <w:rsid w:val="00180969"/>
    <w:rsid w:val="00180FBA"/>
    <w:rsid w:val="001820C6"/>
    <w:rsid w:val="001853D0"/>
    <w:rsid w:val="0019228A"/>
    <w:rsid w:val="0019697C"/>
    <w:rsid w:val="001A1266"/>
    <w:rsid w:val="001A27A7"/>
    <w:rsid w:val="001A7CE3"/>
    <w:rsid w:val="001B03E0"/>
    <w:rsid w:val="001B2A66"/>
    <w:rsid w:val="001B3F30"/>
    <w:rsid w:val="001C2717"/>
    <w:rsid w:val="001C28C4"/>
    <w:rsid w:val="001C343E"/>
    <w:rsid w:val="001C43C8"/>
    <w:rsid w:val="001D280C"/>
    <w:rsid w:val="001E0DFB"/>
    <w:rsid w:val="001F3C5A"/>
    <w:rsid w:val="001F556E"/>
    <w:rsid w:val="001F5DAB"/>
    <w:rsid w:val="00200D54"/>
    <w:rsid w:val="00206698"/>
    <w:rsid w:val="002072DD"/>
    <w:rsid w:val="002110CC"/>
    <w:rsid w:val="00211E20"/>
    <w:rsid w:val="00215509"/>
    <w:rsid w:val="00217150"/>
    <w:rsid w:val="002230F0"/>
    <w:rsid w:val="002239D4"/>
    <w:rsid w:val="002263AA"/>
    <w:rsid w:val="00234719"/>
    <w:rsid w:val="002362FC"/>
    <w:rsid w:val="00240D6B"/>
    <w:rsid w:val="00242EDB"/>
    <w:rsid w:val="002502A2"/>
    <w:rsid w:val="00250B52"/>
    <w:rsid w:val="00266686"/>
    <w:rsid w:val="00275C99"/>
    <w:rsid w:val="00277314"/>
    <w:rsid w:val="00277A75"/>
    <w:rsid w:val="00291D82"/>
    <w:rsid w:val="002A4CAD"/>
    <w:rsid w:val="002A6336"/>
    <w:rsid w:val="002B3247"/>
    <w:rsid w:val="002C110A"/>
    <w:rsid w:val="002C159E"/>
    <w:rsid w:val="002C233A"/>
    <w:rsid w:val="002C7EEB"/>
    <w:rsid w:val="002E2471"/>
    <w:rsid w:val="002E2861"/>
    <w:rsid w:val="002F7A7B"/>
    <w:rsid w:val="002F7FFA"/>
    <w:rsid w:val="003011A7"/>
    <w:rsid w:val="003039F8"/>
    <w:rsid w:val="00304807"/>
    <w:rsid w:val="00323075"/>
    <w:rsid w:val="003263BD"/>
    <w:rsid w:val="00331D32"/>
    <w:rsid w:val="003376CA"/>
    <w:rsid w:val="0034275B"/>
    <w:rsid w:val="00343C00"/>
    <w:rsid w:val="00344D45"/>
    <w:rsid w:val="0035167F"/>
    <w:rsid w:val="0035231C"/>
    <w:rsid w:val="00352BC1"/>
    <w:rsid w:val="00353E57"/>
    <w:rsid w:val="003574BE"/>
    <w:rsid w:val="00361437"/>
    <w:rsid w:val="00362288"/>
    <w:rsid w:val="003665D8"/>
    <w:rsid w:val="0037653E"/>
    <w:rsid w:val="00377F17"/>
    <w:rsid w:val="0038421D"/>
    <w:rsid w:val="00386D7C"/>
    <w:rsid w:val="0038730A"/>
    <w:rsid w:val="0039242F"/>
    <w:rsid w:val="003B2CBF"/>
    <w:rsid w:val="003B306D"/>
    <w:rsid w:val="003B7683"/>
    <w:rsid w:val="003C406E"/>
    <w:rsid w:val="003E2167"/>
    <w:rsid w:val="003E6140"/>
    <w:rsid w:val="003F4757"/>
    <w:rsid w:val="00403DFA"/>
    <w:rsid w:val="00430009"/>
    <w:rsid w:val="00430F28"/>
    <w:rsid w:val="00434D0B"/>
    <w:rsid w:val="00444A62"/>
    <w:rsid w:val="00456E87"/>
    <w:rsid w:val="0046424B"/>
    <w:rsid w:val="0046717F"/>
    <w:rsid w:val="00476D87"/>
    <w:rsid w:val="00482F4F"/>
    <w:rsid w:val="004908A1"/>
    <w:rsid w:val="00492C36"/>
    <w:rsid w:val="004955EC"/>
    <w:rsid w:val="004B48DA"/>
    <w:rsid w:val="004C0368"/>
    <w:rsid w:val="004C6BD0"/>
    <w:rsid w:val="004D1B79"/>
    <w:rsid w:val="004D7932"/>
    <w:rsid w:val="004E3B6C"/>
    <w:rsid w:val="004E5187"/>
    <w:rsid w:val="004F4861"/>
    <w:rsid w:val="004F4A8B"/>
    <w:rsid w:val="004F4B4C"/>
    <w:rsid w:val="00501E10"/>
    <w:rsid w:val="005045A3"/>
    <w:rsid w:val="005223F8"/>
    <w:rsid w:val="005423DB"/>
    <w:rsid w:val="00545D9F"/>
    <w:rsid w:val="00547632"/>
    <w:rsid w:val="00547E7F"/>
    <w:rsid w:val="0055470A"/>
    <w:rsid w:val="00555AD8"/>
    <w:rsid w:val="005617E3"/>
    <w:rsid w:val="00564B06"/>
    <w:rsid w:val="00566E0F"/>
    <w:rsid w:val="00572C93"/>
    <w:rsid w:val="0057586F"/>
    <w:rsid w:val="005806E7"/>
    <w:rsid w:val="00581AFE"/>
    <w:rsid w:val="0058570E"/>
    <w:rsid w:val="00585D03"/>
    <w:rsid w:val="005863CC"/>
    <w:rsid w:val="005A6D0C"/>
    <w:rsid w:val="005C10EE"/>
    <w:rsid w:val="005D7E93"/>
    <w:rsid w:val="005E2025"/>
    <w:rsid w:val="005E3369"/>
    <w:rsid w:val="005E5901"/>
    <w:rsid w:val="005F5436"/>
    <w:rsid w:val="005F5CAC"/>
    <w:rsid w:val="00602B05"/>
    <w:rsid w:val="00604101"/>
    <w:rsid w:val="00605B21"/>
    <w:rsid w:val="00615BD2"/>
    <w:rsid w:val="0061782F"/>
    <w:rsid w:val="00620831"/>
    <w:rsid w:val="0062606B"/>
    <w:rsid w:val="0063192C"/>
    <w:rsid w:val="006339F4"/>
    <w:rsid w:val="006365A7"/>
    <w:rsid w:val="006368E6"/>
    <w:rsid w:val="00637A6D"/>
    <w:rsid w:val="00640C1F"/>
    <w:rsid w:val="0064401D"/>
    <w:rsid w:val="006449C4"/>
    <w:rsid w:val="00646671"/>
    <w:rsid w:val="006476EC"/>
    <w:rsid w:val="006604D7"/>
    <w:rsid w:val="00660504"/>
    <w:rsid w:val="006674C1"/>
    <w:rsid w:val="00676C07"/>
    <w:rsid w:val="006948C4"/>
    <w:rsid w:val="006A3EF8"/>
    <w:rsid w:val="006B1679"/>
    <w:rsid w:val="006B2186"/>
    <w:rsid w:val="006B4532"/>
    <w:rsid w:val="006C6F02"/>
    <w:rsid w:val="006D084E"/>
    <w:rsid w:val="006D2096"/>
    <w:rsid w:val="006F4CF9"/>
    <w:rsid w:val="006F4E8C"/>
    <w:rsid w:val="006F6F1F"/>
    <w:rsid w:val="006F7BBD"/>
    <w:rsid w:val="00702111"/>
    <w:rsid w:val="0070701B"/>
    <w:rsid w:val="00713145"/>
    <w:rsid w:val="00721457"/>
    <w:rsid w:val="007218CB"/>
    <w:rsid w:val="00727B0B"/>
    <w:rsid w:val="007338C3"/>
    <w:rsid w:val="00741DA1"/>
    <w:rsid w:val="0074395E"/>
    <w:rsid w:val="007607A6"/>
    <w:rsid w:val="00776348"/>
    <w:rsid w:val="00777E6A"/>
    <w:rsid w:val="007831EE"/>
    <w:rsid w:val="00797852"/>
    <w:rsid w:val="007A1A1D"/>
    <w:rsid w:val="007A1AED"/>
    <w:rsid w:val="007A335F"/>
    <w:rsid w:val="007B6023"/>
    <w:rsid w:val="007C35CD"/>
    <w:rsid w:val="007C4DBA"/>
    <w:rsid w:val="007D3010"/>
    <w:rsid w:val="007D320E"/>
    <w:rsid w:val="007D36AB"/>
    <w:rsid w:val="007E6C0F"/>
    <w:rsid w:val="007F24D2"/>
    <w:rsid w:val="007F4193"/>
    <w:rsid w:val="0080656A"/>
    <w:rsid w:val="00807282"/>
    <w:rsid w:val="00812498"/>
    <w:rsid w:val="008222B2"/>
    <w:rsid w:val="00825ECE"/>
    <w:rsid w:val="0082671A"/>
    <w:rsid w:val="00850BF9"/>
    <w:rsid w:val="00851A1C"/>
    <w:rsid w:val="008545E0"/>
    <w:rsid w:val="008566B7"/>
    <w:rsid w:val="00856ADB"/>
    <w:rsid w:val="008641BE"/>
    <w:rsid w:val="00867CE8"/>
    <w:rsid w:val="00867E26"/>
    <w:rsid w:val="00871A9F"/>
    <w:rsid w:val="00884DB5"/>
    <w:rsid w:val="00885C70"/>
    <w:rsid w:val="008867F2"/>
    <w:rsid w:val="00895A8C"/>
    <w:rsid w:val="008A0B61"/>
    <w:rsid w:val="008A52EA"/>
    <w:rsid w:val="008A5F0F"/>
    <w:rsid w:val="008A6E54"/>
    <w:rsid w:val="008B3068"/>
    <w:rsid w:val="008B5941"/>
    <w:rsid w:val="008C6589"/>
    <w:rsid w:val="008D4398"/>
    <w:rsid w:val="008E11D7"/>
    <w:rsid w:val="008E327B"/>
    <w:rsid w:val="008E33BE"/>
    <w:rsid w:val="008E6C02"/>
    <w:rsid w:val="008F6D8F"/>
    <w:rsid w:val="008F7C7B"/>
    <w:rsid w:val="00913BDA"/>
    <w:rsid w:val="0091462A"/>
    <w:rsid w:val="009162FD"/>
    <w:rsid w:val="00917469"/>
    <w:rsid w:val="009323A5"/>
    <w:rsid w:val="009422FC"/>
    <w:rsid w:val="00944554"/>
    <w:rsid w:val="009543A1"/>
    <w:rsid w:val="00963272"/>
    <w:rsid w:val="0097040E"/>
    <w:rsid w:val="00970FBC"/>
    <w:rsid w:val="00971282"/>
    <w:rsid w:val="00972C20"/>
    <w:rsid w:val="009733D1"/>
    <w:rsid w:val="009A0DF9"/>
    <w:rsid w:val="009A62C9"/>
    <w:rsid w:val="009A6A55"/>
    <w:rsid w:val="009B5F94"/>
    <w:rsid w:val="009B5FDF"/>
    <w:rsid w:val="009B75D6"/>
    <w:rsid w:val="009B77A1"/>
    <w:rsid w:val="009C03F2"/>
    <w:rsid w:val="009C3FA2"/>
    <w:rsid w:val="009D2929"/>
    <w:rsid w:val="009E4EFA"/>
    <w:rsid w:val="009E663E"/>
    <w:rsid w:val="009F4A10"/>
    <w:rsid w:val="00A159D3"/>
    <w:rsid w:val="00A278F8"/>
    <w:rsid w:val="00A44E2C"/>
    <w:rsid w:val="00A45D56"/>
    <w:rsid w:val="00A45ECF"/>
    <w:rsid w:val="00A47619"/>
    <w:rsid w:val="00A563B6"/>
    <w:rsid w:val="00A64368"/>
    <w:rsid w:val="00A7085C"/>
    <w:rsid w:val="00A71BC1"/>
    <w:rsid w:val="00A72CA2"/>
    <w:rsid w:val="00A75943"/>
    <w:rsid w:val="00A87A62"/>
    <w:rsid w:val="00A93E17"/>
    <w:rsid w:val="00AA24FD"/>
    <w:rsid w:val="00AB08CD"/>
    <w:rsid w:val="00AB41B7"/>
    <w:rsid w:val="00AB5A9B"/>
    <w:rsid w:val="00AC33C3"/>
    <w:rsid w:val="00AD1729"/>
    <w:rsid w:val="00AD37A6"/>
    <w:rsid w:val="00AE04D0"/>
    <w:rsid w:val="00AE085A"/>
    <w:rsid w:val="00AF3030"/>
    <w:rsid w:val="00B030E0"/>
    <w:rsid w:val="00B044C0"/>
    <w:rsid w:val="00B05C71"/>
    <w:rsid w:val="00B07F61"/>
    <w:rsid w:val="00B10664"/>
    <w:rsid w:val="00B128C5"/>
    <w:rsid w:val="00B238BC"/>
    <w:rsid w:val="00B242AB"/>
    <w:rsid w:val="00B35E2F"/>
    <w:rsid w:val="00B44DC4"/>
    <w:rsid w:val="00B47CBC"/>
    <w:rsid w:val="00B50654"/>
    <w:rsid w:val="00B51780"/>
    <w:rsid w:val="00B60242"/>
    <w:rsid w:val="00B651C8"/>
    <w:rsid w:val="00B67143"/>
    <w:rsid w:val="00B73C65"/>
    <w:rsid w:val="00B8135B"/>
    <w:rsid w:val="00B9116A"/>
    <w:rsid w:val="00B94A17"/>
    <w:rsid w:val="00BA18CA"/>
    <w:rsid w:val="00BA234C"/>
    <w:rsid w:val="00BA3393"/>
    <w:rsid w:val="00BA44EA"/>
    <w:rsid w:val="00BA7BCB"/>
    <w:rsid w:val="00BB5D14"/>
    <w:rsid w:val="00BB6BC1"/>
    <w:rsid w:val="00BD2DAD"/>
    <w:rsid w:val="00BD574F"/>
    <w:rsid w:val="00BD632C"/>
    <w:rsid w:val="00BE3D05"/>
    <w:rsid w:val="00BF20F4"/>
    <w:rsid w:val="00C02FFD"/>
    <w:rsid w:val="00C1293F"/>
    <w:rsid w:val="00C20C55"/>
    <w:rsid w:val="00C227AC"/>
    <w:rsid w:val="00C24885"/>
    <w:rsid w:val="00C253BF"/>
    <w:rsid w:val="00C255BC"/>
    <w:rsid w:val="00C31997"/>
    <w:rsid w:val="00C35FD8"/>
    <w:rsid w:val="00C421E9"/>
    <w:rsid w:val="00C42497"/>
    <w:rsid w:val="00C42996"/>
    <w:rsid w:val="00C45C63"/>
    <w:rsid w:val="00C60EDD"/>
    <w:rsid w:val="00C7585B"/>
    <w:rsid w:val="00C7794F"/>
    <w:rsid w:val="00C91A63"/>
    <w:rsid w:val="00C96FF0"/>
    <w:rsid w:val="00C9708C"/>
    <w:rsid w:val="00CA1D4E"/>
    <w:rsid w:val="00CA2D65"/>
    <w:rsid w:val="00CB3D27"/>
    <w:rsid w:val="00CC2B29"/>
    <w:rsid w:val="00CD19B9"/>
    <w:rsid w:val="00CD5CA8"/>
    <w:rsid w:val="00CE1774"/>
    <w:rsid w:val="00CE4229"/>
    <w:rsid w:val="00CE771E"/>
    <w:rsid w:val="00CF1AFC"/>
    <w:rsid w:val="00CF3B53"/>
    <w:rsid w:val="00CF4465"/>
    <w:rsid w:val="00CF4CD2"/>
    <w:rsid w:val="00CF56EC"/>
    <w:rsid w:val="00D14F95"/>
    <w:rsid w:val="00D2425E"/>
    <w:rsid w:val="00D40818"/>
    <w:rsid w:val="00D42E28"/>
    <w:rsid w:val="00D4425D"/>
    <w:rsid w:val="00D60EE4"/>
    <w:rsid w:val="00D6560C"/>
    <w:rsid w:val="00D85AC2"/>
    <w:rsid w:val="00D97E09"/>
    <w:rsid w:val="00DB233B"/>
    <w:rsid w:val="00DB25B5"/>
    <w:rsid w:val="00DC3D02"/>
    <w:rsid w:val="00DC43CB"/>
    <w:rsid w:val="00DC79D2"/>
    <w:rsid w:val="00DD0492"/>
    <w:rsid w:val="00DF1F15"/>
    <w:rsid w:val="00DF2C79"/>
    <w:rsid w:val="00E00BF6"/>
    <w:rsid w:val="00E03A93"/>
    <w:rsid w:val="00E0402D"/>
    <w:rsid w:val="00E12758"/>
    <w:rsid w:val="00E170A4"/>
    <w:rsid w:val="00E24C16"/>
    <w:rsid w:val="00E3187A"/>
    <w:rsid w:val="00E3655B"/>
    <w:rsid w:val="00E50124"/>
    <w:rsid w:val="00E50A5B"/>
    <w:rsid w:val="00E56029"/>
    <w:rsid w:val="00E57B9A"/>
    <w:rsid w:val="00E70EF2"/>
    <w:rsid w:val="00E72CA3"/>
    <w:rsid w:val="00E736FC"/>
    <w:rsid w:val="00E7713C"/>
    <w:rsid w:val="00E80749"/>
    <w:rsid w:val="00E925D2"/>
    <w:rsid w:val="00E934D6"/>
    <w:rsid w:val="00E93B82"/>
    <w:rsid w:val="00EB095C"/>
    <w:rsid w:val="00EB1632"/>
    <w:rsid w:val="00EB2A35"/>
    <w:rsid w:val="00EB47A9"/>
    <w:rsid w:val="00EB6146"/>
    <w:rsid w:val="00EB6362"/>
    <w:rsid w:val="00EB683C"/>
    <w:rsid w:val="00EB7922"/>
    <w:rsid w:val="00ED2F2F"/>
    <w:rsid w:val="00ED3060"/>
    <w:rsid w:val="00ED31A0"/>
    <w:rsid w:val="00ED49C7"/>
    <w:rsid w:val="00ED5D9A"/>
    <w:rsid w:val="00EE4BBC"/>
    <w:rsid w:val="00EE55F7"/>
    <w:rsid w:val="00EF2551"/>
    <w:rsid w:val="00EF2709"/>
    <w:rsid w:val="00EF66AF"/>
    <w:rsid w:val="00F0308A"/>
    <w:rsid w:val="00F051C7"/>
    <w:rsid w:val="00F11898"/>
    <w:rsid w:val="00F17AAF"/>
    <w:rsid w:val="00F34CF3"/>
    <w:rsid w:val="00F51100"/>
    <w:rsid w:val="00F6151D"/>
    <w:rsid w:val="00F641F3"/>
    <w:rsid w:val="00F677F6"/>
    <w:rsid w:val="00F83F30"/>
    <w:rsid w:val="00FA05AB"/>
    <w:rsid w:val="00FB1AEB"/>
    <w:rsid w:val="00FB4633"/>
    <w:rsid w:val="00FB79E7"/>
    <w:rsid w:val="00FC098F"/>
    <w:rsid w:val="00FC243D"/>
    <w:rsid w:val="00FE62CD"/>
    <w:rsid w:val="00FF1437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19B9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1AFE"/>
    <w:pPr>
      <w:spacing w:after="0" w:line="240" w:lineRule="auto"/>
    </w:pPr>
  </w:style>
  <w:style w:type="character" w:styleId="a4">
    <w:name w:val="Hyperlink"/>
    <w:rsid w:val="00D60EE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D19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E9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19B9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1AFE"/>
    <w:pPr>
      <w:spacing w:after="0" w:line="240" w:lineRule="auto"/>
    </w:pPr>
  </w:style>
  <w:style w:type="character" w:styleId="a4">
    <w:name w:val="Hyperlink"/>
    <w:rsid w:val="00D60EE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D19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E9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tsei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Oxt</dc:creator>
  <cp:lastModifiedBy>Oxt</cp:lastModifiedBy>
  <cp:revision>2</cp:revision>
  <cp:lastPrinted>2017-02-01T00:47:00Z</cp:lastPrinted>
  <dcterms:created xsi:type="dcterms:W3CDTF">2017-04-13T02:41:00Z</dcterms:created>
  <dcterms:modified xsi:type="dcterms:W3CDTF">2017-04-13T02:41:00Z</dcterms:modified>
</cp:coreProperties>
</file>