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Аталанка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 xml:space="preserve">, ул. Лесная, 7а, разрешенное использование - для ведения личного подсобного хозяйства, площадью 2000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>.</w:t>
      </w:r>
    </w:p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14.02.2018г.</w:t>
      </w:r>
    </w:p>
    <w:p w:rsidR="00375399" w:rsidRPr="00375399" w:rsidRDefault="00375399" w:rsidP="0037539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75399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37539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37539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375399" w:rsidRDefault="00407D09" w:rsidP="00375399">
      <w:bookmarkStart w:id="0" w:name="_GoBack"/>
      <w:bookmarkEnd w:id="0"/>
    </w:p>
    <w:sectPr w:rsidR="00407D09" w:rsidRPr="003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Office Word</Application>
  <DocSecurity>0</DocSecurity>
  <Lines>5</Lines>
  <Paragraphs>1</Paragraphs>
  <ScaleCrop>false</ScaleCrop>
  <Company>diakov.net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105</cp:revision>
  <dcterms:created xsi:type="dcterms:W3CDTF">2021-07-29T03:34:00Z</dcterms:created>
  <dcterms:modified xsi:type="dcterms:W3CDTF">2021-07-30T05:53:00Z</dcterms:modified>
</cp:coreProperties>
</file>