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1" w:rsidRDefault="000B131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1311" w:rsidRDefault="000B1311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1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11" w:rsidRDefault="000B13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11" w:rsidRDefault="000B13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311" w:rsidRDefault="000B1311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09.02.2022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11" w:rsidRDefault="000B1311">
            <w:pPr>
              <w:spacing w:after="1" w:line="0" w:lineRule="atLeast"/>
            </w:pPr>
          </w:p>
        </w:tc>
      </w:tr>
    </w:tbl>
    <w:p w:rsidR="000B1311" w:rsidRDefault="000B1311">
      <w:pPr>
        <w:pStyle w:val="ConsPlusTitle"/>
        <w:spacing w:before="280"/>
        <w:jc w:val="center"/>
      </w:pPr>
      <w:r>
        <w:t>КАК ИЗМЕНИЛИ РАЗДЕЛ ТК РФ ПО ОХРАНЕ ТРУДА: ОБЗОР НОВШЕСТВ</w:t>
      </w:r>
    </w:p>
    <w:p w:rsidR="000B1311" w:rsidRDefault="000B1311">
      <w:pPr>
        <w:pStyle w:val="ConsPlusNormal"/>
        <w:ind w:firstLine="540"/>
        <w:jc w:val="both"/>
      </w:pPr>
    </w:p>
    <w:p w:rsidR="000B1311" w:rsidRDefault="000B1311">
      <w:pPr>
        <w:pStyle w:val="ConsPlusNormal"/>
        <w:ind w:firstLine="540"/>
        <w:jc w:val="both"/>
      </w:pPr>
      <w:r>
        <w:t>С 1 марта вступают в силу новые правила в области охраны труда. В их основе - предупреждение опасностей и минимизация повреждения здоровья работников. Обратим внимание на некоторые из изменений.</w:t>
      </w:r>
    </w:p>
    <w:p w:rsidR="000B1311" w:rsidRDefault="000B1311">
      <w:pPr>
        <w:pStyle w:val="ConsPlusNormal"/>
        <w:ind w:firstLine="540"/>
        <w:jc w:val="both"/>
      </w:pPr>
    </w:p>
    <w:p w:rsidR="000B1311" w:rsidRDefault="000B1311">
      <w:pPr>
        <w:pStyle w:val="ConsPlusTitle"/>
        <w:ind w:firstLine="540"/>
        <w:jc w:val="both"/>
        <w:outlineLvl w:val="0"/>
      </w:pPr>
      <w:r>
        <w:t>Учет микроповреждений</w:t>
      </w:r>
    </w:p>
    <w:p w:rsidR="000B1311" w:rsidRDefault="000B1311">
      <w:pPr>
        <w:pStyle w:val="ConsPlusNormal"/>
        <w:spacing w:before="220"/>
        <w:ind w:firstLine="540"/>
        <w:jc w:val="both"/>
      </w:pPr>
      <w:r>
        <w:t xml:space="preserve">Потребуется регистрировать </w:t>
      </w:r>
      <w:hyperlink r:id="rId5" w:history="1">
        <w:r>
          <w:rPr>
            <w:color w:val="0000FF"/>
          </w:rPr>
          <w:t>микротравмы</w:t>
        </w:r>
      </w:hyperlink>
      <w:r>
        <w:t xml:space="preserve"> (ссадины, кровоподтеки, ушибы мягких тканей и другие повреждения при выполнении работ), а также выяснять их обстоятельства и причины. Поводом послужит обращение пострадавшего к руководству.</w:t>
      </w:r>
    </w:p>
    <w:p w:rsidR="000B1311" w:rsidRDefault="000B1311">
      <w:pPr>
        <w:pStyle w:val="ConsPlusNormal"/>
        <w:spacing w:before="220"/>
        <w:ind w:firstLine="540"/>
        <w:jc w:val="both"/>
      </w:pPr>
      <w:r>
        <w:t xml:space="preserve">Рекомендации по учету микротравм </w:t>
      </w:r>
      <w:hyperlink r:id="rId6" w:history="1">
        <w:r>
          <w:rPr>
            <w:color w:val="0000FF"/>
          </w:rPr>
          <w:t>утвердил</w:t>
        </w:r>
      </w:hyperlink>
      <w:r>
        <w:t xml:space="preserve"> Минтруд.</w:t>
      </w:r>
    </w:p>
    <w:p w:rsidR="000B1311" w:rsidRDefault="000B1311">
      <w:pPr>
        <w:pStyle w:val="ConsPlusNormal"/>
        <w:ind w:firstLine="540"/>
        <w:jc w:val="both"/>
      </w:pPr>
    </w:p>
    <w:p w:rsidR="000B1311" w:rsidRDefault="000B1311">
      <w:pPr>
        <w:pStyle w:val="ConsPlusTitle"/>
        <w:ind w:firstLine="540"/>
        <w:jc w:val="both"/>
        <w:outlineLvl w:val="0"/>
      </w:pPr>
      <w:r>
        <w:t>Отстранение сотрудника без СИЗ</w:t>
      </w:r>
    </w:p>
    <w:p w:rsidR="000B1311" w:rsidRDefault="000B131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Нельзя будет</w:t>
        </w:r>
      </w:hyperlink>
      <w:r>
        <w:t xml:space="preserve"> допускать к работе тех, кто не применяет выданные обязательные СИЗ. Сохранять зарплату за этот период не потребуется.</w:t>
      </w:r>
    </w:p>
    <w:p w:rsidR="000B1311" w:rsidRDefault="000B1311">
      <w:pPr>
        <w:pStyle w:val="ConsPlusNormal"/>
        <w:spacing w:before="220"/>
        <w:ind w:firstLine="540"/>
        <w:jc w:val="both"/>
      </w:pPr>
      <w:r>
        <w:t xml:space="preserve">Сейчас </w:t>
      </w:r>
      <w:hyperlink r:id="rId8" w:history="1">
        <w:r>
          <w:rPr>
            <w:color w:val="0000FF"/>
          </w:rPr>
          <w:t>отстранение</w:t>
        </w:r>
      </w:hyperlink>
      <w:r>
        <w:t xml:space="preserve"> от работы за неприменение СИЗ предусмотрено только для тех, кто трудится под землей.</w:t>
      </w:r>
    </w:p>
    <w:p w:rsidR="000B1311" w:rsidRDefault="000B1311">
      <w:pPr>
        <w:pStyle w:val="ConsPlusNormal"/>
        <w:ind w:firstLine="540"/>
        <w:jc w:val="both"/>
      </w:pPr>
    </w:p>
    <w:p w:rsidR="000B1311" w:rsidRDefault="000B1311">
      <w:pPr>
        <w:pStyle w:val="ConsPlusTitle"/>
        <w:ind w:firstLine="540"/>
        <w:jc w:val="both"/>
        <w:outlineLvl w:val="0"/>
      </w:pPr>
      <w:r>
        <w:t>Запрет на работу в опасных условиях труда</w:t>
      </w:r>
    </w:p>
    <w:p w:rsidR="000B1311" w:rsidRDefault="000B1311">
      <w:pPr>
        <w:pStyle w:val="ConsPlusNormal"/>
        <w:spacing w:before="220"/>
        <w:ind w:firstLine="540"/>
        <w:jc w:val="both"/>
      </w:pPr>
      <w:r>
        <w:t xml:space="preserve">Если по результатам СОУТ условия труда отнесут к </w:t>
      </w:r>
      <w:hyperlink r:id="rId9" w:history="1">
        <w:r>
          <w:rPr>
            <w:color w:val="0000FF"/>
          </w:rPr>
          <w:t>опасным</w:t>
        </w:r>
      </w:hyperlink>
      <w:r>
        <w:t xml:space="preserve">, потребуется </w:t>
      </w:r>
      <w:hyperlink r:id="rId10" w:history="1">
        <w:r>
          <w:rPr>
            <w:color w:val="0000FF"/>
          </w:rPr>
          <w:t>приостановить</w:t>
        </w:r>
      </w:hyperlink>
      <w:r>
        <w:t xml:space="preserve"> работы. Основания отнесения к этому классу необходимо будет устранить по разработанному плану мероприятий. При его составлении нужно учесть мнение первичного профсоюза (при наличии), а копию направить в ГИТ.</w:t>
      </w:r>
    </w:p>
    <w:p w:rsidR="000B1311" w:rsidRDefault="000B1311">
      <w:pPr>
        <w:pStyle w:val="ConsPlusNormal"/>
        <w:spacing w:before="220"/>
        <w:ind w:firstLine="540"/>
        <w:jc w:val="both"/>
      </w:pPr>
      <w:r>
        <w:t>До снижения класса условий труда необходимо предоставить персоналу другую работу либо сохранить на время простоя за ними должности и зарплату.</w:t>
      </w:r>
    </w:p>
    <w:p w:rsidR="000B1311" w:rsidRDefault="000B1311">
      <w:pPr>
        <w:pStyle w:val="ConsPlusNormal"/>
        <w:spacing w:before="220"/>
        <w:ind w:firstLine="540"/>
        <w:jc w:val="both"/>
      </w:pPr>
      <w:r>
        <w:t xml:space="preserve">Запрет </w:t>
      </w:r>
      <w:hyperlink r:id="rId11" w:history="1">
        <w:r>
          <w:rPr>
            <w:color w:val="0000FF"/>
          </w:rPr>
          <w:t>не действует</w:t>
        </w:r>
      </w:hyperlink>
      <w:r>
        <w:t xml:space="preserve">, </w:t>
      </w:r>
      <w:proofErr w:type="gramStart"/>
      <w:r>
        <w:t>например</w:t>
      </w:r>
      <w:proofErr w:type="gramEnd"/>
      <w:r>
        <w:t xml:space="preserve"> в отношении работ по устранению последствий ЧС.</w:t>
      </w:r>
    </w:p>
    <w:p w:rsidR="000B1311" w:rsidRDefault="000B1311">
      <w:pPr>
        <w:pStyle w:val="ConsPlusNormal"/>
        <w:ind w:firstLine="540"/>
        <w:jc w:val="both"/>
      </w:pPr>
    </w:p>
    <w:p w:rsidR="000B1311" w:rsidRDefault="000B1311">
      <w:pPr>
        <w:pStyle w:val="ConsPlusTitle"/>
        <w:ind w:firstLine="540"/>
        <w:jc w:val="both"/>
        <w:outlineLvl w:val="0"/>
      </w:pPr>
      <w:r>
        <w:t>Новые права работодателя</w:t>
      </w:r>
    </w:p>
    <w:p w:rsidR="000B1311" w:rsidRDefault="000B1311">
      <w:pPr>
        <w:pStyle w:val="ConsPlusNormal"/>
        <w:spacing w:before="220"/>
        <w:ind w:firstLine="540"/>
        <w:jc w:val="both"/>
      </w:pPr>
      <w:r>
        <w:t xml:space="preserve">Работодатели </w:t>
      </w:r>
      <w:hyperlink r:id="rId12" w:history="1">
        <w:r>
          <w:rPr>
            <w:color w:val="0000FF"/>
          </w:rPr>
          <w:t>смогут</w:t>
        </w:r>
      </w:hyperlink>
      <w:r>
        <w:t>, в частности:</w:t>
      </w:r>
    </w:p>
    <w:p w:rsidR="000B1311" w:rsidRDefault="000B1311">
      <w:pPr>
        <w:pStyle w:val="ConsPlusNormal"/>
        <w:spacing w:before="220"/>
        <w:ind w:firstLine="540"/>
        <w:jc w:val="both"/>
      </w:pPr>
      <w:r>
        <w:t>- вести электронный документооборот в области охраны труда;</w:t>
      </w:r>
    </w:p>
    <w:p w:rsidR="000B1311" w:rsidRDefault="000B1311">
      <w:pPr>
        <w:pStyle w:val="ConsPlusNormal"/>
        <w:spacing w:before="220"/>
        <w:ind w:firstLine="540"/>
        <w:jc w:val="both"/>
      </w:pPr>
      <w:r>
        <w:t xml:space="preserve">- следить за безопасностью работ с помощью оборудования для видео-, </w:t>
      </w:r>
      <w:proofErr w:type="spellStart"/>
      <w:r>
        <w:t>аудиофиксации</w:t>
      </w:r>
      <w:proofErr w:type="spellEnd"/>
      <w:r>
        <w:t>;</w:t>
      </w:r>
    </w:p>
    <w:p w:rsidR="000B1311" w:rsidRDefault="000B1311">
      <w:pPr>
        <w:pStyle w:val="ConsPlusNormal"/>
        <w:spacing w:before="220"/>
        <w:ind w:firstLine="540"/>
        <w:jc w:val="both"/>
      </w:pPr>
      <w:r>
        <w:t>- давать ГИТ удаленный доступ к наблюдению за производством работ и базам электронных документов по охране труда.</w:t>
      </w:r>
    </w:p>
    <w:p w:rsidR="000B1311" w:rsidRDefault="000B1311">
      <w:pPr>
        <w:pStyle w:val="ConsPlusNormal"/>
        <w:spacing w:before="220"/>
        <w:ind w:firstLine="540"/>
        <w:jc w:val="both"/>
      </w:pPr>
      <w:r>
        <w:t>Дистанционная фиксация рабочих процессов и электронный документооборот по охране труда сейчас предусмотрены отдельными правилами.</w:t>
      </w:r>
    </w:p>
    <w:p w:rsidR="000B1311" w:rsidRDefault="000B1311">
      <w:pPr>
        <w:pStyle w:val="ConsPlusNormal"/>
        <w:ind w:firstLine="540"/>
        <w:jc w:val="both"/>
      </w:pPr>
    </w:p>
    <w:p w:rsidR="000B1311" w:rsidRDefault="000B1311">
      <w:pPr>
        <w:pStyle w:val="ConsPlusNormal"/>
        <w:ind w:firstLine="540"/>
        <w:jc w:val="both"/>
      </w:pPr>
      <w:r>
        <w:rPr>
          <w:i/>
        </w:rPr>
        <w:t xml:space="preserve">Документ: Федеральный </w:t>
      </w:r>
      <w:hyperlink r:id="rId13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02.07.2021 N 311-ФЗ</w:t>
      </w:r>
    </w:p>
    <w:p w:rsidR="0066495A" w:rsidRDefault="0066495A">
      <w:bookmarkStart w:id="0" w:name="_GoBack"/>
      <w:bookmarkEnd w:id="0"/>
    </w:p>
    <w:sectPr w:rsidR="0066495A" w:rsidSect="0064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11"/>
    <w:rsid w:val="000B1311"/>
    <w:rsid w:val="006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9B37-EBD3-42BC-810D-66439CB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299DB4E28AD18B1AA239A489ACD8A8D3C372ADF99A2B1D7719AFA3916BFF6B8D6E74B5DC0045DB64562E5A5279868931FFFB601E2b8CFC" TargetMode="External"/><Relationship Id="rId13" Type="http://schemas.openxmlformats.org/officeDocument/2006/relationships/hyperlink" Target="consultantplus://offline/ref=87B299DB4E28AD18B1AA239A489ACD8A8A343E2DD699A2B1D7719AFA3916BFF6AAD6BF475BCF1956E00A24B0AAb2C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B299DB4E28AD18B1AA239A489ACD8A8A343E2CDE99A2B1D7719AFA3916BFF6B8D6E7485FCA065DB64562E5A5279868931FFFB601E2b8CFC" TargetMode="External"/><Relationship Id="rId12" Type="http://schemas.openxmlformats.org/officeDocument/2006/relationships/hyperlink" Target="consultantplus://offline/ref=87B299DB4E28AD18B1AA239A489ACD8A8A343E2DD699A2B1D7719AFA3916BFF6B8D6E74B5AC8065EEB1F72E1EC7392779403E1B61FE28D40bEC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299DB4E28AD18B1AA239A489ACD8A8B3C302AD69EA2B1D7719AFA3916BFF6B8D6E74B58C80757E94077F4FD2B9E718D1DE3AA03E08Fb4C0C" TargetMode="External"/><Relationship Id="rId11" Type="http://schemas.openxmlformats.org/officeDocument/2006/relationships/hyperlink" Target="consultantplus://offline/ref=87B299DB4E28AD18B1AA239A489ACD8A8A343E2DD699A2B1D7719AFA3916BFF6B8D6E74B5AC8065EE51F72E1EC7392779403E1B61FE28D40bEC8C" TargetMode="External"/><Relationship Id="rId5" Type="http://schemas.openxmlformats.org/officeDocument/2006/relationships/hyperlink" Target="consultantplus://offline/ref=87B299DB4E28AD18B1AA239A489ACD8A8A343E2DD699A2B1D7719AFA3916BFF6B8D6E74B5AC80457E41F72E1EC7392779403E1B61FE28D40bEC8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B299DB4E28AD18B1AA239A489ACD8A8A343E2DD699A2B1D7719AFA3916BFF6B8D6E74B5AC8065EE31F72E1EC7392779403E1B61FE28D40bEC8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B299DB4E28AD18B1AA239A489ACD8A8A393225DE99A2B1D7719AFA3916BFF6B8D6E74B5AC80650E51F72E1EC7392779403E1B61FE28D40bEC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2022-02-17T02:02:00Z</dcterms:created>
  <dcterms:modified xsi:type="dcterms:W3CDTF">2022-02-17T02:04:00Z</dcterms:modified>
</cp:coreProperties>
</file>