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13" w:rsidRPr="004730D7" w:rsidRDefault="004730D7" w:rsidP="004730D7">
      <w:pPr>
        <w:jc w:val="center"/>
        <w:rPr>
          <w:rStyle w:val="fontstyle01"/>
          <w:b/>
          <w:sz w:val="28"/>
          <w:szCs w:val="28"/>
        </w:rPr>
      </w:pPr>
      <w:r w:rsidRPr="004730D7">
        <w:rPr>
          <w:rStyle w:val="fontstyle01"/>
          <w:b/>
          <w:sz w:val="28"/>
          <w:szCs w:val="28"/>
        </w:rPr>
        <w:t>Об усилении профилактических мероприятий</w:t>
      </w:r>
      <w:r w:rsidRPr="004730D7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730D7">
        <w:rPr>
          <w:rStyle w:val="fontstyle01"/>
          <w:b/>
          <w:sz w:val="28"/>
          <w:szCs w:val="28"/>
        </w:rPr>
        <w:t>в предприятиях общественного питания</w:t>
      </w:r>
    </w:p>
    <w:p w:rsidR="004730D7" w:rsidRDefault="004730D7" w:rsidP="004730D7">
      <w:pPr>
        <w:jc w:val="center"/>
        <w:rPr>
          <w:rStyle w:val="fontstyle01"/>
          <w:sz w:val="24"/>
          <w:szCs w:val="24"/>
        </w:rPr>
      </w:pPr>
    </w:p>
    <w:p w:rsidR="004730D7" w:rsidRDefault="004730D7" w:rsidP="004730D7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bookmarkStart w:id="0" w:name="_GoBack"/>
      <w:r w:rsidRPr="004730D7">
        <w:rPr>
          <w:rFonts w:ascii="TimesNewRomanPSMT" w:hAnsi="TimesNewRomanPSMT"/>
          <w:color w:val="000000"/>
          <w:sz w:val="24"/>
          <w:szCs w:val="24"/>
        </w:rPr>
        <w:t>В связи с ухудшением эпидемиологической ситуации, вызванной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 xml:space="preserve">распространением новой </w:t>
      </w:r>
      <w:proofErr w:type="spellStart"/>
      <w:r w:rsidRPr="004730D7">
        <w:rPr>
          <w:rFonts w:ascii="TimesNewRomanPSMT" w:hAnsi="TimesNewRomanPSMT"/>
          <w:color w:val="000000"/>
          <w:sz w:val="24"/>
          <w:szCs w:val="24"/>
        </w:rPr>
        <w:t>коронавирусной</w:t>
      </w:r>
      <w:proofErr w:type="spellEnd"/>
      <w:r w:rsidRPr="004730D7">
        <w:rPr>
          <w:rFonts w:ascii="TimesNewRomanPSMT" w:hAnsi="TimesNewRomanPSMT"/>
          <w:color w:val="000000"/>
          <w:sz w:val="24"/>
          <w:szCs w:val="24"/>
        </w:rPr>
        <w:t xml:space="preserve"> инфекцией, напоминаем, что на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территории региона продолжают действовать ограничительные меры для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предприятий общественного питания.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4730D7" w:rsidRDefault="004730D7" w:rsidP="004730D7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30D7">
        <w:rPr>
          <w:rFonts w:ascii="TimesNewRomanPSMT" w:hAnsi="TimesNewRomanPSMT"/>
          <w:color w:val="000000"/>
          <w:sz w:val="24"/>
          <w:szCs w:val="24"/>
        </w:rPr>
        <w:t>В соответствии с пунктом 3 протокола заседания оперативного штаба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 xml:space="preserve">по предотвращению завоза и распространения </w:t>
      </w:r>
      <w:proofErr w:type="spellStart"/>
      <w:r w:rsidRPr="004730D7">
        <w:rPr>
          <w:rFonts w:ascii="TimesNewRomanPSMT" w:hAnsi="TimesNewRomanPSMT"/>
          <w:color w:val="000000"/>
          <w:sz w:val="24"/>
          <w:szCs w:val="24"/>
        </w:rPr>
        <w:t>коронавирусной</w:t>
      </w:r>
      <w:proofErr w:type="spellEnd"/>
      <w:r w:rsidRPr="004730D7">
        <w:rPr>
          <w:rFonts w:ascii="TimesNewRomanPSMT" w:hAnsi="TimesNewRomanPSMT"/>
          <w:color w:val="000000"/>
          <w:sz w:val="24"/>
          <w:szCs w:val="24"/>
        </w:rPr>
        <w:t xml:space="preserve"> инфекции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COVID-19 на территории Иркутской области от 09.06.2021 главам (мэрам)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муниципальных образований во взаимодействии с ГУ МВД России по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Иркутской области необходимо обеспечить усиление контроля за соблюдением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ограничительных мер, установленных указом Губернатора Иркутской области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от 12 октября 2020 года № 279-уг.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4730D7" w:rsidRDefault="004730D7" w:rsidP="004730D7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30D7">
        <w:rPr>
          <w:rFonts w:ascii="TimesNewRomanPSMT" w:hAnsi="TimesNewRomanPSMT"/>
          <w:color w:val="000000"/>
          <w:sz w:val="24"/>
          <w:szCs w:val="24"/>
        </w:rPr>
        <w:t>Согласно пункта 5 «Перечня организаций и индивидуальных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предпринимателей, деятельность которых приостановлена (ограничена) в целях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обеспечения санитарно-эпидемиологического благополучия населения в связи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 xml:space="preserve">с распространением новой </w:t>
      </w:r>
      <w:proofErr w:type="spellStart"/>
      <w:r w:rsidRPr="004730D7">
        <w:rPr>
          <w:rFonts w:ascii="TimesNewRomanPSMT" w:hAnsi="TimesNewRomanPSMT"/>
          <w:color w:val="000000"/>
          <w:sz w:val="24"/>
          <w:szCs w:val="24"/>
        </w:rPr>
        <w:t>коронавирусной</w:t>
      </w:r>
      <w:proofErr w:type="spellEnd"/>
      <w:r w:rsidRPr="004730D7">
        <w:rPr>
          <w:rFonts w:ascii="TimesNewRomanPSMT" w:hAnsi="TimesNewRomanPSMT"/>
          <w:color w:val="000000"/>
          <w:sz w:val="24"/>
          <w:szCs w:val="24"/>
        </w:rPr>
        <w:t xml:space="preserve"> инфекции (COVID-19)»,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утвержденного указом Губернатора Иркутской области от 12 октября 2020 года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№ 279-уг, деятельность при предоставлении услуг общественного питания на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территориях хозяйствующих субъектов, допускается:</w:t>
      </w:r>
    </w:p>
    <w:p w:rsidR="004730D7" w:rsidRDefault="004730D7" w:rsidP="004730D7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30D7">
        <w:rPr>
          <w:rFonts w:ascii="TimesNewRomanPSMT" w:hAnsi="TimesNewRomanPSMT"/>
          <w:b/>
          <w:color w:val="000000"/>
          <w:sz w:val="24"/>
          <w:szCs w:val="24"/>
        </w:rPr>
        <w:t>при обслуживании на вынос</w:t>
      </w:r>
      <w:r w:rsidRPr="004730D7">
        <w:rPr>
          <w:rFonts w:ascii="TimesNewRomanPSMT" w:hAnsi="TimesNewRomanPSMT"/>
          <w:color w:val="000000"/>
          <w:sz w:val="24"/>
          <w:szCs w:val="24"/>
        </w:rPr>
        <w:t xml:space="preserve"> без посещения гражданами помещений таких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 xml:space="preserve">хозяйствующих субъектов, а также при осуществлении доставки </w:t>
      </w:r>
      <w:r w:rsidRPr="004730D7">
        <w:rPr>
          <w:rFonts w:ascii="TimesNewRomanPSMT" w:hAnsi="TimesNewRomanPSMT"/>
          <w:color w:val="000000"/>
          <w:sz w:val="24"/>
          <w:szCs w:val="24"/>
        </w:rPr>
        <w:t>заказов, работы</w:t>
      </w:r>
      <w:r w:rsidRPr="004730D7">
        <w:rPr>
          <w:rFonts w:ascii="TimesNewRomanPSMT" w:hAnsi="TimesNewRomanPSMT"/>
          <w:color w:val="000000"/>
          <w:sz w:val="24"/>
          <w:szCs w:val="24"/>
        </w:rPr>
        <w:t xml:space="preserve"> столовых, буфетов, кафе и иных предприятий </w:t>
      </w:r>
      <w:r w:rsidRPr="004730D7">
        <w:rPr>
          <w:rFonts w:ascii="TimesNewRomanPSMT" w:hAnsi="TimesNewRomanPSMT"/>
          <w:color w:val="000000"/>
          <w:sz w:val="24"/>
          <w:szCs w:val="24"/>
        </w:rPr>
        <w:t>питания, осуществляющих</w:t>
      </w:r>
      <w:r w:rsidRPr="004730D7">
        <w:rPr>
          <w:rFonts w:ascii="TimesNewRomanPSMT" w:hAnsi="TimesNewRomanPSMT"/>
          <w:color w:val="000000"/>
          <w:sz w:val="24"/>
          <w:szCs w:val="24"/>
        </w:rPr>
        <w:t xml:space="preserve"> организацию питания для работников организаций;</w:t>
      </w:r>
    </w:p>
    <w:p w:rsidR="004730D7" w:rsidRDefault="004730D7" w:rsidP="004730D7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30D7">
        <w:rPr>
          <w:rFonts w:ascii="TimesNewRomanPSMT" w:hAnsi="TimesNewRomanPSMT"/>
          <w:color w:val="000000"/>
          <w:sz w:val="24"/>
          <w:szCs w:val="24"/>
        </w:rPr>
        <w:t xml:space="preserve">при условии соблюдения соответствующих рекомендаций и </w:t>
      </w:r>
      <w:r w:rsidRPr="004730D7">
        <w:rPr>
          <w:rFonts w:ascii="TimesNewRomanPSMT" w:hAnsi="TimesNewRomanPSMT"/>
          <w:b/>
          <w:color w:val="000000"/>
          <w:sz w:val="24"/>
          <w:szCs w:val="24"/>
        </w:rPr>
        <w:t>заполнения</w:t>
      </w:r>
      <w:r w:rsidRPr="004730D7">
        <w:rPr>
          <w:rFonts w:ascii="TimesNewRomanPSMT" w:hAnsi="TimesNewRomanPSMT"/>
          <w:b/>
          <w:color w:val="000000"/>
          <w:sz w:val="24"/>
          <w:szCs w:val="24"/>
        </w:rPr>
        <w:br/>
        <w:t>обеденного зала посетителями не более 50% от установленной нормы</w:t>
      </w:r>
      <w:r w:rsidRPr="004730D7">
        <w:rPr>
          <w:rFonts w:ascii="TimesNewRomanPSMT" w:hAnsi="TimesNewRomanPSMT"/>
          <w:color w:val="000000"/>
          <w:sz w:val="24"/>
          <w:szCs w:val="24"/>
        </w:rPr>
        <w:t>;</w:t>
      </w:r>
    </w:p>
    <w:p w:rsidR="004730D7" w:rsidRPr="004730D7" w:rsidRDefault="004730D7" w:rsidP="004730D7">
      <w:pPr>
        <w:spacing w:after="0"/>
        <w:ind w:firstLine="709"/>
        <w:jc w:val="both"/>
        <w:rPr>
          <w:rFonts w:ascii="TimesNewRomanPSMT" w:hAnsi="TimesNewRomanPSMT"/>
          <w:b/>
          <w:color w:val="000000"/>
          <w:sz w:val="24"/>
          <w:szCs w:val="24"/>
        </w:rPr>
      </w:pPr>
      <w:r w:rsidRPr="004730D7">
        <w:rPr>
          <w:rFonts w:ascii="TimesNewRomanPSMT" w:hAnsi="TimesNewRomanPSMT"/>
          <w:color w:val="000000"/>
          <w:sz w:val="24"/>
          <w:szCs w:val="24"/>
        </w:rPr>
        <w:t xml:space="preserve">при условии рассадки посетителей за одним столом </w:t>
      </w:r>
      <w:r w:rsidRPr="004730D7">
        <w:rPr>
          <w:rFonts w:ascii="TimesNewRomanPSMT" w:hAnsi="TimesNewRomanPSMT"/>
          <w:b/>
          <w:color w:val="000000"/>
          <w:sz w:val="24"/>
          <w:szCs w:val="24"/>
        </w:rPr>
        <w:t>с соблюдением</w:t>
      </w:r>
      <w:r w:rsidRPr="004730D7">
        <w:rPr>
          <w:rFonts w:ascii="TimesNewRomanPSMT" w:hAnsi="TimesNewRomanPSMT"/>
          <w:b/>
          <w:color w:val="000000"/>
          <w:sz w:val="24"/>
          <w:szCs w:val="24"/>
        </w:rPr>
        <w:br/>
        <w:t>социальной дистанции (1,5 - 2 метра).</w:t>
      </w:r>
    </w:p>
    <w:p w:rsidR="004730D7" w:rsidRPr="004730D7" w:rsidRDefault="004730D7" w:rsidP="004730D7">
      <w:pPr>
        <w:spacing w:after="0"/>
        <w:ind w:firstLine="709"/>
        <w:jc w:val="both"/>
        <w:rPr>
          <w:rFonts w:ascii="TimesNewRomanPSMT" w:hAnsi="TimesNewRomanPSMT"/>
          <w:b/>
          <w:color w:val="000000"/>
          <w:sz w:val="24"/>
          <w:szCs w:val="24"/>
        </w:rPr>
      </w:pPr>
      <w:r w:rsidRPr="004730D7">
        <w:rPr>
          <w:rFonts w:ascii="TimesNewRomanPSMT" w:hAnsi="TimesNewRomanPSMT"/>
          <w:color w:val="000000"/>
          <w:sz w:val="24"/>
          <w:szCs w:val="24"/>
        </w:rPr>
        <w:t xml:space="preserve">При осуществлении деятельности хозяйствующих </w:t>
      </w:r>
      <w:r w:rsidRPr="004730D7">
        <w:rPr>
          <w:rFonts w:ascii="TimesNewRomanPSMT" w:hAnsi="TimesNewRomanPSMT"/>
          <w:color w:val="000000"/>
          <w:sz w:val="24"/>
          <w:szCs w:val="24"/>
        </w:rPr>
        <w:t>субъектов, осуществляющих</w:t>
      </w:r>
      <w:r w:rsidRPr="004730D7">
        <w:rPr>
          <w:rFonts w:ascii="TimesNewRomanPSMT" w:hAnsi="TimesNewRomanPSMT"/>
          <w:color w:val="000000"/>
          <w:sz w:val="24"/>
          <w:szCs w:val="24"/>
        </w:rPr>
        <w:t xml:space="preserve"> предоставление услуг ресторанов, кафе, столовых, </w:t>
      </w:r>
      <w:r w:rsidRPr="004730D7">
        <w:rPr>
          <w:rFonts w:ascii="TimesNewRomanPSMT" w:hAnsi="TimesNewRomanPSMT"/>
          <w:color w:val="000000"/>
          <w:sz w:val="24"/>
          <w:szCs w:val="24"/>
        </w:rPr>
        <w:t>буфетов, баров</w:t>
      </w:r>
      <w:r w:rsidRPr="004730D7">
        <w:rPr>
          <w:rFonts w:ascii="TimesNewRomanPSMT" w:hAnsi="TimesNewRomanPSMT"/>
          <w:color w:val="000000"/>
          <w:sz w:val="24"/>
          <w:szCs w:val="24"/>
        </w:rPr>
        <w:t xml:space="preserve">, закусочных и иных предприятий общественного </w:t>
      </w:r>
      <w:r w:rsidRPr="004730D7">
        <w:rPr>
          <w:rFonts w:ascii="TimesNewRomanPSMT" w:hAnsi="TimesNewRomanPSMT"/>
          <w:color w:val="000000"/>
          <w:sz w:val="24"/>
          <w:szCs w:val="24"/>
        </w:rPr>
        <w:t>питания (</w:t>
      </w:r>
      <w:r w:rsidRPr="004730D7">
        <w:rPr>
          <w:rFonts w:ascii="TimesNewRomanPSMT" w:hAnsi="TimesNewRomanPSMT"/>
          <w:color w:val="000000"/>
          <w:sz w:val="24"/>
          <w:szCs w:val="24"/>
        </w:rPr>
        <w:t xml:space="preserve">код ОКВЭД 2: 56), </w:t>
      </w:r>
      <w:r w:rsidRPr="004730D7">
        <w:rPr>
          <w:rFonts w:ascii="TimesNewRomanPSMT" w:hAnsi="TimesNewRomanPSMT"/>
          <w:b/>
          <w:color w:val="000000"/>
          <w:sz w:val="24"/>
          <w:szCs w:val="24"/>
        </w:rPr>
        <w:t>не допускается</w:t>
      </w:r>
      <w:r w:rsidRPr="004730D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730D7">
        <w:rPr>
          <w:rFonts w:ascii="TimesNewRomanPSMT" w:hAnsi="TimesNewRomanPSMT"/>
          <w:b/>
          <w:color w:val="000000"/>
          <w:sz w:val="24"/>
          <w:szCs w:val="24"/>
        </w:rPr>
        <w:t xml:space="preserve">функционирование танцевальных </w:t>
      </w:r>
      <w:r w:rsidRPr="004730D7">
        <w:rPr>
          <w:rFonts w:ascii="TimesNewRomanPSMT" w:hAnsi="TimesNewRomanPSMT"/>
          <w:b/>
          <w:color w:val="000000"/>
          <w:sz w:val="24"/>
          <w:szCs w:val="24"/>
        </w:rPr>
        <w:t>площадок (танцевальных зон), дискотек.</w:t>
      </w:r>
    </w:p>
    <w:bookmarkEnd w:id="0"/>
    <w:p w:rsidR="004730D7" w:rsidRDefault="004730D7" w:rsidP="004730D7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30D7">
        <w:rPr>
          <w:rFonts w:ascii="TimesNewRomanPSMT" w:hAnsi="TimesNewRomanPSMT"/>
          <w:color w:val="000000"/>
          <w:sz w:val="24"/>
          <w:szCs w:val="24"/>
        </w:rPr>
        <w:t>Также напоминаем о необходимости обеспечения персонала предприятий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общественного питания средствами индивидуальной защиты (одноразовые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маски, дезинфицирующие салфетки, кожные антисептики для обработки рук,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дезинфицирующие средства), а также проведения иных мероприятий в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 xml:space="preserve">соответствии с предписаниями и рекомендациями </w:t>
      </w:r>
      <w:proofErr w:type="spellStart"/>
      <w:r w:rsidRPr="004730D7">
        <w:rPr>
          <w:rFonts w:ascii="TimesNewRomanPSMT" w:hAnsi="TimesNewRomanPSMT"/>
          <w:color w:val="000000"/>
          <w:sz w:val="24"/>
          <w:szCs w:val="24"/>
        </w:rPr>
        <w:t>Роспотребнадзора</w:t>
      </w:r>
      <w:proofErr w:type="spellEnd"/>
      <w:r w:rsidRPr="004730D7">
        <w:rPr>
          <w:rFonts w:ascii="TimesNewRomanPSMT" w:hAnsi="TimesNewRomanPSMT"/>
          <w:color w:val="000000"/>
          <w:sz w:val="24"/>
          <w:szCs w:val="24"/>
        </w:rPr>
        <w:t>, в том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числе регулярно протирать дезинфицирующим раствором поверхности с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наиболее интенсивным контактом рук потребителей – столы, стойки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обслуживания посетителей, дверные ручки и т.д., организовать работу по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 xml:space="preserve">обеспечению соблюдения социального </w:t>
      </w:r>
      <w:proofErr w:type="spellStart"/>
      <w:r w:rsidRPr="004730D7">
        <w:rPr>
          <w:rFonts w:ascii="TimesNewRomanPSMT" w:hAnsi="TimesNewRomanPSMT"/>
          <w:color w:val="000000"/>
          <w:sz w:val="24"/>
          <w:szCs w:val="24"/>
        </w:rPr>
        <w:t>дистанцирования</w:t>
      </w:r>
      <w:proofErr w:type="spellEnd"/>
      <w:r w:rsidRPr="004730D7">
        <w:rPr>
          <w:rFonts w:ascii="TimesNewRomanPSMT" w:hAnsi="TimesNewRomanPSMT"/>
          <w:color w:val="000000"/>
          <w:sz w:val="24"/>
          <w:szCs w:val="24"/>
        </w:rPr>
        <w:t xml:space="preserve"> и минимизации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возможного скопления людей на стойках обслуживания посетителей при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помощи сигнальной разметки, постоянно предупреждать посетителей о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необходимости соблюдать дистанцию минимум 1,5 метра друг от друга,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использовать безопасные форматы меню (одноразовые бумажные меню,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</w:r>
      <w:r w:rsidRPr="004730D7">
        <w:rPr>
          <w:rFonts w:ascii="TimesNewRomanPSMT" w:hAnsi="TimesNewRomanPSMT"/>
          <w:color w:val="000000"/>
          <w:sz w:val="24"/>
          <w:szCs w:val="24"/>
        </w:rPr>
        <w:lastRenderedPageBreak/>
        <w:t>многоразовые/ламинированные меню (необходима обработка после каждого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посетителя), мобильный доступ к меню с устройства посетителя и т.д.).</w:t>
      </w:r>
    </w:p>
    <w:p w:rsidR="004730D7" w:rsidRPr="004730D7" w:rsidRDefault="004730D7" w:rsidP="004730D7">
      <w:pPr>
        <w:spacing w:after="0"/>
        <w:ind w:firstLine="709"/>
        <w:jc w:val="both"/>
        <w:rPr>
          <w:sz w:val="24"/>
          <w:szCs w:val="24"/>
        </w:rPr>
      </w:pPr>
      <w:r w:rsidRPr="004730D7">
        <w:rPr>
          <w:rFonts w:ascii="TimesNewRomanPSMT" w:hAnsi="TimesNewRomanPSMT"/>
          <w:color w:val="000000"/>
          <w:sz w:val="24"/>
          <w:szCs w:val="24"/>
        </w:rPr>
        <w:t>Обращаем внимание на необходимость строгого соблюдения указанных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мер и информируем, что их неисполнение может повлечь за собой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административную ответственность, предусмотренную частью 1 статьи 20.6.1</w:t>
      </w:r>
      <w:r w:rsidRPr="004730D7">
        <w:rPr>
          <w:rFonts w:ascii="TimesNewRomanPSMT" w:hAnsi="TimesNewRomanPSMT"/>
          <w:color w:val="000000"/>
          <w:sz w:val="24"/>
          <w:szCs w:val="24"/>
        </w:rPr>
        <w:br/>
        <w:t>Кодекса об административных правонарушениях Российской Федерации.</w:t>
      </w:r>
    </w:p>
    <w:sectPr w:rsidR="004730D7" w:rsidRPr="0047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32"/>
    <w:rsid w:val="004730D7"/>
    <w:rsid w:val="007D7832"/>
    <w:rsid w:val="00D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89853-3D93-473C-B8D9-FCFB28CF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30D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2021-06-17T01:13:00Z</dcterms:created>
  <dcterms:modified xsi:type="dcterms:W3CDTF">2021-06-17T01:30:00Z</dcterms:modified>
</cp:coreProperties>
</file>