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4C" w:rsidRPr="00763D4C" w:rsidRDefault="00763D4C" w:rsidP="00763D4C">
      <w:pPr>
        <w:shd w:val="clear" w:color="auto" w:fill="F3F5FC"/>
        <w:spacing w:after="0" w:line="315" w:lineRule="atLeast"/>
        <w:ind w:left="105" w:right="105" w:firstLine="375"/>
        <w:jc w:val="center"/>
        <w:rPr>
          <w:rFonts w:ascii="Palatino Linotype" w:eastAsia="Times New Roman" w:hAnsi="Palatino Linotype" w:cs="Times New Roman"/>
          <w:color w:val="000000"/>
          <w:sz w:val="21"/>
          <w:szCs w:val="21"/>
          <w:lang w:eastAsia="ru-RU"/>
        </w:rPr>
      </w:pPr>
      <w:r w:rsidRPr="00763D4C">
        <w:rPr>
          <w:rFonts w:ascii="Palatino Linotype" w:eastAsia="Times New Roman" w:hAnsi="Palatino Linotype" w:cs="Times New Roman"/>
          <w:b/>
          <w:bCs/>
          <w:color w:val="000000"/>
          <w:sz w:val="21"/>
          <w:szCs w:val="21"/>
          <w:lang w:eastAsia="ru-RU"/>
        </w:rPr>
        <w:t>Пенсионный фонд России начал принимать заявления</w:t>
      </w:r>
    </w:p>
    <w:p w:rsidR="00763D4C" w:rsidRPr="00763D4C" w:rsidRDefault="00763D4C" w:rsidP="00763D4C">
      <w:pPr>
        <w:shd w:val="clear" w:color="auto" w:fill="F3F5FC"/>
        <w:spacing w:after="0" w:line="315" w:lineRule="atLeast"/>
        <w:ind w:left="105" w:right="105" w:firstLine="375"/>
        <w:jc w:val="center"/>
        <w:rPr>
          <w:rFonts w:ascii="Palatino Linotype" w:eastAsia="Times New Roman" w:hAnsi="Palatino Linotype" w:cs="Times New Roman"/>
          <w:color w:val="000000"/>
          <w:sz w:val="21"/>
          <w:szCs w:val="21"/>
          <w:lang w:eastAsia="ru-RU"/>
        </w:rPr>
      </w:pPr>
      <w:r w:rsidRPr="00763D4C">
        <w:rPr>
          <w:rFonts w:ascii="Palatino Linotype" w:eastAsia="Times New Roman" w:hAnsi="Palatino Linotype" w:cs="Times New Roman"/>
          <w:b/>
          <w:bCs/>
          <w:color w:val="000000"/>
          <w:sz w:val="21"/>
          <w:szCs w:val="21"/>
          <w:lang w:eastAsia="ru-RU"/>
        </w:rPr>
        <w:t>на новые выплаты семьям с детьми от 8 до 16 лет включительно</w:t>
      </w:r>
    </w:p>
    <w:p w:rsidR="00763D4C" w:rsidRPr="00763D4C" w:rsidRDefault="00763D4C" w:rsidP="00763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763D4C">
        <w:rPr>
          <w:rFonts w:ascii="Palatino Linotype" w:eastAsia="Times New Roman" w:hAnsi="Palatino Linotype" w:cs="Times New Roman"/>
          <w:color w:val="000000"/>
          <w:sz w:val="21"/>
          <w:szCs w:val="21"/>
          <w:lang w:eastAsia="ru-RU"/>
        </w:rPr>
        <w:t> </w:t>
      </w:r>
    </w:p>
    <w:p w:rsidR="00763D4C" w:rsidRPr="00763D4C" w:rsidRDefault="00763D4C" w:rsidP="00763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763D4C">
        <w:rPr>
          <w:rFonts w:ascii="Palatino Linotype" w:eastAsia="Times New Roman" w:hAnsi="Palatino Linotype" w:cs="Times New Roman"/>
          <w:b/>
          <w:bCs/>
          <w:color w:val="000000"/>
          <w:sz w:val="21"/>
          <w:szCs w:val="21"/>
          <w:lang w:eastAsia="ru-RU"/>
        </w:rPr>
        <w:t>Право на данное пособие имеют одинокие родители, которые воспитывают одного или более детей в возрасте от 8 до 16 лет включительно, в случае если второй родитель умер, признан безвестно отсутствующим либо о нем нет каких-либо сведений. Также пособие положено законным представителям, если ребенок остался сиротой в связи со смертью единственного родителя (родителей). Еще одна категория граждан, которые могут претендовать на данную выплату - это родители и законные представители ребенка, в отношении которого есть судебное решение об уплате алиментов вторым родителем. И в данном случае неважно, платит второй родитель алименты или нет, важно наличие судебного решения и исполнительного листа.</w:t>
      </w:r>
    </w:p>
    <w:p w:rsidR="00763D4C" w:rsidRPr="00763D4C" w:rsidRDefault="00763D4C" w:rsidP="00763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763D4C">
        <w:rPr>
          <w:rFonts w:ascii="Palatino Linotype" w:eastAsia="Times New Roman" w:hAnsi="Palatino Linotype" w:cs="Times New Roman"/>
          <w:b/>
          <w:bCs/>
          <w:color w:val="000000"/>
          <w:sz w:val="21"/>
          <w:szCs w:val="21"/>
          <w:lang w:eastAsia="ru-RU"/>
        </w:rPr>
        <w:t>Обязательным условием будет являться размер дохода семьи. Он  не должен превышать размера прожиточного минимума в регионе на каждого члена семьи. В Иркутской области в 2021 году эта сумма - 12 243 рубля. Размер самой выплаты составит - 6379,5 рублей (50 процентов прожиточного минимума для детей в Иркутской области в 2021 году). Размер выплаты ежегодно пересматривается с 1 января с учетом изменения величины прожиточного минимума в регионе. Ежемесячная выплата назначается на 12 месяцев. Подать новое заявление необходимо за месяц до истечения срока.</w:t>
      </w:r>
    </w:p>
    <w:p w:rsidR="00763D4C" w:rsidRPr="00763D4C" w:rsidRDefault="00763D4C" w:rsidP="00763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763D4C">
        <w:rPr>
          <w:rFonts w:ascii="Palatino Linotype" w:eastAsia="Times New Roman" w:hAnsi="Palatino Linotype" w:cs="Times New Roman"/>
          <w:color w:val="000000"/>
          <w:sz w:val="21"/>
          <w:szCs w:val="21"/>
          <w:lang w:eastAsia="ru-RU"/>
        </w:rPr>
        <w:t> </w:t>
      </w:r>
    </w:p>
    <w:p w:rsidR="00763D4C" w:rsidRPr="00763D4C" w:rsidRDefault="00763D4C" w:rsidP="00763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763D4C">
        <w:rPr>
          <w:rFonts w:ascii="Palatino Linotype" w:eastAsia="Times New Roman" w:hAnsi="Palatino Linotype" w:cs="Times New Roman"/>
          <w:b/>
          <w:bCs/>
          <w:color w:val="000000"/>
          <w:sz w:val="21"/>
          <w:szCs w:val="21"/>
          <w:lang w:eastAsia="ru-RU"/>
        </w:rPr>
        <w:t>Обращаться за выплатой можно двумя способами:</w:t>
      </w:r>
    </w:p>
    <w:p w:rsidR="00763D4C" w:rsidRPr="00763D4C" w:rsidRDefault="00763D4C" w:rsidP="00763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763D4C">
        <w:rPr>
          <w:rFonts w:ascii="Palatino Linotype" w:eastAsia="Times New Roman" w:hAnsi="Palatino Linotype" w:cs="Times New Roman"/>
          <w:b/>
          <w:bCs/>
          <w:color w:val="000000"/>
          <w:sz w:val="21"/>
          <w:szCs w:val="21"/>
          <w:lang w:eastAsia="ru-RU"/>
        </w:rPr>
        <w:t>- Дистанционно онлайн, через портал Госуслуг. Уведомление о статусе рассмотрения заявления поступит там же.</w:t>
      </w:r>
    </w:p>
    <w:p w:rsidR="00763D4C" w:rsidRPr="00763D4C" w:rsidRDefault="00763D4C" w:rsidP="00763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763D4C">
        <w:rPr>
          <w:rFonts w:ascii="Palatino Linotype" w:eastAsia="Times New Roman" w:hAnsi="Palatino Linotype" w:cs="Times New Roman"/>
          <w:b/>
          <w:bCs/>
          <w:color w:val="000000"/>
          <w:sz w:val="21"/>
          <w:szCs w:val="21"/>
          <w:lang w:eastAsia="ru-RU"/>
        </w:rPr>
        <w:t>- Лично в клиентской службе Пенсионного фонда.</w:t>
      </w:r>
    </w:p>
    <w:p w:rsidR="00763D4C" w:rsidRPr="00763D4C" w:rsidRDefault="00763D4C" w:rsidP="00763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763D4C">
        <w:rPr>
          <w:rFonts w:ascii="Palatino Linotype" w:eastAsia="Times New Roman" w:hAnsi="Palatino Linotype" w:cs="Times New Roman"/>
          <w:b/>
          <w:bCs/>
          <w:color w:val="000000"/>
          <w:sz w:val="21"/>
          <w:szCs w:val="21"/>
          <w:lang w:eastAsia="ru-RU"/>
        </w:rPr>
        <w:t>Если по заявлению принято положительное решение, средства органы ПФР перечислят без дополнительного уведомления. Если вынесено отказное решение, заявителю будет направлено уведомление с обоснованием причин.</w:t>
      </w:r>
    </w:p>
    <w:p w:rsidR="00763D4C" w:rsidRPr="00763D4C" w:rsidRDefault="00763D4C" w:rsidP="00763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763D4C">
        <w:rPr>
          <w:rFonts w:ascii="Palatino Linotype" w:eastAsia="Times New Roman" w:hAnsi="Palatino Linotype" w:cs="Times New Roman"/>
          <w:color w:val="000000"/>
          <w:sz w:val="21"/>
          <w:szCs w:val="21"/>
          <w:lang w:eastAsia="ru-RU"/>
        </w:rPr>
        <w:t> </w:t>
      </w:r>
    </w:p>
    <w:p w:rsidR="00763D4C" w:rsidRPr="00763D4C" w:rsidRDefault="00763D4C" w:rsidP="00763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763D4C">
        <w:rPr>
          <w:rFonts w:ascii="Palatino Linotype" w:eastAsia="Times New Roman" w:hAnsi="Palatino Linotype" w:cs="Times New Roman"/>
          <w:b/>
          <w:bCs/>
          <w:color w:val="000000"/>
          <w:sz w:val="21"/>
          <w:szCs w:val="21"/>
          <w:lang w:eastAsia="ru-RU"/>
        </w:rPr>
        <w:t>Важно отметить, что поскольку новые выплаты осуществляются только через банк, заявителю необходимо указывать данные именно своего банковского счета. Перечисление средств через почтовые отделения, доставочные организации или на банковский счет другого человека не предусмотрено.</w:t>
      </w:r>
    </w:p>
    <w:p w:rsidR="00763D4C" w:rsidRPr="00763D4C" w:rsidRDefault="00763D4C" w:rsidP="00763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763D4C">
        <w:rPr>
          <w:rFonts w:ascii="Palatino Linotype" w:eastAsia="Times New Roman" w:hAnsi="Palatino Linotype" w:cs="Times New Roman"/>
          <w:color w:val="000000"/>
          <w:sz w:val="21"/>
          <w:szCs w:val="21"/>
          <w:lang w:eastAsia="ru-RU"/>
        </w:rPr>
        <w:t> </w:t>
      </w:r>
    </w:p>
    <w:p w:rsidR="00763D4C" w:rsidRPr="00763D4C" w:rsidRDefault="00763D4C" w:rsidP="00763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763D4C">
        <w:rPr>
          <w:rFonts w:ascii="Palatino Linotype" w:eastAsia="Times New Roman" w:hAnsi="Palatino Linotype" w:cs="Times New Roman"/>
          <w:b/>
          <w:bCs/>
          <w:color w:val="000000"/>
          <w:sz w:val="21"/>
          <w:szCs w:val="21"/>
          <w:lang w:eastAsia="ru-RU"/>
        </w:rPr>
        <w:t>Если при подаче заявления допущена ошибка, заявление вернется на доработку и в течение 5 рабочих дней гражданину необходимо внести изменения.</w:t>
      </w:r>
    </w:p>
    <w:p w:rsidR="00763D4C" w:rsidRPr="00763D4C" w:rsidRDefault="00763D4C" w:rsidP="00763D4C">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763D4C">
        <w:rPr>
          <w:rFonts w:ascii="Palatino Linotype" w:eastAsia="Times New Roman" w:hAnsi="Palatino Linotype" w:cs="Times New Roman"/>
          <w:color w:val="000000"/>
          <w:sz w:val="21"/>
          <w:szCs w:val="21"/>
          <w:lang w:eastAsia="ru-RU"/>
        </w:rPr>
        <w:t>Начальник Управления                                                                             Наталья Сереброва</w:t>
      </w:r>
    </w:p>
    <w:p w:rsidR="003554B0" w:rsidRPr="00763D4C" w:rsidRDefault="00763D4C" w:rsidP="00763D4C">
      <w:bookmarkStart w:id="0" w:name="_GoBack"/>
      <w:bookmarkEnd w:id="0"/>
    </w:p>
    <w:sectPr w:rsidR="003554B0" w:rsidRPr="00763D4C" w:rsidSect="00EF5C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62A"/>
    <w:multiLevelType w:val="multilevel"/>
    <w:tmpl w:val="F976E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326A1A"/>
    <w:multiLevelType w:val="multilevel"/>
    <w:tmpl w:val="658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C24D7"/>
    <w:multiLevelType w:val="multilevel"/>
    <w:tmpl w:val="FC2C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56D4C"/>
    <w:multiLevelType w:val="multilevel"/>
    <w:tmpl w:val="A860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4400A"/>
    <w:multiLevelType w:val="multilevel"/>
    <w:tmpl w:val="1EC8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DD20CD"/>
    <w:multiLevelType w:val="multilevel"/>
    <w:tmpl w:val="0F1A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533FC"/>
    <w:multiLevelType w:val="multilevel"/>
    <w:tmpl w:val="25E40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91418"/>
    <w:multiLevelType w:val="multilevel"/>
    <w:tmpl w:val="3F82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661D2E"/>
    <w:multiLevelType w:val="multilevel"/>
    <w:tmpl w:val="5DBC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417C69"/>
    <w:multiLevelType w:val="multilevel"/>
    <w:tmpl w:val="542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62738"/>
    <w:multiLevelType w:val="multilevel"/>
    <w:tmpl w:val="8520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760CDE"/>
    <w:multiLevelType w:val="multilevel"/>
    <w:tmpl w:val="C98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160B11"/>
    <w:multiLevelType w:val="multilevel"/>
    <w:tmpl w:val="596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11"/>
  </w:num>
  <w:num w:numId="5">
    <w:abstractNumId w:val="4"/>
  </w:num>
  <w:num w:numId="6">
    <w:abstractNumId w:val="12"/>
  </w:num>
  <w:num w:numId="7">
    <w:abstractNumId w:val="6"/>
  </w:num>
  <w:num w:numId="8">
    <w:abstractNumId w:val="8"/>
  </w:num>
  <w:num w:numId="9">
    <w:abstractNumId w:val="0"/>
  </w:num>
  <w:num w:numId="10">
    <w:abstractNumId w:val="7"/>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77"/>
    <w:rsid w:val="000255C3"/>
    <w:rsid w:val="00034468"/>
    <w:rsid w:val="00034B06"/>
    <w:rsid w:val="000A56D6"/>
    <w:rsid w:val="000C414B"/>
    <w:rsid w:val="000D397D"/>
    <w:rsid w:val="001235A5"/>
    <w:rsid w:val="00180AAE"/>
    <w:rsid w:val="001B0A3F"/>
    <w:rsid w:val="001C367E"/>
    <w:rsid w:val="001D6898"/>
    <w:rsid w:val="001E7982"/>
    <w:rsid w:val="001F5DA8"/>
    <w:rsid w:val="0022692A"/>
    <w:rsid w:val="00231054"/>
    <w:rsid w:val="002416FB"/>
    <w:rsid w:val="002603DE"/>
    <w:rsid w:val="00263078"/>
    <w:rsid w:val="00265E2D"/>
    <w:rsid w:val="00367F80"/>
    <w:rsid w:val="003F29C1"/>
    <w:rsid w:val="00433A29"/>
    <w:rsid w:val="0044237C"/>
    <w:rsid w:val="0044346C"/>
    <w:rsid w:val="004739C3"/>
    <w:rsid w:val="004949DD"/>
    <w:rsid w:val="004B79D9"/>
    <w:rsid w:val="004F4FBE"/>
    <w:rsid w:val="0050445F"/>
    <w:rsid w:val="0051312C"/>
    <w:rsid w:val="00546355"/>
    <w:rsid w:val="0057100B"/>
    <w:rsid w:val="005775A5"/>
    <w:rsid w:val="005A4974"/>
    <w:rsid w:val="005B5CD6"/>
    <w:rsid w:val="005E30D5"/>
    <w:rsid w:val="005E766D"/>
    <w:rsid w:val="005F274B"/>
    <w:rsid w:val="0060698D"/>
    <w:rsid w:val="00655B8E"/>
    <w:rsid w:val="00662459"/>
    <w:rsid w:val="00662CE0"/>
    <w:rsid w:val="00673354"/>
    <w:rsid w:val="006978BC"/>
    <w:rsid w:val="006D2652"/>
    <w:rsid w:val="007011DE"/>
    <w:rsid w:val="00727F27"/>
    <w:rsid w:val="007308A0"/>
    <w:rsid w:val="00733198"/>
    <w:rsid w:val="00753CF4"/>
    <w:rsid w:val="00763D4C"/>
    <w:rsid w:val="0077580F"/>
    <w:rsid w:val="007C1976"/>
    <w:rsid w:val="007E5C87"/>
    <w:rsid w:val="007F4DF1"/>
    <w:rsid w:val="008040FE"/>
    <w:rsid w:val="00817D40"/>
    <w:rsid w:val="0084721D"/>
    <w:rsid w:val="00850ECE"/>
    <w:rsid w:val="00863CA9"/>
    <w:rsid w:val="00867E4D"/>
    <w:rsid w:val="008731F4"/>
    <w:rsid w:val="00877477"/>
    <w:rsid w:val="00896D64"/>
    <w:rsid w:val="008D1279"/>
    <w:rsid w:val="008F611C"/>
    <w:rsid w:val="00917D76"/>
    <w:rsid w:val="00943ABB"/>
    <w:rsid w:val="00953DAB"/>
    <w:rsid w:val="009A7CD4"/>
    <w:rsid w:val="009B2FAE"/>
    <w:rsid w:val="009F2277"/>
    <w:rsid w:val="00A1443D"/>
    <w:rsid w:val="00A16D4C"/>
    <w:rsid w:val="00A911A1"/>
    <w:rsid w:val="00AE2081"/>
    <w:rsid w:val="00AF0C40"/>
    <w:rsid w:val="00B5367B"/>
    <w:rsid w:val="00B545B7"/>
    <w:rsid w:val="00B61CE9"/>
    <w:rsid w:val="00B6617F"/>
    <w:rsid w:val="00B87E5D"/>
    <w:rsid w:val="00BA1D82"/>
    <w:rsid w:val="00BC1451"/>
    <w:rsid w:val="00BE61DC"/>
    <w:rsid w:val="00BF0935"/>
    <w:rsid w:val="00BF4757"/>
    <w:rsid w:val="00BF4C01"/>
    <w:rsid w:val="00C01183"/>
    <w:rsid w:val="00C03ED8"/>
    <w:rsid w:val="00C11553"/>
    <w:rsid w:val="00C2224A"/>
    <w:rsid w:val="00C43879"/>
    <w:rsid w:val="00C54581"/>
    <w:rsid w:val="00CA719A"/>
    <w:rsid w:val="00D22281"/>
    <w:rsid w:val="00D37225"/>
    <w:rsid w:val="00D7646E"/>
    <w:rsid w:val="00D94BBD"/>
    <w:rsid w:val="00DC117E"/>
    <w:rsid w:val="00DC57C6"/>
    <w:rsid w:val="00DC7C4B"/>
    <w:rsid w:val="00DE7848"/>
    <w:rsid w:val="00E048DC"/>
    <w:rsid w:val="00E34D81"/>
    <w:rsid w:val="00E75B8A"/>
    <w:rsid w:val="00EB47B2"/>
    <w:rsid w:val="00ED15C7"/>
    <w:rsid w:val="00EF5C7D"/>
    <w:rsid w:val="00EF614E"/>
    <w:rsid w:val="00F228F0"/>
    <w:rsid w:val="00F52F40"/>
    <w:rsid w:val="00F743C0"/>
    <w:rsid w:val="00F75D20"/>
    <w:rsid w:val="00F9510D"/>
    <w:rsid w:val="00F96F94"/>
    <w:rsid w:val="00F977A5"/>
    <w:rsid w:val="00FA1AB2"/>
    <w:rsid w:val="00FC7C84"/>
    <w:rsid w:val="00FE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1CF51-AB5B-4CCB-B98F-0F384B086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1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7011D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11D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011D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01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2FAE"/>
    <w:rPr>
      <w:b/>
      <w:bCs/>
    </w:rPr>
  </w:style>
  <w:style w:type="character" w:styleId="a5">
    <w:name w:val="Hyperlink"/>
    <w:basedOn w:val="a0"/>
    <w:uiPriority w:val="99"/>
    <w:semiHidden/>
    <w:unhideWhenUsed/>
    <w:rsid w:val="0044237C"/>
    <w:rPr>
      <w:color w:val="0000FF"/>
      <w:u w:val="single"/>
    </w:rPr>
  </w:style>
  <w:style w:type="character" w:styleId="a6">
    <w:name w:val="Emphasis"/>
    <w:basedOn w:val="a0"/>
    <w:uiPriority w:val="20"/>
    <w:qFormat/>
    <w:rsid w:val="00C545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851">
      <w:bodyDiv w:val="1"/>
      <w:marLeft w:val="0"/>
      <w:marRight w:val="0"/>
      <w:marTop w:val="0"/>
      <w:marBottom w:val="0"/>
      <w:divBdr>
        <w:top w:val="none" w:sz="0" w:space="0" w:color="auto"/>
        <w:left w:val="none" w:sz="0" w:space="0" w:color="auto"/>
        <w:bottom w:val="none" w:sz="0" w:space="0" w:color="auto"/>
        <w:right w:val="none" w:sz="0" w:space="0" w:color="auto"/>
      </w:divBdr>
    </w:div>
    <w:div w:id="23291542">
      <w:bodyDiv w:val="1"/>
      <w:marLeft w:val="0"/>
      <w:marRight w:val="0"/>
      <w:marTop w:val="0"/>
      <w:marBottom w:val="0"/>
      <w:divBdr>
        <w:top w:val="none" w:sz="0" w:space="0" w:color="auto"/>
        <w:left w:val="none" w:sz="0" w:space="0" w:color="auto"/>
        <w:bottom w:val="none" w:sz="0" w:space="0" w:color="auto"/>
        <w:right w:val="none" w:sz="0" w:space="0" w:color="auto"/>
      </w:divBdr>
    </w:div>
    <w:div w:id="39059709">
      <w:bodyDiv w:val="1"/>
      <w:marLeft w:val="0"/>
      <w:marRight w:val="0"/>
      <w:marTop w:val="0"/>
      <w:marBottom w:val="0"/>
      <w:divBdr>
        <w:top w:val="none" w:sz="0" w:space="0" w:color="auto"/>
        <w:left w:val="none" w:sz="0" w:space="0" w:color="auto"/>
        <w:bottom w:val="none" w:sz="0" w:space="0" w:color="auto"/>
        <w:right w:val="none" w:sz="0" w:space="0" w:color="auto"/>
      </w:divBdr>
    </w:div>
    <w:div w:id="55782857">
      <w:bodyDiv w:val="1"/>
      <w:marLeft w:val="0"/>
      <w:marRight w:val="0"/>
      <w:marTop w:val="0"/>
      <w:marBottom w:val="0"/>
      <w:divBdr>
        <w:top w:val="none" w:sz="0" w:space="0" w:color="auto"/>
        <w:left w:val="none" w:sz="0" w:space="0" w:color="auto"/>
        <w:bottom w:val="none" w:sz="0" w:space="0" w:color="auto"/>
        <w:right w:val="none" w:sz="0" w:space="0" w:color="auto"/>
      </w:divBdr>
      <w:divsChild>
        <w:div w:id="205021082">
          <w:marLeft w:val="225"/>
          <w:marRight w:val="225"/>
          <w:marTop w:val="225"/>
          <w:marBottom w:val="225"/>
          <w:divBdr>
            <w:top w:val="none" w:sz="0" w:space="0" w:color="auto"/>
            <w:left w:val="none" w:sz="0" w:space="0" w:color="auto"/>
            <w:bottom w:val="none" w:sz="0" w:space="0" w:color="auto"/>
            <w:right w:val="none" w:sz="0" w:space="0" w:color="auto"/>
          </w:divBdr>
        </w:div>
        <w:div w:id="1297644800">
          <w:marLeft w:val="150"/>
          <w:marRight w:val="150"/>
          <w:marTop w:val="105"/>
          <w:marBottom w:val="105"/>
          <w:divBdr>
            <w:top w:val="none" w:sz="0" w:space="0" w:color="auto"/>
            <w:left w:val="none" w:sz="0" w:space="0" w:color="auto"/>
            <w:bottom w:val="none" w:sz="0" w:space="0" w:color="auto"/>
            <w:right w:val="none" w:sz="0" w:space="0" w:color="auto"/>
          </w:divBdr>
        </w:div>
      </w:divsChild>
    </w:div>
    <w:div w:id="67457978">
      <w:bodyDiv w:val="1"/>
      <w:marLeft w:val="0"/>
      <w:marRight w:val="0"/>
      <w:marTop w:val="0"/>
      <w:marBottom w:val="0"/>
      <w:divBdr>
        <w:top w:val="none" w:sz="0" w:space="0" w:color="auto"/>
        <w:left w:val="none" w:sz="0" w:space="0" w:color="auto"/>
        <w:bottom w:val="none" w:sz="0" w:space="0" w:color="auto"/>
        <w:right w:val="none" w:sz="0" w:space="0" w:color="auto"/>
      </w:divBdr>
    </w:div>
    <w:div w:id="75061285">
      <w:bodyDiv w:val="1"/>
      <w:marLeft w:val="0"/>
      <w:marRight w:val="0"/>
      <w:marTop w:val="0"/>
      <w:marBottom w:val="0"/>
      <w:divBdr>
        <w:top w:val="none" w:sz="0" w:space="0" w:color="auto"/>
        <w:left w:val="none" w:sz="0" w:space="0" w:color="auto"/>
        <w:bottom w:val="none" w:sz="0" w:space="0" w:color="auto"/>
        <w:right w:val="none" w:sz="0" w:space="0" w:color="auto"/>
      </w:divBdr>
      <w:divsChild>
        <w:div w:id="1811943360">
          <w:marLeft w:val="225"/>
          <w:marRight w:val="225"/>
          <w:marTop w:val="225"/>
          <w:marBottom w:val="225"/>
          <w:divBdr>
            <w:top w:val="none" w:sz="0" w:space="0" w:color="auto"/>
            <w:left w:val="none" w:sz="0" w:space="0" w:color="auto"/>
            <w:bottom w:val="none" w:sz="0" w:space="0" w:color="auto"/>
            <w:right w:val="none" w:sz="0" w:space="0" w:color="auto"/>
          </w:divBdr>
        </w:div>
        <w:div w:id="1411848644">
          <w:marLeft w:val="150"/>
          <w:marRight w:val="150"/>
          <w:marTop w:val="105"/>
          <w:marBottom w:val="105"/>
          <w:divBdr>
            <w:top w:val="none" w:sz="0" w:space="0" w:color="auto"/>
            <w:left w:val="none" w:sz="0" w:space="0" w:color="auto"/>
            <w:bottom w:val="none" w:sz="0" w:space="0" w:color="auto"/>
            <w:right w:val="none" w:sz="0" w:space="0" w:color="auto"/>
          </w:divBdr>
        </w:div>
      </w:divsChild>
    </w:div>
    <w:div w:id="88159240">
      <w:bodyDiv w:val="1"/>
      <w:marLeft w:val="0"/>
      <w:marRight w:val="0"/>
      <w:marTop w:val="0"/>
      <w:marBottom w:val="0"/>
      <w:divBdr>
        <w:top w:val="none" w:sz="0" w:space="0" w:color="auto"/>
        <w:left w:val="none" w:sz="0" w:space="0" w:color="auto"/>
        <w:bottom w:val="none" w:sz="0" w:space="0" w:color="auto"/>
        <w:right w:val="none" w:sz="0" w:space="0" w:color="auto"/>
      </w:divBdr>
    </w:div>
    <w:div w:id="108743469">
      <w:bodyDiv w:val="1"/>
      <w:marLeft w:val="0"/>
      <w:marRight w:val="0"/>
      <w:marTop w:val="0"/>
      <w:marBottom w:val="0"/>
      <w:divBdr>
        <w:top w:val="none" w:sz="0" w:space="0" w:color="auto"/>
        <w:left w:val="none" w:sz="0" w:space="0" w:color="auto"/>
        <w:bottom w:val="none" w:sz="0" w:space="0" w:color="auto"/>
        <w:right w:val="none" w:sz="0" w:space="0" w:color="auto"/>
      </w:divBdr>
    </w:div>
    <w:div w:id="118649671">
      <w:bodyDiv w:val="1"/>
      <w:marLeft w:val="0"/>
      <w:marRight w:val="0"/>
      <w:marTop w:val="0"/>
      <w:marBottom w:val="0"/>
      <w:divBdr>
        <w:top w:val="none" w:sz="0" w:space="0" w:color="auto"/>
        <w:left w:val="none" w:sz="0" w:space="0" w:color="auto"/>
        <w:bottom w:val="none" w:sz="0" w:space="0" w:color="auto"/>
        <w:right w:val="none" w:sz="0" w:space="0" w:color="auto"/>
      </w:divBdr>
    </w:div>
    <w:div w:id="125130321">
      <w:bodyDiv w:val="1"/>
      <w:marLeft w:val="0"/>
      <w:marRight w:val="0"/>
      <w:marTop w:val="0"/>
      <w:marBottom w:val="0"/>
      <w:divBdr>
        <w:top w:val="none" w:sz="0" w:space="0" w:color="auto"/>
        <w:left w:val="none" w:sz="0" w:space="0" w:color="auto"/>
        <w:bottom w:val="none" w:sz="0" w:space="0" w:color="auto"/>
        <w:right w:val="none" w:sz="0" w:space="0" w:color="auto"/>
      </w:divBdr>
    </w:div>
    <w:div w:id="175924463">
      <w:bodyDiv w:val="1"/>
      <w:marLeft w:val="0"/>
      <w:marRight w:val="0"/>
      <w:marTop w:val="0"/>
      <w:marBottom w:val="0"/>
      <w:divBdr>
        <w:top w:val="none" w:sz="0" w:space="0" w:color="auto"/>
        <w:left w:val="none" w:sz="0" w:space="0" w:color="auto"/>
        <w:bottom w:val="none" w:sz="0" w:space="0" w:color="auto"/>
        <w:right w:val="none" w:sz="0" w:space="0" w:color="auto"/>
      </w:divBdr>
    </w:div>
    <w:div w:id="217739803">
      <w:bodyDiv w:val="1"/>
      <w:marLeft w:val="0"/>
      <w:marRight w:val="0"/>
      <w:marTop w:val="0"/>
      <w:marBottom w:val="0"/>
      <w:divBdr>
        <w:top w:val="none" w:sz="0" w:space="0" w:color="auto"/>
        <w:left w:val="none" w:sz="0" w:space="0" w:color="auto"/>
        <w:bottom w:val="none" w:sz="0" w:space="0" w:color="auto"/>
        <w:right w:val="none" w:sz="0" w:space="0" w:color="auto"/>
      </w:divBdr>
    </w:div>
    <w:div w:id="242028357">
      <w:bodyDiv w:val="1"/>
      <w:marLeft w:val="0"/>
      <w:marRight w:val="0"/>
      <w:marTop w:val="0"/>
      <w:marBottom w:val="0"/>
      <w:divBdr>
        <w:top w:val="none" w:sz="0" w:space="0" w:color="auto"/>
        <w:left w:val="none" w:sz="0" w:space="0" w:color="auto"/>
        <w:bottom w:val="none" w:sz="0" w:space="0" w:color="auto"/>
        <w:right w:val="none" w:sz="0" w:space="0" w:color="auto"/>
      </w:divBdr>
    </w:div>
    <w:div w:id="247469203">
      <w:bodyDiv w:val="1"/>
      <w:marLeft w:val="0"/>
      <w:marRight w:val="0"/>
      <w:marTop w:val="0"/>
      <w:marBottom w:val="0"/>
      <w:divBdr>
        <w:top w:val="none" w:sz="0" w:space="0" w:color="auto"/>
        <w:left w:val="none" w:sz="0" w:space="0" w:color="auto"/>
        <w:bottom w:val="none" w:sz="0" w:space="0" w:color="auto"/>
        <w:right w:val="none" w:sz="0" w:space="0" w:color="auto"/>
      </w:divBdr>
    </w:div>
    <w:div w:id="267858870">
      <w:bodyDiv w:val="1"/>
      <w:marLeft w:val="0"/>
      <w:marRight w:val="0"/>
      <w:marTop w:val="0"/>
      <w:marBottom w:val="0"/>
      <w:divBdr>
        <w:top w:val="none" w:sz="0" w:space="0" w:color="auto"/>
        <w:left w:val="none" w:sz="0" w:space="0" w:color="auto"/>
        <w:bottom w:val="none" w:sz="0" w:space="0" w:color="auto"/>
        <w:right w:val="none" w:sz="0" w:space="0" w:color="auto"/>
      </w:divBdr>
    </w:div>
    <w:div w:id="325207633">
      <w:bodyDiv w:val="1"/>
      <w:marLeft w:val="0"/>
      <w:marRight w:val="0"/>
      <w:marTop w:val="0"/>
      <w:marBottom w:val="0"/>
      <w:divBdr>
        <w:top w:val="none" w:sz="0" w:space="0" w:color="auto"/>
        <w:left w:val="none" w:sz="0" w:space="0" w:color="auto"/>
        <w:bottom w:val="none" w:sz="0" w:space="0" w:color="auto"/>
        <w:right w:val="none" w:sz="0" w:space="0" w:color="auto"/>
      </w:divBdr>
      <w:divsChild>
        <w:div w:id="1565338613">
          <w:marLeft w:val="225"/>
          <w:marRight w:val="225"/>
          <w:marTop w:val="225"/>
          <w:marBottom w:val="225"/>
          <w:divBdr>
            <w:top w:val="none" w:sz="0" w:space="0" w:color="auto"/>
            <w:left w:val="none" w:sz="0" w:space="0" w:color="auto"/>
            <w:bottom w:val="none" w:sz="0" w:space="0" w:color="auto"/>
            <w:right w:val="none" w:sz="0" w:space="0" w:color="auto"/>
          </w:divBdr>
        </w:div>
        <w:div w:id="1559127494">
          <w:marLeft w:val="150"/>
          <w:marRight w:val="150"/>
          <w:marTop w:val="105"/>
          <w:marBottom w:val="105"/>
          <w:divBdr>
            <w:top w:val="none" w:sz="0" w:space="0" w:color="auto"/>
            <w:left w:val="none" w:sz="0" w:space="0" w:color="auto"/>
            <w:bottom w:val="none" w:sz="0" w:space="0" w:color="auto"/>
            <w:right w:val="none" w:sz="0" w:space="0" w:color="auto"/>
          </w:divBdr>
        </w:div>
      </w:divsChild>
    </w:div>
    <w:div w:id="346643343">
      <w:bodyDiv w:val="1"/>
      <w:marLeft w:val="0"/>
      <w:marRight w:val="0"/>
      <w:marTop w:val="0"/>
      <w:marBottom w:val="0"/>
      <w:divBdr>
        <w:top w:val="none" w:sz="0" w:space="0" w:color="auto"/>
        <w:left w:val="none" w:sz="0" w:space="0" w:color="auto"/>
        <w:bottom w:val="none" w:sz="0" w:space="0" w:color="auto"/>
        <w:right w:val="none" w:sz="0" w:space="0" w:color="auto"/>
      </w:divBdr>
    </w:div>
    <w:div w:id="355932228">
      <w:bodyDiv w:val="1"/>
      <w:marLeft w:val="0"/>
      <w:marRight w:val="0"/>
      <w:marTop w:val="0"/>
      <w:marBottom w:val="0"/>
      <w:divBdr>
        <w:top w:val="none" w:sz="0" w:space="0" w:color="auto"/>
        <w:left w:val="none" w:sz="0" w:space="0" w:color="auto"/>
        <w:bottom w:val="none" w:sz="0" w:space="0" w:color="auto"/>
        <w:right w:val="none" w:sz="0" w:space="0" w:color="auto"/>
      </w:divBdr>
    </w:div>
    <w:div w:id="375862183">
      <w:bodyDiv w:val="1"/>
      <w:marLeft w:val="0"/>
      <w:marRight w:val="0"/>
      <w:marTop w:val="0"/>
      <w:marBottom w:val="0"/>
      <w:divBdr>
        <w:top w:val="none" w:sz="0" w:space="0" w:color="auto"/>
        <w:left w:val="none" w:sz="0" w:space="0" w:color="auto"/>
        <w:bottom w:val="none" w:sz="0" w:space="0" w:color="auto"/>
        <w:right w:val="none" w:sz="0" w:space="0" w:color="auto"/>
      </w:divBdr>
    </w:div>
    <w:div w:id="387188624">
      <w:bodyDiv w:val="1"/>
      <w:marLeft w:val="0"/>
      <w:marRight w:val="0"/>
      <w:marTop w:val="0"/>
      <w:marBottom w:val="0"/>
      <w:divBdr>
        <w:top w:val="none" w:sz="0" w:space="0" w:color="auto"/>
        <w:left w:val="none" w:sz="0" w:space="0" w:color="auto"/>
        <w:bottom w:val="none" w:sz="0" w:space="0" w:color="auto"/>
        <w:right w:val="none" w:sz="0" w:space="0" w:color="auto"/>
      </w:divBdr>
    </w:div>
    <w:div w:id="403797109">
      <w:bodyDiv w:val="1"/>
      <w:marLeft w:val="0"/>
      <w:marRight w:val="0"/>
      <w:marTop w:val="0"/>
      <w:marBottom w:val="0"/>
      <w:divBdr>
        <w:top w:val="none" w:sz="0" w:space="0" w:color="auto"/>
        <w:left w:val="none" w:sz="0" w:space="0" w:color="auto"/>
        <w:bottom w:val="none" w:sz="0" w:space="0" w:color="auto"/>
        <w:right w:val="none" w:sz="0" w:space="0" w:color="auto"/>
      </w:divBdr>
    </w:div>
    <w:div w:id="404230641">
      <w:bodyDiv w:val="1"/>
      <w:marLeft w:val="0"/>
      <w:marRight w:val="0"/>
      <w:marTop w:val="0"/>
      <w:marBottom w:val="0"/>
      <w:divBdr>
        <w:top w:val="none" w:sz="0" w:space="0" w:color="auto"/>
        <w:left w:val="none" w:sz="0" w:space="0" w:color="auto"/>
        <w:bottom w:val="none" w:sz="0" w:space="0" w:color="auto"/>
        <w:right w:val="none" w:sz="0" w:space="0" w:color="auto"/>
      </w:divBdr>
    </w:div>
    <w:div w:id="455107388">
      <w:bodyDiv w:val="1"/>
      <w:marLeft w:val="0"/>
      <w:marRight w:val="0"/>
      <w:marTop w:val="0"/>
      <w:marBottom w:val="0"/>
      <w:divBdr>
        <w:top w:val="none" w:sz="0" w:space="0" w:color="auto"/>
        <w:left w:val="none" w:sz="0" w:space="0" w:color="auto"/>
        <w:bottom w:val="none" w:sz="0" w:space="0" w:color="auto"/>
        <w:right w:val="none" w:sz="0" w:space="0" w:color="auto"/>
      </w:divBdr>
    </w:div>
    <w:div w:id="468210257">
      <w:bodyDiv w:val="1"/>
      <w:marLeft w:val="0"/>
      <w:marRight w:val="0"/>
      <w:marTop w:val="0"/>
      <w:marBottom w:val="0"/>
      <w:divBdr>
        <w:top w:val="none" w:sz="0" w:space="0" w:color="auto"/>
        <w:left w:val="none" w:sz="0" w:space="0" w:color="auto"/>
        <w:bottom w:val="none" w:sz="0" w:space="0" w:color="auto"/>
        <w:right w:val="none" w:sz="0" w:space="0" w:color="auto"/>
      </w:divBdr>
    </w:div>
    <w:div w:id="473527363">
      <w:bodyDiv w:val="1"/>
      <w:marLeft w:val="0"/>
      <w:marRight w:val="0"/>
      <w:marTop w:val="0"/>
      <w:marBottom w:val="0"/>
      <w:divBdr>
        <w:top w:val="none" w:sz="0" w:space="0" w:color="auto"/>
        <w:left w:val="none" w:sz="0" w:space="0" w:color="auto"/>
        <w:bottom w:val="none" w:sz="0" w:space="0" w:color="auto"/>
        <w:right w:val="none" w:sz="0" w:space="0" w:color="auto"/>
      </w:divBdr>
    </w:div>
    <w:div w:id="476071144">
      <w:bodyDiv w:val="1"/>
      <w:marLeft w:val="0"/>
      <w:marRight w:val="0"/>
      <w:marTop w:val="0"/>
      <w:marBottom w:val="0"/>
      <w:divBdr>
        <w:top w:val="none" w:sz="0" w:space="0" w:color="auto"/>
        <w:left w:val="none" w:sz="0" w:space="0" w:color="auto"/>
        <w:bottom w:val="none" w:sz="0" w:space="0" w:color="auto"/>
        <w:right w:val="none" w:sz="0" w:space="0" w:color="auto"/>
      </w:divBdr>
    </w:div>
    <w:div w:id="488836812">
      <w:bodyDiv w:val="1"/>
      <w:marLeft w:val="0"/>
      <w:marRight w:val="0"/>
      <w:marTop w:val="0"/>
      <w:marBottom w:val="0"/>
      <w:divBdr>
        <w:top w:val="none" w:sz="0" w:space="0" w:color="auto"/>
        <w:left w:val="none" w:sz="0" w:space="0" w:color="auto"/>
        <w:bottom w:val="none" w:sz="0" w:space="0" w:color="auto"/>
        <w:right w:val="none" w:sz="0" w:space="0" w:color="auto"/>
      </w:divBdr>
    </w:div>
    <w:div w:id="531458418">
      <w:bodyDiv w:val="1"/>
      <w:marLeft w:val="0"/>
      <w:marRight w:val="0"/>
      <w:marTop w:val="0"/>
      <w:marBottom w:val="0"/>
      <w:divBdr>
        <w:top w:val="none" w:sz="0" w:space="0" w:color="auto"/>
        <w:left w:val="none" w:sz="0" w:space="0" w:color="auto"/>
        <w:bottom w:val="none" w:sz="0" w:space="0" w:color="auto"/>
        <w:right w:val="none" w:sz="0" w:space="0" w:color="auto"/>
      </w:divBdr>
    </w:div>
    <w:div w:id="541478700">
      <w:bodyDiv w:val="1"/>
      <w:marLeft w:val="0"/>
      <w:marRight w:val="0"/>
      <w:marTop w:val="0"/>
      <w:marBottom w:val="0"/>
      <w:divBdr>
        <w:top w:val="none" w:sz="0" w:space="0" w:color="auto"/>
        <w:left w:val="none" w:sz="0" w:space="0" w:color="auto"/>
        <w:bottom w:val="none" w:sz="0" w:space="0" w:color="auto"/>
        <w:right w:val="none" w:sz="0" w:space="0" w:color="auto"/>
      </w:divBdr>
      <w:divsChild>
        <w:div w:id="1774009348">
          <w:marLeft w:val="225"/>
          <w:marRight w:val="225"/>
          <w:marTop w:val="225"/>
          <w:marBottom w:val="225"/>
          <w:divBdr>
            <w:top w:val="none" w:sz="0" w:space="0" w:color="auto"/>
            <w:left w:val="none" w:sz="0" w:space="0" w:color="auto"/>
            <w:bottom w:val="none" w:sz="0" w:space="0" w:color="auto"/>
            <w:right w:val="none" w:sz="0" w:space="0" w:color="auto"/>
          </w:divBdr>
        </w:div>
        <w:div w:id="25298728">
          <w:marLeft w:val="150"/>
          <w:marRight w:val="150"/>
          <w:marTop w:val="105"/>
          <w:marBottom w:val="105"/>
          <w:divBdr>
            <w:top w:val="none" w:sz="0" w:space="0" w:color="auto"/>
            <w:left w:val="none" w:sz="0" w:space="0" w:color="auto"/>
            <w:bottom w:val="none" w:sz="0" w:space="0" w:color="auto"/>
            <w:right w:val="none" w:sz="0" w:space="0" w:color="auto"/>
          </w:divBdr>
        </w:div>
      </w:divsChild>
    </w:div>
    <w:div w:id="549264220">
      <w:bodyDiv w:val="1"/>
      <w:marLeft w:val="0"/>
      <w:marRight w:val="0"/>
      <w:marTop w:val="0"/>
      <w:marBottom w:val="0"/>
      <w:divBdr>
        <w:top w:val="none" w:sz="0" w:space="0" w:color="auto"/>
        <w:left w:val="none" w:sz="0" w:space="0" w:color="auto"/>
        <w:bottom w:val="none" w:sz="0" w:space="0" w:color="auto"/>
        <w:right w:val="none" w:sz="0" w:space="0" w:color="auto"/>
      </w:divBdr>
    </w:div>
    <w:div w:id="591397214">
      <w:bodyDiv w:val="1"/>
      <w:marLeft w:val="0"/>
      <w:marRight w:val="0"/>
      <w:marTop w:val="0"/>
      <w:marBottom w:val="0"/>
      <w:divBdr>
        <w:top w:val="none" w:sz="0" w:space="0" w:color="auto"/>
        <w:left w:val="none" w:sz="0" w:space="0" w:color="auto"/>
        <w:bottom w:val="none" w:sz="0" w:space="0" w:color="auto"/>
        <w:right w:val="none" w:sz="0" w:space="0" w:color="auto"/>
      </w:divBdr>
    </w:div>
    <w:div w:id="593975913">
      <w:bodyDiv w:val="1"/>
      <w:marLeft w:val="0"/>
      <w:marRight w:val="0"/>
      <w:marTop w:val="0"/>
      <w:marBottom w:val="0"/>
      <w:divBdr>
        <w:top w:val="none" w:sz="0" w:space="0" w:color="auto"/>
        <w:left w:val="none" w:sz="0" w:space="0" w:color="auto"/>
        <w:bottom w:val="none" w:sz="0" w:space="0" w:color="auto"/>
        <w:right w:val="none" w:sz="0" w:space="0" w:color="auto"/>
      </w:divBdr>
    </w:div>
    <w:div w:id="623122338">
      <w:bodyDiv w:val="1"/>
      <w:marLeft w:val="0"/>
      <w:marRight w:val="0"/>
      <w:marTop w:val="0"/>
      <w:marBottom w:val="0"/>
      <w:divBdr>
        <w:top w:val="none" w:sz="0" w:space="0" w:color="auto"/>
        <w:left w:val="none" w:sz="0" w:space="0" w:color="auto"/>
        <w:bottom w:val="none" w:sz="0" w:space="0" w:color="auto"/>
        <w:right w:val="none" w:sz="0" w:space="0" w:color="auto"/>
      </w:divBdr>
      <w:divsChild>
        <w:div w:id="216940312">
          <w:marLeft w:val="936"/>
          <w:marRight w:val="0"/>
          <w:marTop w:val="0"/>
          <w:marBottom w:val="0"/>
          <w:divBdr>
            <w:top w:val="none" w:sz="0" w:space="0" w:color="auto"/>
            <w:left w:val="none" w:sz="0" w:space="0" w:color="auto"/>
            <w:bottom w:val="none" w:sz="0" w:space="0" w:color="auto"/>
            <w:right w:val="none" w:sz="0" w:space="0" w:color="auto"/>
          </w:divBdr>
        </w:div>
      </w:divsChild>
    </w:div>
    <w:div w:id="656887466">
      <w:bodyDiv w:val="1"/>
      <w:marLeft w:val="0"/>
      <w:marRight w:val="0"/>
      <w:marTop w:val="0"/>
      <w:marBottom w:val="0"/>
      <w:divBdr>
        <w:top w:val="none" w:sz="0" w:space="0" w:color="auto"/>
        <w:left w:val="none" w:sz="0" w:space="0" w:color="auto"/>
        <w:bottom w:val="none" w:sz="0" w:space="0" w:color="auto"/>
        <w:right w:val="none" w:sz="0" w:space="0" w:color="auto"/>
      </w:divBdr>
    </w:div>
    <w:div w:id="674958101">
      <w:bodyDiv w:val="1"/>
      <w:marLeft w:val="0"/>
      <w:marRight w:val="0"/>
      <w:marTop w:val="0"/>
      <w:marBottom w:val="0"/>
      <w:divBdr>
        <w:top w:val="none" w:sz="0" w:space="0" w:color="auto"/>
        <w:left w:val="none" w:sz="0" w:space="0" w:color="auto"/>
        <w:bottom w:val="none" w:sz="0" w:space="0" w:color="auto"/>
        <w:right w:val="none" w:sz="0" w:space="0" w:color="auto"/>
      </w:divBdr>
    </w:div>
    <w:div w:id="705375833">
      <w:bodyDiv w:val="1"/>
      <w:marLeft w:val="0"/>
      <w:marRight w:val="0"/>
      <w:marTop w:val="0"/>
      <w:marBottom w:val="0"/>
      <w:divBdr>
        <w:top w:val="none" w:sz="0" w:space="0" w:color="auto"/>
        <w:left w:val="none" w:sz="0" w:space="0" w:color="auto"/>
        <w:bottom w:val="none" w:sz="0" w:space="0" w:color="auto"/>
        <w:right w:val="none" w:sz="0" w:space="0" w:color="auto"/>
      </w:divBdr>
    </w:div>
    <w:div w:id="731655065">
      <w:bodyDiv w:val="1"/>
      <w:marLeft w:val="0"/>
      <w:marRight w:val="0"/>
      <w:marTop w:val="0"/>
      <w:marBottom w:val="0"/>
      <w:divBdr>
        <w:top w:val="none" w:sz="0" w:space="0" w:color="auto"/>
        <w:left w:val="none" w:sz="0" w:space="0" w:color="auto"/>
        <w:bottom w:val="none" w:sz="0" w:space="0" w:color="auto"/>
        <w:right w:val="none" w:sz="0" w:space="0" w:color="auto"/>
      </w:divBdr>
    </w:div>
    <w:div w:id="805318163">
      <w:bodyDiv w:val="1"/>
      <w:marLeft w:val="0"/>
      <w:marRight w:val="0"/>
      <w:marTop w:val="0"/>
      <w:marBottom w:val="0"/>
      <w:divBdr>
        <w:top w:val="none" w:sz="0" w:space="0" w:color="auto"/>
        <w:left w:val="none" w:sz="0" w:space="0" w:color="auto"/>
        <w:bottom w:val="none" w:sz="0" w:space="0" w:color="auto"/>
        <w:right w:val="none" w:sz="0" w:space="0" w:color="auto"/>
      </w:divBdr>
    </w:div>
    <w:div w:id="822042060">
      <w:bodyDiv w:val="1"/>
      <w:marLeft w:val="0"/>
      <w:marRight w:val="0"/>
      <w:marTop w:val="0"/>
      <w:marBottom w:val="0"/>
      <w:divBdr>
        <w:top w:val="none" w:sz="0" w:space="0" w:color="auto"/>
        <w:left w:val="none" w:sz="0" w:space="0" w:color="auto"/>
        <w:bottom w:val="none" w:sz="0" w:space="0" w:color="auto"/>
        <w:right w:val="none" w:sz="0" w:space="0" w:color="auto"/>
      </w:divBdr>
    </w:div>
    <w:div w:id="862479932">
      <w:bodyDiv w:val="1"/>
      <w:marLeft w:val="0"/>
      <w:marRight w:val="0"/>
      <w:marTop w:val="0"/>
      <w:marBottom w:val="0"/>
      <w:divBdr>
        <w:top w:val="none" w:sz="0" w:space="0" w:color="auto"/>
        <w:left w:val="none" w:sz="0" w:space="0" w:color="auto"/>
        <w:bottom w:val="none" w:sz="0" w:space="0" w:color="auto"/>
        <w:right w:val="none" w:sz="0" w:space="0" w:color="auto"/>
      </w:divBdr>
    </w:div>
    <w:div w:id="874469230">
      <w:bodyDiv w:val="1"/>
      <w:marLeft w:val="0"/>
      <w:marRight w:val="0"/>
      <w:marTop w:val="0"/>
      <w:marBottom w:val="0"/>
      <w:divBdr>
        <w:top w:val="none" w:sz="0" w:space="0" w:color="auto"/>
        <w:left w:val="none" w:sz="0" w:space="0" w:color="auto"/>
        <w:bottom w:val="none" w:sz="0" w:space="0" w:color="auto"/>
        <w:right w:val="none" w:sz="0" w:space="0" w:color="auto"/>
      </w:divBdr>
    </w:div>
    <w:div w:id="902830338">
      <w:bodyDiv w:val="1"/>
      <w:marLeft w:val="0"/>
      <w:marRight w:val="0"/>
      <w:marTop w:val="0"/>
      <w:marBottom w:val="0"/>
      <w:divBdr>
        <w:top w:val="none" w:sz="0" w:space="0" w:color="auto"/>
        <w:left w:val="none" w:sz="0" w:space="0" w:color="auto"/>
        <w:bottom w:val="none" w:sz="0" w:space="0" w:color="auto"/>
        <w:right w:val="none" w:sz="0" w:space="0" w:color="auto"/>
      </w:divBdr>
    </w:div>
    <w:div w:id="932933137">
      <w:bodyDiv w:val="1"/>
      <w:marLeft w:val="0"/>
      <w:marRight w:val="0"/>
      <w:marTop w:val="0"/>
      <w:marBottom w:val="0"/>
      <w:divBdr>
        <w:top w:val="none" w:sz="0" w:space="0" w:color="auto"/>
        <w:left w:val="none" w:sz="0" w:space="0" w:color="auto"/>
        <w:bottom w:val="none" w:sz="0" w:space="0" w:color="auto"/>
        <w:right w:val="none" w:sz="0" w:space="0" w:color="auto"/>
      </w:divBdr>
    </w:div>
    <w:div w:id="950278916">
      <w:bodyDiv w:val="1"/>
      <w:marLeft w:val="0"/>
      <w:marRight w:val="0"/>
      <w:marTop w:val="0"/>
      <w:marBottom w:val="0"/>
      <w:divBdr>
        <w:top w:val="none" w:sz="0" w:space="0" w:color="auto"/>
        <w:left w:val="none" w:sz="0" w:space="0" w:color="auto"/>
        <w:bottom w:val="none" w:sz="0" w:space="0" w:color="auto"/>
        <w:right w:val="none" w:sz="0" w:space="0" w:color="auto"/>
      </w:divBdr>
    </w:div>
    <w:div w:id="974070787">
      <w:bodyDiv w:val="1"/>
      <w:marLeft w:val="0"/>
      <w:marRight w:val="0"/>
      <w:marTop w:val="0"/>
      <w:marBottom w:val="0"/>
      <w:divBdr>
        <w:top w:val="none" w:sz="0" w:space="0" w:color="auto"/>
        <w:left w:val="none" w:sz="0" w:space="0" w:color="auto"/>
        <w:bottom w:val="none" w:sz="0" w:space="0" w:color="auto"/>
        <w:right w:val="none" w:sz="0" w:space="0" w:color="auto"/>
      </w:divBdr>
    </w:div>
    <w:div w:id="988941184">
      <w:bodyDiv w:val="1"/>
      <w:marLeft w:val="0"/>
      <w:marRight w:val="0"/>
      <w:marTop w:val="0"/>
      <w:marBottom w:val="0"/>
      <w:divBdr>
        <w:top w:val="none" w:sz="0" w:space="0" w:color="auto"/>
        <w:left w:val="none" w:sz="0" w:space="0" w:color="auto"/>
        <w:bottom w:val="none" w:sz="0" w:space="0" w:color="auto"/>
        <w:right w:val="none" w:sz="0" w:space="0" w:color="auto"/>
      </w:divBdr>
    </w:div>
    <w:div w:id="993293085">
      <w:bodyDiv w:val="1"/>
      <w:marLeft w:val="0"/>
      <w:marRight w:val="0"/>
      <w:marTop w:val="0"/>
      <w:marBottom w:val="0"/>
      <w:divBdr>
        <w:top w:val="none" w:sz="0" w:space="0" w:color="auto"/>
        <w:left w:val="none" w:sz="0" w:space="0" w:color="auto"/>
        <w:bottom w:val="none" w:sz="0" w:space="0" w:color="auto"/>
        <w:right w:val="none" w:sz="0" w:space="0" w:color="auto"/>
      </w:divBdr>
    </w:div>
    <w:div w:id="1006788174">
      <w:bodyDiv w:val="1"/>
      <w:marLeft w:val="0"/>
      <w:marRight w:val="0"/>
      <w:marTop w:val="0"/>
      <w:marBottom w:val="0"/>
      <w:divBdr>
        <w:top w:val="none" w:sz="0" w:space="0" w:color="auto"/>
        <w:left w:val="none" w:sz="0" w:space="0" w:color="auto"/>
        <w:bottom w:val="none" w:sz="0" w:space="0" w:color="auto"/>
        <w:right w:val="none" w:sz="0" w:space="0" w:color="auto"/>
      </w:divBdr>
    </w:div>
    <w:div w:id="1024863303">
      <w:bodyDiv w:val="1"/>
      <w:marLeft w:val="0"/>
      <w:marRight w:val="0"/>
      <w:marTop w:val="0"/>
      <w:marBottom w:val="0"/>
      <w:divBdr>
        <w:top w:val="none" w:sz="0" w:space="0" w:color="auto"/>
        <w:left w:val="none" w:sz="0" w:space="0" w:color="auto"/>
        <w:bottom w:val="none" w:sz="0" w:space="0" w:color="auto"/>
        <w:right w:val="none" w:sz="0" w:space="0" w:color="auto"/>
      </w:divBdr>
    </w:div>
    <w:div w:id="1025399530">
      <w:bodyDiv w:val="1"/>
      <w:marLeft w:val="0"/>
      <w:marRight w:val="0"/>
      <w:marTop w:val="0"/>
      <w:marBottom w:val="0"/>
      <w:divBdr>
        <w:top w:val="none" w:sz="0" w:space="0" w:color="auto"/>
        <w:left w:val="none" w:sz="0" w:space="0" w:color="auto"/>
        <w:bottom w:val="none" w:sz="0" w:space="0" w:color="auto"/>
        <w:right w:val="none" w:sz="0" w:space="0" w:color="auto"/>
      </w:divBdr>
    </w:div>
    <w:div w:id="1027827967">
      <w:bodyDiv w:val="1"/>
      <w:marLeft w:val="0"/>
      <w:marRight w:val="0"/>
      <w:marTop w:val="0"/>
      <w:marBottom w:val="0"/>
      <w:divBdr>
        <w:top w:val="none" w:sz="0" w:space="0" w:color="auto"/>
        <w:left w:val="none" w:sz="0" w:space="0" w:color="auto"/>
        <w:bottom w:val="none" w:sz="0" w:space="0" w:color="auto"/>
        <w:right w:val="none" w:sz="0" w:space="0" w:color="auto"/>
      </w:divBdr>
    </w:div>
    <w:div w:id="1036082226">
      <w:bodyDiv w:val="1"/>
      <w:marLeft w:val="0"/>
      <w:marRight w:val="0"/>
      <w:marTop w:val="0"/>
      <w:marBottom w:val="0"/>
      <w:divBdr>
        <w:top w:val="none" w:sz="0" w:space="0" w:color="auto"/>
        <w:left w:val="none" w:sz="0" w:space="0" w:color="auto"/>
        <w:bottom w:val="none" w:sz="0" w:space="0" w:color="auto"/>
        <w:right w:val="none" w:sz="0" w:space="0" w:color="auto"/>
      </w:divBdr>
    </w:div>
    <w:div w:id="1038358522">
      <w:bodyDiv w:val="1"/>
      <w:marLeft w:val="0"/>
      <w:marRight w:val="0"/>
      <w:marTop w:val="0"/>
      <w:marBottom w:val="0"/>
      <w:divBdr>
        <w:top w:val="none" w:sz="0" w:space="0" w:color="auto"/>
        <w:left w:val="none" w:sz="0" w:space="0" w:color="auto"/>
        <w:bottom w:val="none" w:sz="0" w:space="0" w:color="auto"/>
        <w:right w:val="none" w:sz="0" w:space="0" w:color="auto"/>
      </w:divBdr>
    </w:div>
    <w:div w:id="1055351670">
      <w:bodyDiv w:val="1"/>
      <w:marLeft w:val="0"/>
      <w:marRight w:val="0"/>
      <w:marTop w:val="0"/>
      <w:marBottom w:val="0"/>
      <w:divBdr>
        <w:top w:val="none" w:sz="0" w:space="0" w:color="auto"/>
        <w:left w:val="none" w:sz="0" w:space="0" w:color="auto"/>
        <w:bottom w:val="none" w:sz="0" w:space="0" w:color="auto"/>
        <w:right w:val="none" w:sz="0" w:space="0" w:color="auto"/>
      </w:divBdr>
    </w:div>
    <w:div w:id="1062679347">
      <w:bodyDiv w:val="1"/>
      <w:marLeft w:val="0"/>
      <w:marRight w:val="0"/>
      <w:marTop w:val="0"/>
      <w:marBottom w:val="0"/>
      <w:divBdr>
        <w:top w:val="none" w:sz="0" w:space="0" w:color="auto"/>
        <w:left w:val="none" w:sz="0" w:space="0" w:color="auto"/>
        <w:bottom w:val="none" w:sz="0" w:space="0" w:color="auto"/>
        <w:right w:val="none" w:sz="0" w:space="0" w:color="auto"/>
      </w:divBdr>
    </w:div>
    <w:div w:id="1085879001">
      <w:bodyDiv w:val="1"/>
      <w:marLeft w:val="0"/>
      <w:marRight w:val="0"/>
      <w:marTop w:val="0"/>
      <w:marBottom w:val="0"/>
      <w:divBdr>
        <w:top w:val="none" w:sz="0" w:space="0" w:color="auto"/>
        <w:left w:val="none" w:sz="0" w:space="0" w:color="auto"/>
        <w:bottom w:val="none" w:sz="0" w:space="0" w:color="auto"/>
        <w:right w:val="none" w:sz="0" w:space="0" w:color="auto"/>
      </w:divBdr>
    </w:div>
    <w:div w:id="1095712020">
      <w:bodyDiv w:val="1"/>
      <w:marLeft w:val="0"/>
      <w:marRight w:val="0"/>
      <w:marTop w:val="0"/>
      <w:marBottom w:val="0"/>
      <w:divBdr>
        <w:top w:val="none" w:sz="0" w:space="0" w:color="auto"/>
        <w:left w:val="none" w:sz="0" w:space="0" w:color="auto"/>
        <w:bottom w:val="none" w:sz="0" w:space="0" w:color="auto"/>
        <w:right w:val="none" w:sz="0" w:space="0" w:color="auto"/>
      </w:divBdr>
    </w:div>
    <w:div w:id="1103185185">
      <w:bodyDiv w:val="1"/>
      <w:marLeft w:val="0"/>
      <w:marRight w:val="0"/>
      <w:marTop w:val="0"/>
      <w:marBottom w:val="0"/>
      <w:divBdr>
        <w:top w:val="none" w:sz="0" w:space="0" w:color="auto"/>
        <w:left w:val="none" w:sz="0" w:space="0" w:color="auto"/>
        <w:bottom w:val="none" w:sz="0" w:space="0" w:color="auto"/>
        <w:right w:val="none" w:sz="0" w:space="0" w:color="auto"/>
      </w:divBdr>
    </w:div>
    <w:div w:id="1108282553">
      <w:bodyDiv w:val="1"/>
      <w:marLeft w:val="0"/>
      <w:marRight w:val="0"/>
      <w:marTop w:val="0"/>
      <w:marBottom w:val="0"/>
      <w:divBdr>
        <w:top w:val="none" w:sz="0" w:space="0" w:color="auto"/>
        <w:left w:val="none" w:sz="0" w:space="0" w:color="auto"/>
        <w:bottom w:val="none" w:sz="0" w:space="0" w:color="auto"/>
        <w:right w:val="none" w:sz="0" w:space="0" w:color="auto"/>
      </w:divBdr>
    </w:div>
    <w:div w:id="1111515324">
      <w:bodyDiv w:val="1"/>
      <w:marLeft w:val="0"/>
      <w:marRight w:val="0"/>
      <w:marTop w:val="0"/>
      <w:marBottom w:val="0"/>
      <w:divBdr>
        <w:top w:val="none" w:sz="0" w:space="0" w:color="auto"/>
        <w:left w:val="none" w:sz="0" w:space="0" w:color="auto"/>
        <w:bottom w:val="none" w:sz="0" w:space="0" w:color="auto"/>
        <w:right w:val="none" w:sz="0" w:space="0" w:color="auto"/>
      </w:divBdr>
      <w:divsChild>
        <w:div w:id="503470812">
          <w:marLeft w:val="225"/>
          <w:marRight w:val="225"/>
          <w:marTop w:val="225"/>
          <w:marBottom w:val="225"/>
          <w:divBdr>
            <w:top w:val="none" w:sz="0" w:space="0" w:color="auto"/>
            <w:left w:val="none" w:sz="0" w:space="0" w:color="auto"/>
            <w:bottom w:val="none" w:sz="0" w:space="0" w:color="auto"/>
            <w:right w:val="none" w:sz="0" w:space="0" w:color="auto"/>
          </w:divBdr>
        </w:div>
        <w:div w:id="1592853369">
          <w:marLeft w:val="150"/>
          <w:marRight w:val="150"/>
          <w:marTop w:val="105"/>
          <w:marBottom w:val="105"/>
          <w:divBdr>
            <w:top w:val="none" w:sz="0" w:space="0" w:color="auto"/>
            <w:left w:val="none" w:sz="0" w:space="0" w:color="auto"/>
            <w:bottom w:val="none" w:sz="0" w:space="0" w:color="auto"/>
            <w:right w:val="none" w:sz="0" w:space="0" w:color="auto"/>
          </w:divBdr>
        </w:div>
      </w:divsChild>
    </w:div>
    <w:div w:id="1120875783">
      <w:bodyDiv w:val="1"/>
      <w:marLeft w:val="0"/>
      <w:marRight w:val="0"/>
      <w:marTop w:val="0"/>
      <w:marBottom w:val="0"/>
      <w:divBdr>
        <w:top w:val="none" w:sz="0" w:space="0" w:color="auto"/>
        <w:left w:val="none" w:sz="0" w:space="0" w:color="auto"/>
        <w:bottom w:val="none" w:sz="0" w:space="0" w:color="auto"/>
        <w:right w:val="none" w:sz="0" w:space="0" w:color="auto"/>
      </w:divBdr>
    </w:div>
    <w:div w:id="1138646394">
      <w:bodyDiv w:val="1"/>
      <w:marLeft w:val="0"/>
      <w:marRight w:val="0"/>
      <w:marTop w:val="0"/>
      <w:marBottom w:val="0"/>
      <w:divBdr>
        <w:top w:val="none" w:sz="0" w:space="0" w:color="auto"/>
        <w:left w:val="none" w:sz="0" w:space="0" w:color="auto"/>
        <w:bottom w:val="none" w:sz="0" w:space="0" w:color="auto"/>
        <w:right w:val="none" w:sz="0" w:space="0" w:color="auto"/>
      </w:divBdr>
    </w:div>
    <w:div w:id="1147556220">
      <w:bodyDiv w:val="1"/>
      <w:marLeft w:val="0"/>
      <w:marRight w:val="0"/>
      <w:marTop w:val="0"/>
      <w:marBottom w:val="0"/>
      <w:divBdr>
        <w:top w:val="none" w:sz="0" w:space="0" w:color="auto"/>
        <w:left w:val="none" w:sz="0" w:space="0" w:color="auto"/>
        <w:bottom w:val="none" w:sz="0" w:space="0" w:color="auto"/>
        <w:right w:val="none" w:sz="0" w:space="0" w:color="auto"/>
      </w:divBdr>
    </w:div>
    <w:div w:id="119407428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82">
          <w:marLeft w:val="225"/>
          <w:marRight w:val="225"/>
          <w:marTop w:val="225"/>
          <w:marBottom w:val="225"/>
          <w:divBdr>
            <w:top w:val="none" w:sz="0" w:space="0" w:color="auto"/>
            <w:left w:val="none" w:sz="0" w:space="0" w:color="auto"/>
            <w:bottom w:val="none" w:sz="0" w:space="0" w:color="auto"/>
            <w:right w:val="none" w:sz="0" w:space="0" w:color="auto"/>
          </w:divBdr>
        </w:div>
        <w:div w:id="1338459676">
          <w:marLeft w:val="150"/>
          <w:marRight w:val="150"/>
          <w:marTop w:val="105"/>
          <w:marBottom w:val="105"/>
          <w:divBdr>
            <w:top w:val="none" w:sz="0" w:space="0" w:color="auto"/>
            <w:left w:val="none" w:sz="0" w:space="0" w:color="auto"/>
            <w:bottom w:val="none" w:sz="0" w:space="0" w:color="auto"/>
            <w:right w:val="none" w:sz="0" w:space="0" w:color="auto"/>
          </w:divBdr>
        </w:div>
      </w:divsChild>
    </w:div>
    <w:div w:id="1199506467">
      <w:bodyDiv w:val="1"/>
      <w:marLeft w:val="0"/>
      <w:marRight w:val="0"/>
      <w:marTop w:val="0"/>
      <w:marBottom w:val="0"/>
      <w:divBdr>
        <w:top w:val="none" w:sz="0" w:space="0" w:color="auto"/>
        <w:left w:val="none" w:sz="0" w:space="0" w:color="auto"/>
        <w:bottom w:val="none" w:sz="0" w:space="0" w:color="auto"/>
        <w:right w:val="none" w:sz="0" w:space="0" w:color="auto"/>
      </w:divBdr>
    </w:div>
    <w:div w:id="1200820345">
      <w:bodyDiv w:val="1"/>
      <w:marLeft w:val="0"/>
      <w:marRight w:val="0"/>
      <w:marTop w:val="0"/>
      <w:marBottom w:val="0"/>
      <w:divBdr>
        <w:top w:val="none" w:sz="0" w:space="0" w:color="auto"/>
        <w:left w:val="none" w:sz="0" w:space="0" w:color="auto"/>
        <w:bottom w:val="none" w:sz="0" w:space="0" w:color="auto"/>
        <w:right w:val="none" w:sz="0" w:space="0" w:color="auto"/>
      </w:divBdr>
      <w:divsChild>
        <w:div w:id="990256945">
          <w:marLeft w:val="225"/>
          <w:marRight w:val="225"/>
          <w:marTop w:val="225"/>
          <w:marBottom w:val="225"/>
          <w:divBdr>
            <w:top w:val="none" w:sz="0" w:space="0" w:color="auto"/>
            <w:left w:val="none" w:sz="0" w:space="0" w:color="auto"/>
            <w:bottom w:val="none" w:sz="0" w:space="0" w:color="auto"/>
            <w:right w:val="none" w:sz="0" w:space="0" w:color="auto"/>
          </w:divBdr>
        </w:div>
        <w:div w:id="820583875">
          <w:marLeft w:val="150"/>
          <w:marRight w:val="150"/>
          <w:marTop w:val="105"/>
          <w:marBottom w:val="105"/>
          <w:divBdr>
            <w:top w:val="none" w:sz="0" w:space="0" w:color="auto"/>
            <w:left w:val="none" w:sz="0" w:space="0" w:color="auto"/>
            <w:bottom w:val="none" w:sz="0" w:space="0" w:color="auto"/>
            <w:right w:val="none" w:sz="0" w:space="0" w:color="auto"/>
          </w:divBdr>
        </w:div>
      </w:divsChild>
    </w:div>
    <w:div w:id="1213227551">
      <w:bodyDiv w:val="1"/>
      <w:marLeft w:val="0"/>
      <w:marRight w:val="0"/>
      <w:marTop w:val="0"/>
      <w:marBottom w:val="0"/>
      <w:divBdr>
        <w:top w:val="none" w:sz="0" w:space="0" w:color="auto"/>
        <w:left w:val="none" w:sz="0" w:space="0" w:color="auto"/>
        <w:bottom w:val="none" w:sz="0" w:space="0" w:color="auto"/>
        <w:right w:val="none" w:sz="0" w:space="0" w:color="auto"/>
      </w:divBdr>
    </w:div>
    <w:div w:id="1230730365">
      <w:bodyDiv w:val="1"/>
      <w:marLeft w:val="0"/>
      <w:marRight w:val="0"/>
      <w:marTop w:val="0"/>
      <w:marBottom w:val="0"/>
      <w:divBdr>
        <w:top w:val="none" w:sz="0" w:space="0" w:color="auto"/>
        <w:left w:val="none" w:sz="0" w:space="0" w:color="auto"/>
        <w:bottom w:val="none" w:sz="0" w:space="0" w:color="auto"/>
        <w:right w:val="none" w:sz="0" w:space="0" w:color="auto"/>
      </w:divBdr>
    </w:div>
    <w:div w:id="1236090430">
      <w:bodyDiv w:val="1"/>
      <w:marLeft w:val="0"/>
      <w:marRight w:val="0"/>
      <w:marTop w:val="0"/>
      <w:marBottom w:val="0"/>
      <w:divBdr>
        <w:top w:val="none" w:sz="0" w:space="0" w:color="auto"/>
        <w:left w:val="none" w:sz="0" w:space="0" w:color="auto"/>
        <w:bottom w:val="none" w:sz="0" w:space="0" w:color="auto"/>
        <w:right w:val="none" w:sz="0" w:space="0" w:color="auto"/>
      </w:divBdr>
    </w:div>
    <w:div w:id="1243297658">
      <w:bodyDiv w:val="1"/>
      <w:marLeft w:val="0"/>
      <w:marRight w:val="0"/>
      <w:marTop w:val="0"/>
      <w:marBottom w:val="0"/>
      <w:divBdr>
        <w:top w:val="none" w:sz="0" w:space="0" w:color="auto"/>
        <w:left w:val="none" w:sz="0" w:space="0" w:color="auto"/>
        <w:bottom w:val="none" w:sz="0" w:space="0" w:color="auto"/>
        <w:right w:val="none" w:sz="0" w:space="0" w:color="auto"/>
      </w:divBdr>
    </w:div>
    <w:div w:id="1303584725">
      <w:bodyDiv w:val="1"/>
      <w:marLeft w:val="0"/>
      <w:marRight w:val="0"/>
      <w:marTop w:val="0"/>
      <w:marBottom w:val="0"/>
      <w:divBdr>
        <w:top w:val="none" w:sz="0" w:space="0" w:color="auto"/>
        <w:left w:val="none" w:sz="0" w:space="0" w:color="auto"/>
        <w:bottom w:val="none" w:sz="0" w:space="0" w:color="auto"/>
        <w:right w:val="none" w:sz="0" w:space="0" w:color="auto"/>
      </w:divBdr>
    </w:div>
    <w:div w:id="1332027498">
      <w:bodyDiv w:val="1"/>
      <w:marLeft w:val="0"/>
      <w:marRight w:val="0"/>
      <w:marTop w:val="0"/>
      <w:marBottom w:val="0"/>
      <w:divBdr>
        <w:top w:val="none" w:sz="0" w:space="0" w:color="auto"/>
        <w:left w:val="none" w:sz="0" w:space="0" w:color="auto"/>
        <w:bottom w:val="none" w:sz="0" w:space="0" w:color="auto"/>
        <w:right w:val="none" w:sz="0" w:space="0" w:color="auto"/>
      </w:divBdr>
    </w:div>
    <w:div w:id="1353990331">
      <w:bodyDiv w:val="1"/>
      <w:marLeft w:val="0"/>
      <w:marRight w:val="0"/>
      <w:marTop w:val="0"/>
      <w:marBottom w:val="0"/>
      <w:divBdr>
        <w:top w:val="none" w:sz="0" w:space="0" w:color="auto"/>
        <w:left w:val="none" w:sz="0" w:space="0" w:color="auto"/>
        <w:bottom w:val="none" w:sz="0" w:space="0" w:color="auto"/>
        <w:right w:val="none" w:sz="0" w:space="0" w:color="auto"/>
      </w:divBdr>
    </w:div>
    <w:div w:id="1357539608">
      <w:bodyDiv w:val="1"/>
      <w:marLeft w:val="0"/>
      <w:marRight w:val="0"/>
      <w:marTop w:val="0"/>
      <w:marBottom w:val="0"/>
      <w:divBdr>
        <w:top w:val="none" w:sz="0" w:space="0" w:color="auto"/>
        <w:left w:val="none" w:sz="0" w:space="0" w:color="auto"/>
        <w:bottom w:val="none" w:sz="0" w:space="0" w:color="auto"/>
        <w:right w:val="none" w:sz="0" w:space="0" w:color="auto"/>
      </w:divBdr>
    </w:div>
    <w:div w:id="1359045862">
      <w:bodyDiv w:val="1"/>
      <w:marLeft w:val="0"/>
      <w:marRight w:val="0"/>
      <w:marTop w:val="0"/>
      <w:marBottom w:val="0"/>
      <w:divBdr>
        <w:top w:val="none" w:sz="0" w:space="0" w:color="auto"/>
        <w:left w:val="none" w:sz="0" w:space="0" w:color="auto"/>
        <w:bottom w:val="none" w:sz="0" w:space="0" w:color="auto"/>
        <w:right w:val="none" w:sz="0" w:space="0" w:color="auto"/>
      </w:divBdr>
    </w:div>
    <w:div w:id="1370448961">
      <w:bodyDiv w:val="1"/>
      <w:marLeft w:val="0"/>
      <w:marRight w:val="0"/>
      <w:marTop w:val="0"/>
      <w:marBottom w:val="0"/>
      <w:divBdr>
        <w:top w:val="none" w:sz="0" w:space="0" w:color="auto"/>
        <w:left w:val="none" w:sz="0" w:space="0" w:color="auto"/>
        <w:bottom w:val="none" w:sz="0" w:space="0" w:color="auto"/>
        <w:right w:val="none" w:sz="0" w:space="0" w:color="auto"/>
      </w:divBdr>
    </w:div>
    <w:div w:id="1378160795">
      <w:bodyDiv w:val="1"/>
      <w:marLeft w:val="0"/>
      <w:marRight w:val="0"/>
      <w:marTop w:val="0"/>
      <w:marBottom w:val="0"/>
      <w:divBdr>
        <w:top w:val="none" w:sz="0" w:space="0" w:color="auto"/>
        <w:left w:val="none" w:sz="0" w:space="0" w:color="auto"/>
        <w:bottom w:val="none" w:sz="0" w:space="0" w:color="auto"/>
        <w:right w:val="none" w:sz="0" w:space="0" w:color="auto"/>
      </w:divBdr>
    </w:div>
    <w:div w:id="1404644900">
      <w:bodyDiv w:val="1"/>
      <w:marLeft w:val="0"/>
      <w:marRight w:val="0"/>
      <w:marTop w:val="0"/>
      <w:marBottom w:val="0"/>
      <w:divBdr>
        <w:top w:val="none" w:sz="0" w:space="0" w:color="auto"/>
        <w:left w:val="none" w:sz="0" w:space="0" w:color="auto"/>
        <w:bottom w:val="none" w:sz="0" w:space="0" w:color="auto"/>
        <w:right w:val="none" w:sz="0" w:space="0" w:color="auto"/>
      </w:divBdr>
    </w:div>
    <w:div w:id="1407604079">
      <w:bodyDiv w:val="1"/>
      <w:marLeft w:val="0"/>
      <w:marRight w:val="0"/>
      <w:marTop w:val="0"/>
      <w:marBottom w:val="0"/>
      <w:divBdr>
        <w:top w:val="none" w:sz="0" w:space="0" w:color="auto"/>
        <w:left w:val="none" w:sz="0" w:space="0" w:color="auto"/>
        <w:bottom w:val="none" w:sz="0" w:space="0" w:color="auto"/>
        <w:right w:val="none" w:sz="0" w:space="0" w:color="auto"/>
      </w:divBdr>
    </w:div>
    <w:div w:id="1414007538">
      <w:bodyDiv w:val="1"/>
      <w:marLeft w:val="0"/>
      <w:marRight w:val="0"/>
      <w:marTop w:val="0"/>
      <w:marBottom w:val="0"/>
      <w:divBdr>
        <w:top w:val="none" w:sz="0" w:space="0" w:color="auto"/>
        <w:left w:val="none" w:sz="0" w:space="0" w:color="auto"/>
        <w:bottom w:val="none" w:sz="0" w:space="0" w:color="auto"/>
        <w:right w:val="none" w:sz="0" w:space="0" w:color="auto"/>
      </w:divBdr>
    </w:div>
    <w:div w:id="1503159288">
      <w:bodyDiv w:val="1"/>
      <w:marLeft w:val="0"/>
      <w:marRight w:val="0"/>
      <w:marTop w:val="0"/>
      <w:marBottom w:val="0"/>
      <w:divBdr>
        <w:top w:val="none" w:sz="0" w:space="0" w:color="auto"/>
        <w:left w:val="none" w:sz="0" w:space="0" w:color="auto"/>
        <w:bottom w:val="none" w:sz="0" w:space="0" w:color="auto"/>
        <w:right w:val="none" w:sz="0" w:space="0" w:color="auto"/>
      </w:divBdr>
      <w:divsChild>
        <w:div w:id="1048526754">
          <w:marLeft w:val="225"/>
          <w:marRight w:val="225"/>
          <w:marTop w:val="225"/>
          <w:marBottom w:val="225"/>
          <w:divBdr>
            <w:top w:val="none" w:sz="0" w:space="0" w:color="auto"/>
            <w:left w:val="none" w:sz="0" w:space="0" w:color="auto"/>
            <w:bottom w:val="none" w:sz="0" w:space="0" w:color="auto"/>
            <w:right w:val="none" w:sz="0" w:space="0" w:color="auto"/>
          </w:divBdr>
        </w:div>
        <w:div w:id="921254074">
          <w:marLeft w:val="150"/>
          <w:marRight w:val="150"/>
          <w:marTop w:val="105"/>
          <w:marBottom w:val="105"/>
          <w:divBdr>
            <w:top w:val="none" w:sz="0" w:space="0" w:color="auto"/>
            <w:left w:val="none" w:sz="0" w:space="0" w:color="auto"/>
            <w:bottom w:val="none" w:sz="0" w:space="0" w:color="auto"/>
            <w:right w:val="none" w:sz="0" w:space="0" w:color="auto"/>
          </w:divBdr>
        </w:div>
      </w:divsChild>
    </w:div>
    <w:div w:id="1506284107">
      <w:bodyDiv w:val="1"/>
      <w:marLeft w:val="0"/>
      <w:marRight w:val="0"/>
      <w:marTop w:val="0"/>
      <w:marBottom w:val="0"/>
      <w:divBdr>
        <w:top w:val="none" w:sz="0" w:space="0" w:color="auto"/>
        <w:left w:val="none" w:sz="0" w:space="0" w:color="auto"/>
        <w:bottom w:val="none" w:sz="0" w:space="0" w:color="auto"/>
        <w:right w:val="none" w:sz="0" w:space="0" w:color="auto"/>
      </w:divBdr>
    </w:div>
    <w:div w:id="1509517788">
      <w:bodyDiv w:val="1"/>
      <w:marLeft w:val="0"/>
      <w:marRight w:val="0"/>
      <w:marTop w:val="0"/>
      <w:marBottom w:val="0"/>
      <w:divBdr>
        <w:top w:val="none" w:sz="0" w:space="0" w:color="auto"/>
        <w:left w:val="none" w:sz="0" w:space="0" w:color="auto"/>
        <w:bottom w:val="none" w:sz="0" w:space="0" w:color="auto"/>
        <w:right w:val="none" w:sz="0" w:space="0" w:color="auto"/>
      </w:divBdr>
    </w:div>
    <w:div w:id="1510487753">
      <w:bodyDiv w:val="1"/>
      <w:marLeft w:val="0"/>
      <w:marRight w:val="0"/>
      <w:marTop w:val="0"/>
      <w:marBottom w:val="0"/>
      <w:divBdr>
        <w:top w:val="none" w:sz="0" w:space="0" w:color="auto"/>
        <w:left w:val="none" w:sz="0" w:space="0" w:color="auto"/>
        <w:bottom w:val="none" w:sz="0" w:space="0" w:color="auto"/>
        <w:right w:val="none" w:sz="0" w:space="0" w:color="auto"/>
      </w:divBdr>
      <w:divsChild>
        <w:div w:id="986907516">
          <w:marLeft w:val="225"/>
          <w:marRight w:val="225"/>
          <w:marTop w:val="225"/>
          <w:marBottom w:val="225"/>
          <w:divBdr>
            <w:top w:val="none" w:sz="0" w:space="0" w:color="auto"/>
            <w:left w:val="none" w:sz="0" w:space="0" w:color="auto"/>
            <w:bottom w:val="none" w:sz="0" w:space="0" w:color="auto"/>
            <w:right w:val="none" w:sz="0" w:space="0" w:color="auto"/>
          </w:divBdr>
        </w:div>
        <w:div w:id="765688569">
          <w:marLeft w:val="150"/>
          <w:marRight w:val="150"/>
          <w:marTop w:val="105"/>
          <w:marBottom w:val="105"/>
          <w:divBdr>
            <w:top w:val="none" w:sz="0" w:space="0" w:color="auto"/>
            <w:left w:val="none" w:sz="0" w:space="0" w:color="auto"/>
            <w:bottom w:val="none" w:sz="0" w:space="0" w:color="auto"/>
            <w:right w:val="none" w:sz="0" w:space="0" w:color="auto"/>
          </w:divBdr>
        </w:div>
      </w:divsChild>
    </w:div>
    <w:div w:id="1528565787">
      <w:bodyDiv w:val="1"/>
      <w:marLeft w:val="0"/>
      <w:marRight w:val="0"/>
      <w:marTop w:val="0"/>
      <w:marBottom w:val="0"/>
      <w:divBdr>
        <w:top w:val="none" w:sz="0" w:space="0" w:color="auto"/>
        <w:left w:val="none" w:sz="0" w:space="0" w:color="auto"/>
        <w:bottom w:val="none" w:sz="0" w:space="0" w:color="auto"/>
        <w:right w:val="none" w:sz="0" w:space="0" w:color="auto"/>
      </w:divBdr>
    </w:div>
    <w:div w:id="1530488515">
      <w:bodyDiv w:val="1"/>
      <w:marLeft w:val="0"/>
      <w:marRight w:val="0"/>
      <w:marTop w:val="0"/>
      <w:marBottom w:val="0"/>
      <w:divBdr>
        <w:top w:val="none" w:sz="0" w:space="0" w:color="auto"/>
        <w:left w:val="none" w:sz="0" w:space="0" w:color="auto"/>
        <w:bottom w:val="none" w:sz="0" w:space="0" w:color="auto"/>
        <w:right w:val="none" w:sz="0" w:space="0" w:color="auto"/>
      </w:divBdr>
    </w:div>
    <w:div w:id="1550412056">
      <w:bodyDiv w:val="1"/>
      <w:marLeft w:val="0"/>
      <w:marRight w:val="0"/>
      <w:marTop w:val="0"/>
      <w:marBottom w:val="0"/>
      <w:divBdr>
        <w:top w:val="none" w:sz="0" w:space="0" w:color="auto"/>
        <w:left w:val="none" w:sz="0" w:space="0" w:color="auto"/>
        <w:bottom w:val="none" w:sz="0" w:space="0" w:color="auto"/>
        <w:right w:val="none" w:sz="0" w:space="0" w:color="auto"/>
      </w:divBdr>
    </w:div>
    <w:div w:id="1556624715">
      <w:bodyDiv w:val="1"/>
      <w:marLeft w:val="0"/>
      <w:marRight w:val="0"/>
      <w:marTop w:val="0"/>
      <w:marBottom w:val="0"/>
      <w:divBdr>
        <w:top w:val="none" w:sz="0" w:space="0" w:color="auto"/>
        <w:left w:val="none" w:sz="0" w:space="0" w:color="auto"/>
        <w:bottom w:val="none" w:sz="0" w:space="0" w:color="auto"/>
        <w:right w:val="none" w:sz="0" w:space="0" w:color="auto"/>
      </w:divBdr>
    </w:div>
    <w:div w:id="1591621180">
      <w:bodyDiv w:val="1"/>
      <w:marLeft w:val="0"/>
      <w:marRight w:val="0"/>
      <w:marTop w:val="0"/>
      <w:marBottom w:val="0"/>
      <w:divBdr>
        <w:top w:val="none" w:sz="0" w:space="0" w:color="auto"/>
        <w:left w:val="none" w:sz="0" w:space="0" w:color="auto"/>
        <w:bottom w:val="none" w:sz="0" w:space="0" w:color="auto"/>
        <w:right w:val="none" w:sz="0" w:space="0" w:color="auto"/>
      </w:divBdr>
    </w:div>
    <w:div w:id="1592158931">
      <w:bodyDiv w:val="1"/>
      <w:marLeft w:val="0"/>
      <w:marRight w:val="0"/>
      <w:marTop w:val="0"/>
      <w:marBottom w:val="0"/>
      <w:divBdr>
        <w:top w:val="none" w:sz="0" w:space="0" w:color="auto"/>
        <w:left w:val="none" w:sz="0" w:space="0" w:color="auto"/>
        <w:bottom w:val="none" w:sz="0" w:space="0" w:color="auto"/>
        <w:right w:val="none" w:sz="0" w:space="0" w:color="auto"/>
      </w:divBdr>
    </w:div>
    <w:div w:id="1598177731">
      <w:bodyDiv w:val="1"/>
      <w:marLeft w:val="0"/>
      <w:marRight w:val="0"/>
      <w:marTop w:val="0"/>
      <w:marBottom w:val="0"/>
      <w:divBdr>
        <w:top w:val="none" w:sz="0" w:space="0" w:color="auto"/>
        <w:left w:val="none" w:sz="0" w:space="0" w:color="auto"/>
        <w:bottom w:val="none" w:sz="0" w:space="0" w:color="auto"/>
        <w:right w:val="none" w:sz="0" w:space="0" w:color="auto"/>
      </w:divBdr>
    </w:div>
    <w:div w:id="1615331853">
      <w:bodyDiv w:val="1"/>
      <w:marLeft w:val="0"/>
      <w:marRight w:val="0"/>
      <w:marTop w:val="0"/>
      <w:marBottom w:val="0"/>
      <w:divBdr>
        <w:top w:val="none" w:sz="0" w:space="0" w:color="auto"/>
        <w:left w:val="none" w:sz="0" w:space="0" w:color="auto"/>
        <w:bottom w:val="none" w:sz="0" w:space="0" w:color="auto"/>
        <w:right w:val="none" w:sz="0" w:space="0" w:color="auto"/>
      </w:divBdr>
    </w:div>
    <w:div w:id="1625845098">
      <w:bodyDiv w:val="1"/>
      <w:marLeft w:val="0"/>
      <w:marRight w:val="0"/>
      <w:marTop w:val="0"/>
      <w:marBottom w:val="0"/>
      <w:divBdr>
        <w:top w:val="none" w:sz="0" w:space="0" w:color="auto"/>
        <w:left w:val="none" w:sz="0" w:space="0" w:color="auto"/>
        <w:bottom w:val="none" w:sz="0" w:space="0" w:color="auto"/>
        <w:right w:val="none" w:sz="0" w:space="0" w:color="auto"/>
      </w:divBdr>
    </w:div>
    <w:div w:id="1629236216">
      <w:bodyDiv w:val="1"/>
      <w:marLeft w:val="0"/>
      <w:marRight w:val="0"/>
      <w:marTop w:val="0"/>
      <w:marBottom w:val="0"/>
      <w:divBdr>
        <w:top w:val="none" w:sz="0" w:space="0" w:color="auto"/>
        <w:left w:val="none" w:sz="0" w:space="0" w:color="auto"/>
        <w:bottom w:val="none" w:sz="0" w:space="0" w:color="auto"/>
        <w:right w:val="none" w:sz="0" w:space="0" w:color="auto"/>
      </w:divBdr>
    </w:div>
    <w:div w:id="1678118813">
      <w:bodyDiv w:val="1"/>
      <w:marLeft w:val="0"/>
      <w:marRight w:val="0"/>
      <w:marTop w:val="0"/>
      <w:marBottom w:val="0"/>
      <w:divBdr>
        <w:top w:val="none" w:sz="0" w:space="0" w:color="auto"/>
        <w:left w:val="none" w:sz="0" w:space="0" w:color="auto"/>
        <w:bottom w:val="none" w:sz="0" w:space="0" w:color="auto"/>
        <w:right w:val="none" w:sz="0" w:space="0" w:color="auto"/>
      </w:divBdr>
    </w:div>
    <w:div w:id="1711881274">
      <w:bodyDiv w:val="1"/>
      <w:marLeft w:val="0"/>
      <w:marRight w:val="0"/>
      <w:marTop w:val="0"/>
      <w:marBottom w:val="0"/>
      <w:divBdr>
        <w:top w:val="none" w:sz="0" w:space="0" w:color="auto"/>
        <w:left w:val="none" w:sz="0" w:space="0" w:color="auto"/>
        <w:bottom w:val="none" w:sz="0" w:space="0" w:color="auto"/>
        <w:right w:val="none" w:sz="0" w:space="0" w:color="auto"/>
      </w:divBdr>
    </w:div>
    <w:div w:id="1722509345">
      <w:bodyDiv w:val="1"/>
      <w:marLeft w:val="0"/>
      <w:marRight w:val="0"/>
      <w:marTop w:val="0"/>
      <w:marBottom w:val="0"/>
      <w:divBdr>
        <w:top w:val="none" w:sz="0" w:space="0" w:color="auto"/>
        <w:left w:val="none" w:sz="0" w:space="0" w:color="auto"/>
        <w:bottom w:val="none" w:sz="0" w:space="0" w:color="auto"/>
        <w:right w:val="none" w:sz="0" w:space="0" w:color="auto"/>
      </w:divBdr>
    </w:div>
    <w:div w:id="1814105413">
      <w:bodyDiv w:val="1"/>
      <w:marLeft w:val="0"/>
      <w:marRight w:val="0"/>
      <w:marTop w:val="0"/>
      <w:marBottom w:val="0"/>
      <w:divBdr>
        <w:top w:val="none" w:sz="0" w:space="0" w:color="auto"/>
        <w:left w:val="none" w:sz="0" w:space="0" w:color="auto"/>
        <w:bottom w:val="none" w:sz="0" w:space="0" w:color="auto"/>
        <w:right w:val="none" w:sz="0" w:space="0" w:color="auto"/>
      </w:divBdr>
    </w:div>
    <w:div w:id="1822114181">
      <w:bodyDiv w:val="1"/>
      <w:marLeft w:val="0"/>
      <w:marRight w:val="0"/>
      <w:marTop w:val="0"/>
      <w:marBottom w:val="0"/>
      <w:divBdr>
        <w:top w:val="none" w:sz="0" w:space="0" w:color="auto"/>
        <w:left w:val="none" w:sz="0" w:space="0" w:color="auto"/>
        <w:bottom w:val="none" w:sz="0" w:space="0" w:color="auto"/>
        <w:right w:val="none" w:sz="0" w:space="0" w:color="auto"/>
      </w:divBdr>
      <w:divsChild>
        <w:div w:id="311562534">
          <w:marLeft w:val="225"/>
          <w:marRight w:val="225"/>
          <w:marTop w:val="225"/>
          <w:marBottom w:val="225"/>
          <w:divBdr>
            <w:top w:val="none" w:sz="0" w:space="0" w:color="auto"/>
            <w:left w:val="none" w:sz="0" w:space="0" w:color="auto"/>
            <w:bottom w:val="none" w:sz="0" w:space="0" w:color="auto"/>
            <w:right w:val="none" w:sz="0" w:space="0" w:color="auto"/>
          </w:divBdr>
        </w:div>
        <w:div w:id="1613513228">
          <w:marLeft w:val="150"/>
          <w:marRight w:val="150"/>
          <w:marTop w:val="105"/>
          <w:marBottom w:val="105"/>
          <w:divBdr>
            <w:top w:val="none" w:sz="0" w:space="0" w:color="auto"/>
            <w:left w:val="none" w:sz="0" w:space="0" w:color="auto"/>
            <w:bottom w:val="none" w:sz="0" w:space="0" w:color="auto"/>
            <w:right w:val="none" w:sz="0" w:space="0" w:color="auto"/>
          </w:divBdr>
        </w:div>
      </w:divsChild>
    </w:div>
    <w:div w:id="1831368887">
      <w:bodyDiv w:val="1"/>
      <w:marLeft w:val="0"/>
      <w:marRight w:val="0"/>
      <w:marTop w:val="0"/>
      <w:marBottom w:val="0"/>
      <w:divBdr>
        <w:top w:val="none" w:sz="0" w:space="0" w:color="auto"/>
        <w:left w:val="none" w:sz="0" w:space="0" w:color="auto"/>
        <w:bottom w:val="none" w:sz="0" w:space="0" w:color="auto"/>
        <w:right w:val="none" w:sz="0" w:space="0" w:color="auto"/>
      </w:divBdr>
    </w:div>
    <w:div w:id="1840655255">
      <w:bodyDiv w:val="1"/>
      <w:marLeft w:val="0"/>
      <w:marRight w:val="0"/>
      <w:marTop w:val="0"/>
      <w:marBottom w:val="0"/>
      <w:divBdr>
        <w:top w:val="none" w:sz="0" w:space="0" w:color="auto"/>
        <w:left w:val="none" w:sz="0" w:space="0" w:color="auto"/>
        <w:bottom w:val="none" w:sz="0" w:space="0" w:color="auto"/>
        <w:right w:val="none" w:sz="0" w:space="0" w:color="auto"/>
      </w:divBdr>
    </w:div>
    <w:div w:id="1844395745">
      <w:bodyDiv w:val="1"/>
      <w:marLeft w:val="0"/>
      <w:marRight w:val="0"/>
      <w:marTop w:val="0"/>
      <w:marBottom w:val="0"/>
      <w:divBdr>
        <w:top w:val="none" w:sz="0" w:space="0" w:color="auto"/>
        <w:left w:val="none" w:sz="0" w:space="0" w:color="auto"/>
        <w:bottom w:val="none" w:sz="0" w:space="0" w:color="auto"/>
        <w:right w:val="none" w:sz="0" w:space="0" w:color="auto"/>
      </w:divBdr>
    </w:div>
    <w:div w:id="1851874131">
      <w:bodyDiv w:val="1"/>
      <w:marLeft w:val="0"/>
      <w:marRight w:val="0"/>
      <w:marTop w:val="0"/>
      <w:marBottom w:val="0"/>
      <w:divBdr>
        <w:top w:val="none" w:sz="0" w:space="0" w:color="auto"/>
        <w:left w:val="none" w:sz="0" w:space="0" w:color="auto"/>
        <w:bottom w:val="none" w:sz="0" w:space="0" w:color="auto"/>
        <w:right w:val="none" w:sz="0" w:space="0" w:color="auto"/>
      </w:divBdr>
    </w:div>
    <w:div w:id="1852799680">
      <w:bodyDiv w:val="1"/>
      <w:marLeft w:val="0"/>
      <w:marRight w:val="0"/>
      <w:marTop w:val="0"/>
      <w:marBottom w:val="0"/>
      <w:divBdr>
        <w:top w:val="none" w:sz="0" w:space="0" w:color="auto"/>
        <w:left w:val="none" w:sz="0" w:space="0" w:color="auto"/>
        <w:bottom w:val="none" w:sz="0" w:space="0" w:color="auto"/>
        <w:right w:val="none" w:sz="0" w:space="0" w:color="auto"/>
      </w:divBdr>
    </w:div>
    <w:div w:id="1868904805">
      <w:bodyDiv w:val="1"/>
      <w:marLeft w:val="0"/>
      <w:marRight w:val="0"/>
      <w:marTop w:val="0"/>
      <w:marBottom w:val="0"/>
      <w:divBdr>
        <w:top w:val="none" w:sz="0" w:space="0" w:color="auto"/>
        <w:left w:val="none" w:sz="0" w:space="0" w:color="auto"/>
        <w:bottom w:val="none" w:sz="0" w:space="0" w:color="auto"/>
        <w:right w:val="none" w:sz="0" w:space="0" w:color="auto"/>
      </w:divBdr>
      <w:divsChild>
        <w:div w:id="18774522">
          <w:marLeft w:val="225"/>
          <w:marRight w:val="225"/>
          <w:marTop w:val="225"/>
          <w:marBottom w:val="225"/>
          <w:divBdr>
            <w:top w:val="none" w:sz="0" w:space="0" w:color="auto"/>
            <w:left w:val="none" w:sz="0" w:space="0" w:color="auto"/>
            <w:bottom w:val="none" w:sz="0" w:space="0" w:color="auto"/>
            <w:right w:val="none" w:sz="0" w:space="0" w:color="auto"/>
          </w:divBdr>
        </w:div>
        <w:div w:id="625307775">
          <w:marLeft w:val="150"/>
          <w:marRight w:val="150"/>
          <w:marTop w:val="105"/>
          <w:marBottom w:val="105"/>
          <w:divBdr>
            <w:top w:val="none" w:sz="0" w:space="0" w:color="auto"/>
            <w:left w:val="none" w:sz="0" w:space="0" w:color="auto"/>
            <w:bottom w:val="none" w:sz="0" w:space="0" w:color="auto"/>
            <w:right w:val="none" w:sz="0" w:space="0" w:color="auto"/>
          </w:divBdr>
        </w:div>
      </w:divsChild>
    </w:div>
    <w:div w:id="1870799658">
      <w:bodyDiv w:val="1"/>
      <w:marLeft w:val="0"/>
      <w:marRight w:val="0"/>
      <w:marTop w:val="0"/>
      <w:marBottom w:val="0"/>
      <w:divBdr>
        <w:top w:val="none" w:sz="0" w:space="0" w:color="auto"/>
        <w:left w:val="none" w:sz="0" w:space="0" w:color="auto"/>
        <w:bottom w:val="none" w:sz="0" w:space="0" w:color="auto"/>
        <w:right w:val="none" w:sz="0" w:space="0" w:color="auto"/>
      </w:divBdr>
    </w:div>
    <w:div w:id="1876649506">
      <w:bodyDiv w:val="1"/>
      <w:marLeft w:val="0"/>
      <w:marRight w:val="0"/>
      <w:marTop w:val="0"/>
      <w:marBottom w:val="0"/>
      <w:divBdr>
        <w:top w:val="none" w:sz="0" w:space="0" w:color="auto"/>
        <w:left w:val="none" w:sz="0" w:space="0" w:color="auto"/>
        <w:bottom w:val="none" w:sz="0" w:space="0" w:color="auto"/>
        <w:right w:val="none" w:sz="0" w:space="0" w:color="auto"/>
      </w:divBdr>
    </w:div>
    <w:div w:id="1887915422">
      <w:bodyDiv w:val="1"/>
      <w:marLeft w:val="0"/>
      <w:marRight w:val="0"/>
      <w:marTop w:val="0"/>
      <w:marBottom w:val="0"/>
      <w:divBdr>
        <w:top w:val="none" w:sz="0" w:space="0" w:color="auto"/>
        <w:left w:val="none" w:sz="0" w:space="0" w:color="auto"/>
        <w:bottom w:val="none" w:sz="0" w:space="0" w:color="auto"/>
        <w:right w:val="none" w:sz="0" w:space="0" w:color="auto"/>
      </w:divBdr>
    </w:div>
    <w:div w:id="1961061928">
      <w:bodyDiv w:val="1"/>
      <w:marLeft w:val="0"/>
      <w:marRight w:val="0"/>
      <w:marTop w:val="0"/>
      <w:marBottom w:val="0"/>
      <w:divBdr>
        <w:top w:val="none" w:sz="0" w:space="0" w:color="auto"/>
        <w:left w:val="none" w:sz="0" w:space="0" w:color="auto"/>
        <w:bottom w:val="none" w:sz="0" w:space="0" w:color="auto"/>
        <w:right w:val="none" w:sz="0" w:space="0" w:color="auto"/>
      </w:divBdr>
      <w:divsChild>
        <w:div w:id="488601200">
          <w:marLeft w:val="225"/>
          <w:marRight w:val="225"/>
          <w:marTop w:val="225"/>
          <w:marBottom w:val="225"/>
          <w:divBdr>
            <w:top w:val="none" w:sz="0" w:space="0" w:color="auto"/>
            <w:left w:val="none" w:sz="0" w:space="0" w:color="auto"/>
            <w:bottom w:val="none" w:sz="0" w:space="0" w:color="auto"/>
            <w:right w:val="none" w:sz="0" w:space="0" w:color="auto"/>
          </w:divBdr>
        </w:div>
        <w:div w:id="1406415181">
          <w:marLeft w:val="150"/>
          <w:marRight w:val="150"/>
          <w:marTop w:val="105"/>
          <w:marBottom w:val="105"/>
          <w:divBdr>
            <w:top w:val="none" w:sz="0" w:space="0" w:color="auto"/>
            <w:left w:val="none" w:sz="0" w:space="0" w:color="auto"/>
            <w:bottom w:val="none" w:sz="0" w:space="0" w:color="auto"/>
            <w:right w:val="none" w:sz="0" w:space="0" w:color="auto"/>
          </w:divBdr>
        </w:div>
      </w:divsChild>
    </w:div>
    <w:div w:id="1978100373">
      <w:bodyDiv w:val="1"/>
      <w:marLeft w:val="0"/>
      <w:marRight w:val="0"/>
      <w:marTop w:val="0"/>
      <w:marBottom w:val="0"/>
      <w:divBdr>
        <w:top w:val="none" w:sz="0" w:space="0" w:color="auto"/>
        <w:left w:val="none" w:sz="0" w:space="0" w:color="auto"/>
        <w:bottom w:val="none" w:sz="0" w:space="0" w:color="auto"/>
        <w:right w:val="none" w:sz="0" w:space="0" w:color="auto"/>
      </w:divBdr>
    </w:div>
    <w:div w:id="1982955026">
      <w:bodyDiv w:val="1"/>
      <w:marLeft w:val="0"/>
      <w:marRight w:val="0"/>
      <w:marTop w:val="0"/>
      <w:marBottom w:val="0"/>
      <w:divBdr>
        <w:top w:val="none" w:sz="0" w:space="0" w:color="auto"/>
        <w:left w:val="none" w:sz="0" w:space="0" w:color="auto"/>
        <w:bottom w:val="none" w:sz="0" w:space="0" w:color="auto"/>
        <w:right w:val="none" w:sz="0" w:space="0" w:color="auto"/>
      </w:divBdr>
    </w:div>
    <w:div w:id="2078746685">
      <w:bodyDiv w:val="1"/>
      <w:marLeft w:val="0"/>
      <w:marRight w:val="0"/>
      <w:marTop w:val="0"/>
      <w:marBottom w:val="0"/>
      <w:divBdr>
        <w:top w:val="none" w:sz="0" w:space="0" w:color="auto"/>
        <w:left w:val="none" w:sz="0" w:space="0" w:color="auto"/>
        <w:bottom w:val="none" w:sz="0" w:space="0" w:color="auto"/>
        <w:right w:val="none" w:sz="0" w:space="0" w:color="auto"/>
      </w:divBdr>
    </w:div>
    <w:div w:id="2085446161">
      <w:bodyDiv w:val="1"/>
      <w:marLeft w:val="0"/>
      <w:marRight w:val="0"/>
      <w:marTop w:val="0"/>
      <w:marBottom w:val="0"/>
      <w:divBdr>
        <w:top w:val="none" w:sz="0" w:space="0" w:color="auto"/>
        <w:left w:val="none" w:sz="0" w:space="0" w:color="auto"/>
        <w:bottom w:val="none" w:sz="0" w:space="0" w:color="auto"/>
        <w:right w:val="none" w:sz="0" w:space="0" w:color="auto"/>
      </w:divBdr>
    </w:div>
    <w:div w:id="2096323270">
      <w:bodyDiv w:val="1"/>
      <w:marLeft w:val="0"/>
      <w:marRight w:val="0"/>
      <w:marTop w:val="0"/>
      <w:marBottom w:val="0"/>
      <w:divBdr>
        <w:top w:val="none" w:sz="0" w:space="0" w:color="auto"/>
        <w:left w:val="none" w:sz="0" w:space="0" w:color="auto"/>
        <w:bottom w:val="none" w:sz="0" w:space="0" w:color="auto"/>
        <w:right w:val="none" w:sz="0" w:space="0" w:color="auto"/>
      </w:divBdr>
    </w:div>
    <w:div w:id="2111267537">
      <w:bodyDiv w:val="1"/>
      <w:marLeft w:val="0"/>
      <w:marRight w:val="0"/>
      <w:marTop w:val="0"/>
      <w:marBottom w:val="0"/>
      <w:divBdr>
        <w:top w:val="none" w:sz="0" w:space="0" w:color="auto"/>
        <w:left w:val="none" w:sz="0" w:space="0" w:color="auto"/>
        <w:bottom w:val="none" w:sz="0" w:space="0" w:color="auto"/>
        <w:right w:val="none" w:sz="0" w:space="0" w:color="auto"/>
      </w:divBdr>
    </w:div>
    <w:div w:id="2127307220">
      <w:bodyDiv w:val="1"/>
      <w:marLeft w:val="0"/>
      <w:marRight w:val="0"/>
      <w:marTop w:val="0"/>
      <w:marBottom w:val="0"/>
      <w:divBdr>
        <w:top w:val="none" w:sz="0" w:space="0" w:color="auto"/>
        <w:left w:val="none" w:sz="0" w:space="0" w:color="auto"/>
        <w:bottom w:val="none" w:sz="0" w:space="0" w:color="auto"/>
        <w:right w:val="none" w:sz="0" w:space="0" w:color="auto"/>
      </w:divBdr>
    </w:div>
    <w:div w:id="213864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344</Words>
  <Characters>1967</Characters>
  <Application>Microsoft Office Word</Application>
  <DocSecurity>0</DocSecurity>
  <Lines>16</Lines>
  <Paragraphs>4</Paragraphs>
  <ScaleCrop>false</ScaleCrop>
  <Company>SPecialiST RePack</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118</cp:revision>
  <dcterms:created xsi:type="dcterms:W3CDTF">2021-08-19T06:32:00Z</dcterms:created>
  <dcterms:modified xsi:type="dcterms:W3CDTF">2021-08-19T08:48:00Z</dcterms:modified>
</cp:coreProperties>
</file>