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B0" w:rsidRDefault="002C33B0" w:rsidP="002C33B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Контакты 8 985 910 777 3 ana.lenkova@gmail.com</w:t>
      </w:r>
    </w:p>
    <w:p w:rsidR="002C33B0" w:rsidRDefault="002C33B0" w:rsidP="002C33B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2C33B0" w:rsidRDefault="002C33B0" w:rsidP="002C33B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Школьники Иркутской области участвуют во Всероссийском конкурсе</w:t>
      </w:r>
    </w:p>
    <w:p w:rsidR="002C33B0" w:rsidRDefault="002C33B0" w:rsidP="002C33B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«Здоровая Россия – общее дело»</w:t>
      </w:r>
    </w:p>
    <w:p w:rsidR="002C33B0" w:rsidRDefault="002C33B0" w:rsidP="002C33B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2C33B0" w:rsidRDefault="002C33B0" w:rsidP="002C33B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Во Всероссийском конкурсе «Здоровая Россия – общее дело», проводимым Общероссийской общественной организацией поддержки президентских инициатив в области здоровье сбережения нации «Общее дело», участвуют школьники Иркутской области.</w:t>
      </w:r>
      <w:r>
        <w:rPr>
          <w:rFonts w:ascii="Palatino Linotype" w:hAnsi="Palatino Linotype"/>
          <w:color w:val="000000"/>
          <w:sz w:val="21"/>
          <w:szCs w:val="21"/>
        </w:rPr>
        <w:br/>
      </w:r>
      <w:r>
        <w:rPr>
          <w:rFonts w:ascii="Palatino Linotype" w:hAnsi="Palatino Linotype"/>
          <w:color w:val="000000"/>
          <w:sz w:val="21"/>
          <w:szCs w:val="21"/>
        </w:rPr>
        <w:br/>
        <w:t xml:space="preserve">Мероприятие проводится с целью формирования команд добровольцев - школьников и студентов с активной жизненной позицией для реализации программ по принципу «сверстник-сверстнику», направленных на профилактику употребления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психоактивных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веществ, формирование ценности здорового образа жизни и саморазвития.</w:t>
      </w:r>
      <w:r>
        <w:rPr>
          <w:rFonts w:ascii="Palatino Linotype" w:hAnsi="Palatino Linotype"/>
          <w:color w:val="000000"/>
          <w:sz w:val="21"/>
          <w:szCs w:val="21"/>
        </w:rPr>
        <w:br/>
      </w:r>
      <w:r>
        <w:rPr>
          <w:rFonts w:ascii="Palatino Linotype" w:hAnsi="Palatino Linotype"/>
          <w:color w:val="000000"/>
          <w:sz w:val="21"/>
          <w:szCs w:val="21"/>
        </w:rPr>
        <w:br/>
        <w:t>В конкурсе принимают участие команды учащихся образовательных учреждений в возрасте от 14 до 25 лет, а также педагоги.</w:t>
      </w:r>
      <w:r>
        <w:rPr>
          <w:rFonts w:ascii="Palatino Linotype" w:hAnsi="Palatino Linotype"/>
          <w:color w:val="000000"/>
          <w:sz w:val="21"/>
          <w:szCs w:val="21"/>
        </w:rPr>
        <w:br/>
      </w:r>
      <w:r>
        <w:rPr>
          <w:rFonts w:ascii="Palatino Linotype" w:hAnsi="Palatino Linotype"/>
          <w:color w:val="000000"/>
          <w:sz w:val="21"/>
          <w:szCs w:val="21"/>
        </w:rPr>
        <w:br/>
        <w:t>Первый этап проводится с 1 октября по 25 декабря 2020 года. В нём принимают участие 1000 учащихся 23 субъектов РФ.</w:t>
      </w:r>
    </w:p>
    <w:p w:rsidR="002C33B0" w:rsidRDefault="002C33B0" w:rsidP="002C33B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br/>
        <w:t xml:space="preserve">Уже позади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online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обучение по темам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медиасопровождения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мероприятий, основам работы по принципу сверстник-сверстнику, изучение профилактических фильмов и методических пособий.</w:t>
      </w:r>
      <w:r>
        <w:rPr>
          <w:rFonts w:ascii="Palatino Linotype" w:hAnsi="Palatino Linotype"/>
          <w:color w:val="000000"/>
          <w:sz w:val="21"/>
          <w:szCs w:val="21"/>
        </w:rPr>
        <w:br/>
      </w:r>
      <w:r>
        <w:rPr>
          <w:rFonts w:ascii="Palatino Linotype" w:hAnsi="Palatino Linotype"/>
          <w:color w:val="000000"/>
          <w:sz w:val="21"/>
          <w:szCs w:val="21"/>
        </w:rPr>
        <w:br/>
        <w:t xml:space="preserve">Для участников конкурса «Здоровая Россия – общее дело» проводятся увлекательные обучающие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вебинары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с ведущими спикерами России по направлениям личностного роста, публичных выступлений,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командообразования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>, профилактической деятельности и популяризации здорового образа жизни.</w:t>
      </w:r>
      <w:r>
        <w:rPr>
          <w:rFonts w:ascii="Palatino Linotype" w:hAnsi="Palatino Linotype"/>
          <w:color w:val="000000"/>
          <w:sz w:val="21"/>
          <w:szCs w:val="21"/>
        </w:rPr>
        <w:br/>
      </w:r>
      <w:r>
        <w:rPr>
          <w:rFonts w:ascii="Palatino Linotype" w:hAnsi="Palatino Linotype"/>
          <w:color w:val="000000"/>
          <w:sz w:val="21"/>
          <w:szCs w:val="21"/>
        </w:rPr>
        <w:br/>
        <w:t xml:space="preserve">Команды из разных городов и регионов могут обменяться опытом со сверстниками по организации и проведению мероприятий, лучше узнать друг друга и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и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получить нужный совет от наставников Конкурса.</w:t>
      </w:r>
      <w:r>
        <w:rPr>
          <w:rFonts w:ascii="Palatino Linotype" w:hAnsi="Palatino Linotype"/>
          <w:color w:val="000000"/>
          <w:sz w:val="21"/>
          <w:szCs w:val="21"/>
        </w:rPr>
        <w:br/>
      </w:r>
      <w:r>
        <w:rPr>
          <w:rFonts w:ascii="Palatino Linotype" w:hAnsi="Palatino Linotype"/>
          <w:color w:val="000000"/>
          <w:sz w:val="21"/>
          <w:szCs w:val="21"/>
        </w:rPr>
        <w:br/>
        <w:t>На первом этапе перед конкурсантами выступили:</w:t>
      </w:r>
      <w:r>
        <w:rPr>
          <w:rFonts w:ascii="Palatino Linotype" w:hAnsi="Palatino Linotype"/>
          <w:color w:val="000000"/>
          <w:sz w:val="21"/>
          <w:szCs w:val="21"/>
        </w:rPr>
        <w:br/>
        <w:t xml:space="preserve">- Александр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Шлеменко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, чемпион мира по смешанным единоборствам в среднем весе по версии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Bellator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>,</w:t>
      </w:r>
      <w:r>
        <w:rPr>
          <w:rFonts w:ascii="Palatino Linotype" w:hAnsi="Palatino Linotype"/>
          <w:color w:val="000000"/>
          <w:sz w:val="21"/>
          <w:szCs w:val="21"/>
        </w:rPr>
        <w:br/>
        <w:t xml:space="preserve">- Дамир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Нигматянов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, бизнес-тренер, член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American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Society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for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Training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&amp;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Development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(США) и ICF (Международной Федерации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Коучинга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>), автор программ по развитию персональной эффективности руководителей,</w:t>
      </w:r>
      <w:r>
        <w:rPr>
          <w:rFonts w:ascii="Palatino Linotype" w:hAnsi="Palatino Linotype"/>
          <w:color w:val="000000"/>
          <w:sz w:val="21"/>
          <w:szCs w:val="21"/>
        </w:rPr>
        <w:br/>
        <w:t xml:space="preserve">-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Аршинова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Виктория Викторовна, доктор психологических наук, профессор МГУ, главный научный сотрудник Московского научно-практического центра наркологии,</w:t>
      </w:r>
      <w:r>
        <w:rPr>
          <w:rFonts w:ascii="Palatino Linotype" w:hAnsi="Palatino Linotype"/>
          <w:color w:val="000000"/>
          <w:sz w:val="21"/>
          <w:szCs w:val="21"/>
        </w:rPr>
        <w:br/>
        <w:t xml:space="preserve">- Матвеева Лидия Владимировна, член Экспертного совета при Уполномоченном при президенте РФ по правам ребенка, автор более 109 научных работ, специалист в области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медиапсихологии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>, психологии общения, психологии переговоров, психологии информационных коммуникаций и другие.</w:t>
      </w:r>
      <w:r>
        <w:rPr>
          <w:rFonts w:ascii="Palatino Linotype" w:hAnsi="Palatino Linotype"/>
          <w:color w:val="000000"/>
          <w:sz w:val="21"/>
          <w:szCs w:val="21"/>
        </w:rPr>
        <w:br/>
      </w:r>
      <w:r>
        <w:rPr>
          <w:rFonts w:ascii="Palatino Linotype" w:hAnsi="Palatino Linotype"/>
          <w:color w:val="000000"/>
          <w:sz w:val="21"/>
          <w:szCs w:val="21"/>
        </w:rPr>
        <w:lastRenderedPageBreak/>
        <w:br/>
        <w:t>С 11 января 2021 года стартует второй этап Конкурса и продлится он до 25 апреля.</w:t>
      </w:r>
      <w:r>
        <w:rPr>
          <w:rFonts w:ascii="Palatino Linotype" w:hAnsi="Palatino Linotype"/>
          <w:color w:val="000000"/>
          <w:sz w:val="21"/>
          <w:szCs w:val="21"/>
        </w:rPr>
        <w:br/>
      </w:r>
      <w:r>
        <w:rPr>
          <w:rFonts w:ascii="Palatino Linotype" w:hAnsi="Palatino Linotype"/>
          <w:color w:val="000000"/>
          <w:sz w:val="21"/>
          <w:szCs w:val="21"/>
        </w:rPr>
        <w:br/>
        <w:t>По итогам каждого этапа будут определенны победители и победители специальных номинаций жюри.</w:t>
      </w:r>
      <w:r>
        <w:rPr>
          <w:rFonts w:ascii="Palatino Linotype" w:hAnsi="Palatino Linotype"/>
          <w:color w:val="000000"/>
          <w:sz w:val="21"/>
          <w:szCs w:val="21"/>
        </w:rPr>
        <w:br/>
      </w:r>
      <w:r>
        <w:rPr>
          <w:rFonts w:ascii="Palatino Linotype" w:hAnsi="Palatino Linotype"/>
          <w:color w:val="000000"/>
          <w:sz w:val="21"/>
          <w:szCs w:val="21"/>
        </w:rPr>
        <w:br/>
        <w:t>Всем участникам Конкурса будут вручены сертификаты, победители получат ценные призы. Ознакомиться с полными правилами конкурса можно по ссылке </w:t>
      </w:r>
      <w:hyperlink r:id="rId5" w:tgtFrame="_blank" w:history="1">
        <w:r>
          <w:rPr>
            <w:rStyle w:val="a6"/>
            <w:rFonts w:ascii="Palatino Linotype" w:hAnsi="Palatino Linotype"/>
            <w:sz w:val="21"/>
            <w:szCs w:val="21"/>
          </w:rPr>
          <w:t>https://общее-дело.рф/wp-content/uploads/2020/09/Поло..</w:t>
        </w:r>
      </w:hyperlink>
      <w:r>
        <w:rPr>
          <w:rFonts w:ascii="Palatino Linotype" w:hAnsi="Palatino Linotype"/>
          <w:color w:val="000000"/>
          <w:sz w:val="21"/>
          <w:szCs w:val="21"/>
        </w:rPr>
        <w:br/>
      </w:r>
      <w:r>
        <w:rPr>
          <w:rFonts w:ascii="Palatino Linotype" w:hAnsi="Palatino Linotype"/>
          <w:color w:val="000000"/>
          <w:sz w:val="21"/>
          <w:szCs w:val="21"/>
        </w:rPr>
        <w:br/>
      </w:r>
      <w:r>
        <w:rPr>
          <w:rFonts w:ascii="Palatino Linotype" w:hAnsi="Palatino Linotype"/>
          <w:color w:val="000000"/>
          <w:sz w:val="21"/>
          <w:szCs w:val="21"/>
        </w:rPr>
        <w:br/>
        <w:t>Организатором Конкурса является Общероссийская общественная организация «Общее дело, основанная в 2012 году, активно занимающаяся профилактикой употребления алкоголя, табачных/никотиновых изделий и наркомании, прежде всего в молодежной среде, а также укреплением морально-нравственных ценностей и популяризацией здорового образа жизни в российском обществе.</w:t>
      </w:r>
    </w:p>
    <w:p w:rsidR="002C33B0" w:rsidRDefault="002C33B0" w:rsidP="002C33B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Информация о конкурсе размещена на сайте: </w:t>
      </w:r>
      <w:hyperlink r:id="rId6" w:history="1">
        <w:r>
          <w:rPr>
            <w:rStyle w:val="a6"/>
            <w:rFonts w:ascii="Palatino Linotype" w:hAnsi="Palatino Linotype"/>
            <w:sz w:val="21"/>
            <w:szCs w:val="21"/>
          </w:rPr>
          <w:t>https://общее-дело.рф/56800/</w:t>
        </w:r>
      </w:hyperlink>
    </w:p>
    <w:p w:rsidR="003554B0" w:rsidRPr="002C33B0" w:rsidRDefault="002C33B0" w:rsidP="002C33B0">
      <w:bookmarkStart w:id="0" w:name="_GoBack"/>
      <w:bookmarkEnd w:id="0"/>
    </w:p>
    <w:sectPr w:rsidR="003554B0" w:rsidRPr="002C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A2B41"/>
    <w:multiLevelType w:val="multilevel"/>
    <w:tmpl w:val="1B18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A4008"/>
    <w:multiLevelType w:val="multilevel"/>
    <w:tmpl w:val="4364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E38BF"/>
    <w:multiLevelType w:val="multilevel"/>
    <w:tmpl w:val="8E98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E2"/>
    <w:rsid w:val="000E1F82"/>
    <w:rsid w:val="00117B90"/>
    <w:rsid w:val="002A5364"/>
    <w:rsid w:val="002C33B0"/>
    <w:rsid w:val="003F764B"/>
    <w:rsid w:val="004739C3"/>
    <w:rsid w:val="00517DA9"/>
    <w:rsid w:val="006A7523"/>
    <w:rsid w:val="00784724"/>
    <w:rsid w:val="00837574"/>
    <w:rsid w:val="0084721D"/>
    <w:rsid w:val="00864EB5"/>
    <w:rsid w:val="00990A9E"/>
    <w:rsid w:val="00A57CE1"/>
    <w:rsid w:val="00B93ADA"/>
    <w:rsid w:val="00BC2571"/>
    <w:rsid w:val="00E91DE2"/>
    <w:rsid w:val="00EA29B5"/>
    <w:rsid w:val="00E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CC9EF-B99F-4911-8153-786BB63C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A9E"/>
    <w:rPr>
      <w:b/>
      <w:bCs/>
    </w:rPr>
  </w:style>
  <w:style w:type="character" w:styleId="a5">
    <w:name w:val="Emphasis"/>
    <w:basedOn w:val="a0"/>
    <w:uiPriority w:val="20"/>
    <w:qFormat/>
    <w:rsid w:val="006A752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5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A5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2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58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94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93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83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--9sbkcac6brh7h.xn--p1ai/56800/" TargetMode="External"/><Relationship Id="rId5" Type="http://schemas.openxmlformats.org/officeDocument/2006/relationships/hyperlink" Target="https://vk.com/away.php?utf=1&amp;to=https%3A%2F%2F%D0%BE%D0%B1%D1%89%D0%B5%D0%B5-%D0%B4%D0%B5%D0%BB%D0%BE.%D1%80%D1%84%2Fwp-content%2Fuploads%2F2020%2F09%2F%D0%9F%D0%BE%D0%BB%D0%BE%D0%B6%D0%B5%D0%BD%D0%B8%D0%B5-%D0%BE-%D0%B2%D1%81%D0%B5%D1%80%D0%BE%D1%81%D1%81%D0%B8%D0%B9%D1%81%D0%BA%D0%BE%D0%BC-%D0%BA%D0%BE%D0%BD%D0%BA%D1%83%D1%80%D1%81%D0%B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534</Words>
  <Characters>3050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17</cp:revision>
  <dcterms:created xsi:type="dcterms:W3CDTF">2021-08-06T01:18:00Z</dcterms:created>
  <dcterms:modified xsi:type="dcterms:W3CDTF">2021-08-06T03:37:00Z</dcterms:modified>
</cp:coreProperties>
</file>