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71CE1" w:rsidRDefault="00271CE1" w:rsidP="00271CE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</w:t>
      </w:r>
      <w:r w:rsidR="00C94188">
        <w:rPr>
          <w:rFonts w:ascii="Times New Roman" w:hAnsi="Times New Roman"/>
          <w:color w:val="000000"/>
          <w:sz w:val="20"/>
          <w:u w:val="single"/>
        </w:rPr>
        <w:t xml:space="preserve">ИВ-236-16-171 </w:t>
      </w:r>
      <w:r w:rsidR="00C94188">
        <w:rPr>
          <w:rFonts w:ascii="Times New Roman" w:hAnsi="Times New Roman"/>
          <w:color w:val="000000" w:themeColor="text1"/>
          <w:sz w:val="20"/>
          <w:u w:val="single"/>
        </w:rPr>
        <w:t>от 06.05.</w:t>
      </w:r>
      <w:r w:rsidR="00C94188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W w:w="9750" w:type="dxa"/>
        <w:tblLayout w:type="fixed"/>
        <w:tblLook w:val="0000"/>
      </w:tblPr>
      <w:tblGrid>
        <w:gridCol w:w="9750"/>
      </w:tblGrid>
      <w:tr w:rsidR="00C94188" w:rsidTr="00A6349E">
        <w:trPr>
          <w:trHeight w:val="67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8" w:rsidRDefault="00C94188" w:rsidP="00C94188">
            <w:pPr>
              <w:numPr>
                <w:ilvl w:val="0"/>
                <w:numId w:val="12"/>
              </w:numPr>
              <w:suppressAutoHyphens/>
              <w:jc w:val="center"/>
            </w:pPr>
            <w:r>
              <w:rPr>
                <w:rFonts w:ascii="Times New Roman" w:eastAsia="Calibri" w:hAnsi="Times New Roman"/>
                <w:b/>
                <w:bCs/>
                <w:color w:val="C9211E"/>
                <w:sz w:val="26"/>
                <w:szCs w:val="26"/>
                <w:lang w:eastAsia="en-US"/>
              </w:rPr>
              <w:t xml:space="preserve">6-7 мая по области местами ожидаются порывы юго-западного, северо-западного ветра 15-20 м/с, кратковременные дожди, грозы, пыльные бури. </w:t>
            </w:r>
          </w:p>
          <w:p w:rsidR="00C94188" w:rsidRDefault="00C94188" w:rsidP="00C94188">
            <w:pPr>
              <w:widowControl w:val="0"/>
              <w:numPr>
                <w:ilvl w:val="0"/>
                <w:numId w:val="12"/>
              </w:numPr>
              <w:tabs>
                <w:tab w:val="left" w:pos="-3402"/>
                <w:tab w:val="left" w:pos="-284"/>
                <w:tab w:val="left" w:pos="1842"/>
                <w:tab w:val="left" w:pos="1985"/>
              </w:tabs>
              <w:suppressAutoHyphens/>
              <w:spacing w:line="276" w:lineRule="auto"/>
              <w:ind w:left="57"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C9211E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C9211E"/>
                <w:sz w:val="26"/>
                <w:szCs w:val="26"/>
                <w:lang w:eastAsia="en-US"/>
              </w:rPr>
              <w:t>6 мая во второй половине дня в западных, северо-западных, центральных районах и ночью 7 мая в южных районах порывы до 20-25 м/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C9211E"/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C9211E"/>
                <w:sz w:val="26"/>
                <w:szCs w:val="26"/>
                <w:lang w:eastAsia="en-US"/>
              </w:rPr>
              <w:t>.</w:t>
            </w:r>
          </w:p>
        </w:tc>
      </w:tr>
    </w:tbl>
    <w:p w:rsidR="00C94188" w:rsidRDefault="00C94188" w:rsidP="00C94188">
      <w:pPr>
        <w:numPr>
          <w:ilvl w:val="0"/>
          <w:numId w:val="11"/>
        </w:numPr>
        <w:tabs>
          <w:tab w:val="left" w:pos="4107"/>
          <w:tab w:val="center" w:pos="4677"/>
          <w:tab w:val="right" w:pos="9355"/>
        </w:tabs>
        <w:suppressAutoHyphens/>
        <w:spacing w:before="57"/>
        <w:ind w:left="57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C94188" w:rsidRDefault="00C94188" w:rsidP="00C94188">
      <w:pPr>
        <w:pStyle w:val="ac"/>
        <w:numPr>
          <w:ilvl w:val="0"/>
          <w:numId w:val="11"/>
        </w:numPr>
        <w:suppressAutoHyphens/>
        <w:jc w:val="center"/>
        <w:rPr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Прогноз погоды на сутки с 20 часов 05 мая до 20 часов 06 мая</w:t>
      </w:r>
    </w:p>
    <w:p w:rsidR="00C94188" w:rsidRDefault="00C94188" w:rsidP="00C94188">
      <w:pPr>
        <w:pStyle w:val="ac"/>
        <w:numPr>
          <w:ilvl w:val="0"/>
          <w:numId w:val="11"/>
        </w:numPr>
        <w:suppressAutoHyphens/>
        <w:jc w:val="center"/>
        <w:rPr>
          <w:rFonts w:ascii="Times New Roman" w:hAnsi="Times New Roman"/>
          <w:b/>
          <w:color w:val="000000"/>
          <w:szCs w:val="24"/>
        </w:rPr>
      </w:pPr>
    </w:p>
    <w:p w:rsidR="00C94188" w:rsidRDefault="00C94188" w:rsidP="00C94188">
      <w:pPr>
        <w:numPr>
          <w:ilvl w:val="0"/>
          <w:numId w:val="11"/>
        </w:numPr>
        <w:tabs>
          <w:tab w:val="left" w:pos="4107"/>
          <w:tab w:val="center" w:pos="4677"/>
          <w:tab w:val="right" w:pos="9355"/>
        </w:tabs>
        <w:suppressAutoHyphens/>
        <w:spacing w:before="57"/>
        <w:ind w:left="57"/>
        <w:jc w:val="both"/>
        <w:rPr>
          <w:szCs w:val="24"/>
        </w:rPr>
      </w:pP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По области:</w:t>
      </w:r>
      <w:r>
        <w:rPr>
          <w:rFonts w:ascii="Times New Roman" w:hAnsi="Times New Roman"/>
          <w:color w:val="000000"/>
          <w:szCs w:val="24"/>
        </w:rPr>
        <w:t xml:space="preserve"> переменная облачность, местами кратковременные дожди, ветер юго-восточный, юго-западный с переходом днем в западных и северных районах на северо-западный 5-10 м/с, днем  местами порывы до 14 м/с, в западных и северных районах 15-20 м/с, пыльные бури, температура ночью +2,+7°, при прояснении до -3°, днём +24,+29°, местами +14,+19°</w:t>
      </w:r>
      <w:proofErr w:type="gramEnd"/>
    </w:p>
    <w:p w:rsidR="00C94188" w:rsidRDefault="00C94188" w:rsidP="00C94188">
      <w:pPr>
        <w:numPr>
          <w:ilvl w:val="0"/>
          <w:numId w:val="11"/>
        </w:numPr>
        <w:tabs>
          <w:tab w:val="left" w:pos="3544"/>
        </w:tabs>
        <w:suppressAutoHyphens/>
        <w:spacing w:before="57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По городу Иркутску: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переменная облачность, без осадков, ветер юго-восточный ночью 5-10 м/с, днем 8-13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температура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ночью +5,+7°, днем до +24</w:t>
      </w:r>
      <w:r>
        <w:rPr>
          <w:rFonts w:ascii="Times New Roman" w:hAnsi="Times New Roman"/>
          <w:b/>
          <w:color w:val="000000"/>
          <w:szCs w:val="24"/>
        </w:rPr>
        <w:t>°.</w:t>
      </w:r>
    </w:p>
    <w:p w:rsidR="00C94188" w:rsidRDefault="00C94188" w:rsidP="00C94188">
      <w:pPr>
        <w:pStyle w:val="ac"/>
        <w:numPr>
          <w:ilvl w:val="0"/>
          <w:numId w:val="11"/>
        </w:numPr>
        <w:tabs>
          <w:tab w:val="left" w:pos="708"/>
          <w:tab w:val="left" w:pos="1416"/>
          <w:tab w:val="left" w:pos="7044"/>
        </w:tabs>
        <w:suppressAutoHyphens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 xml:space="preserve">По 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оз</w:t>
      </w:r>
      <w:proofErr w:type="gramEnd"/>
      <w:r>
        <w:rPr>
          <w:rFonts w:ascii="Times New Roman" w:hAnsi="Times New Roman"/>
          <w:b/>
          <w:color w:val="000000"/>
          <w:szCs w:val="24"/>
          <w:u w:val="single"/>
        </w:rPr>
        <w:t xml:space="preserve"> Байкал</w:t>
      </w:r>
      <w:r>
        <w:rPr>
          <w:rFonts w:ascii="Times New Roman" w:hAnsi="Times New Roman"/>
          <w:b/>
          <w:color w:val="000000"/>
          <w:szCs w:val="24"/>
        </w:rPr>
        <w:t xml:space="preserve">: </w:t>
      </w:r>
      <w:r>
        <w:rPr>
          <w:rFonts w:ascii="Times New Roman" w:hAnsi="Times New Roman"/>
          <w:color w:val="000000"/>
          <w:szCs w:val="24"/>
        </w:rPr>
        <w:t>переменная облачность, без осадков, ветер  восточной четверти 6-11 м/с, днем по югу и средней части  местами порывы 12-15 м/с, температура ночью  -1,+4°, днём +9,+14°.</w:t>
      </w:r>
    </w:p>
    <w:p w:rsidR="00C94188" w:rsidRDefault="00C94188" w:rsidP="00C94188">
      <w:pPr>
        <w:pStyle w:val="ac"/>
        <w:numPr>
          <w:ilvl w:val="0"/>
          <w:numId w:val="11"/>
        </w:numPr>
        <w:tabs>
          <w:tab w:val="left" w:pos="708"/>
          <w:tab w:val="left" w:pos="1416"/>
          <w:tab w:val="left" w:pos="7044"/>
        </w:tabs>
        <w:suppressAutoHyphens/>
        <w:jc w:val="both"/>
        <w:rPr>
          <w:szCs w:val="24"/>
          <w:shd w:val="clear" w:color="auto" w:fill="FFFF00"/>
        </w:rPr>
      </w:pPr>
    </w:p>
    <w:p w:rsidR="00C94188" w:rsidRDefault="00C94188" w:rsidP="00C94188">
      <w:pPr>
        <w:numPr>
          <w:ilvl w:val="0"/>
          <w:numId w:val="11"/>
        </w:numPr>
        <w:suppressAutoHyphens/>
        <w:spacing w:before="57"/>
        <w:ind w:left="57" w:firstLine="510"/>
        <w:jc w:val="both"/>
      </w:pPr>
      <w:r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C94188" w:rsidRDefault="00C94188" w:rsidP="00C94188">
      <w:pPr>
        <w:numPr>
          <w:ilvl w:val="0"/>
          <w:numId w:val="11"/>
        </w:numPr>
        <w:tabs>
          <w:tab w:val="left" w:pos="900"/>
        </w:tabs>
        <w:suppressAutoHyphens/>
        <w:spacing w:before="57"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C94188" w:rsidRDefault="00C94188" w:rsidP="00C94188">
      <w:pPr>
        <w:pStyle w:val="a3"/>
        <w:numPr>
          <w:ilvl w:val="0"/>
          <w:numId w:val="11"/>
        </w:numPr>
        <w:tabs>
          <w:tab w:val="left" w:pos="900"/>
        </w:tabs>
        <w:suppressAutoHyphens/>
        <w:spacing w:after="0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Уточнить планы действий в случае возникновения чрезвычайных ситуаций.</w:t>
      </w:r>
    </w:p>
    <w:p w:rsidR="00C94188" w:rsidRDefault="00C94188" w:rsidP="00C94188">
      <w:pPr>
        <w:pStyle w:val="a3"/>
        <w:numPr>
          <w:ilvl w:val="0"/>
          <w:numId w:val="11"/>
        </w:numPr>
        <w:tabs>
          <w:tab w:val="left" w:pos="900"/>
        </w:tabs>
        <w:suppressAutoHyphens/>
        <w:spacing w:after="0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C94188" w:rsidRDefault="00C94188" w:rsidP="00C94188">
      <w:pPr>
        <w:numPr>
          <w:ilvl w:val="0"/>
          <w:numId w:val="11"/>
        </w:numPr>
        <w:tabs>
          <w:tab w:val="left" w:pos="900"/>
        </w:tabs>
        <w:suppressAutoHyphens/>
        <w:spacing w:before="57"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Организовать взаимодействие через дежурно-диспетчерские службы с территориальными подразделениями ЖКХ,  энергосетей и дорожных служб.</w:t>
      </w:r>
    </w:p>
    <w:p w:rsidR="00C94188" w:rsidRDefault="00C94188" w:rsidP="00C94188">
      <w:pPr>
        <w:numPr>
          <w:ilvl w:val="0"/>
          <w:numId w:val="11"/>
        </w:numPr>
        <w:tabs>
          <w:tab w:val="left" w:pos="900"/>
        </w:tabs>
        <w:suppressAutoHyphens/>
        <w:spacing w:before="57"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C94188" w:rsidRDefault="00C94188" w:rsidP="00C94188">
      <w:pPr>
        <w:numPr>
          <w:ilvl w:val="0"/>
          <w:numId w:val="11"/>
        </w:numPr>
        <w:tabs>
          <w:tab w:val="left" w:pos="900"/>
        </w:tabs>
        <w:suppressAutoHyphens/>
        <w:spacing w:before="57"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Уточнить количество резервных источников питания, теплоснабжения и их работоспособность.</w:t>
      </w:r>
    </w:p>
    <w:p w:rsidR="00C94188" w:rsidRDefault="00C94188" w:rsidP="00C94188">
      <w:pPr>
        <w:numPr>
          <w:ilvl w:val="0"/>
          <w:numId w:val="11"/>
        </w:numPr>
        <w:tabs>
          <w:tab w:val="left" w:pos="900"/>
        </w:tabs>
        <w:suppressAutoHyphens/>
        <w:spacing w:before="57"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lastRenderedPageBreak/>
        <w:t xml:space="preserve"> Уточнить состав сил и средств муниципального звена ТП РСЧС к реагированию на ЧС.</w:t>
      </w:r>
    </w:p>
    <w:p w:rsidR="00C94188" w:rsidRDefault="00C94188" w:rsidP="00C94188">
      <w:pPr>
        <w:numPr>
          <w:ilvl w:val="0"/>
          <w:numId w:val="11"/>
        </w:numPr>
        <w:tabs>
          <w:tab w:val="left" w:pos="900"/>
        </w:tabs>
        <w:suppressAutoHyphens/>
        <w:spacing w:before="57"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При необходимости организовать круглосуточное дежурство руководящего состава органов управления. </w:t>
      </w:r>
    </w:p>
    <w:p w:rsidR="00C94188" w:rsidRDefault="00C94188" w:rsidP="00C94188">
      <w:pPr>
        <w:numPr>
          <w:ilvl w:val="0"/>
          <w:numId w:val="11"/>
        </w:numPr>
        <w:tabs>
          <w:tab w:val="left" w:pos="567"/>
        </w:tabs>
        <w:suppressAutoHyphens/>
        <w:spacing w:before="57"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C94188" w:rsidRDefault="00C94188" w:rsidP="00C94188">
      <w:pPr>
        <w:numPr>
          <w:ilvl w:val="0"/>
          <w:numId w:val="11"/>
        </w:numPr>
        <w:tabs>
          <w:tab w:val="left" w:pos="900"/>
        </w:tabs>
        <w:suppressAutoHyphens/>
        <w:spacing w:before="57"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C94188" w:rsidRDefault="00C94188" w:rsidP="00C94188">
      <w:pPr>
        <w:numPr>
          <w:ilvl w:val="0"/>
          <w:numId w:val="11"/>
        </w:numPr>
        <w:tabs>
          <w:tab w:val="left" w:pos="900"/>
        </w:tabs>
        <w:suppressAutoHyphens/>
        <w:spacing w:before="57"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Обеспечить готовность к убытию в зону возможной ЧС сил постоянной готовности. </w:t>
      </w:r>
    </w:p>
    <w:p w:rsidR="00C94188" w:rsidRDefault="00C94188" w:rsidP="00C94188">
      <w:pPr>
        <w:numPr>
          <w:ilvl w:val="0"/>
          <w:numId w:val="11"/>
        </w:numPr>
        <w:tabs>
          <w:tab w:val="left" w:pos="867"/>
          <w:tab w:val="left" w:pos="900"/>
        </w:tabs>
        <w:suppressAutoHyphens/>
        <w:spacing w:before="57"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C94188" w:rsidRDefault="00C94188" w:rsidP="00C94188">
      <w:pPr>
        <w:numPr>
          <w:ilvl w:val="0"/>
          <w:numId w:val="11"/>
        </w:numPr>
        <w:tabs>
          <w:tab w:val="left" w:pos="867"/>
          <w:tab w:val="left" w:pos="900"/>
        </w:tabs>
        <w:suppressAutoHyphens/>
        <w:spacing w:before="57"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 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C94188" w:rsidRDefault="00C94188" w:rsidP="00C94188">
      <w:pPr>
        <w:numPr>
          <w:ilvl w:val="0"/>
          <w:numId w:val="11"/>
        </w:numPr>
        <w:tabs>
          <w:tab w:val="left" w:pos="517"/>
          <w:tab w:val="left" w:pos="900"/>
        </w:tabs>
        <w:suppressAutoHyphens/>
        <w:spacing w:before="57" w:line="228" w:lineRule="auto"/>
        <w:ind w:left="57" w:firstLine="510"/>
        <w:jc w:val="both"/>
      </w:pPr>
      <w:r>
        <w:rPr>
          <w:rStyle w:val="af2"/>
          <w:rFonts w:ascii="Times New Roman" w:hAnsi="Times New Roman"/>
          <w:color w:val="000000"/>
          <w:szCs w:val="24"/>
        </w:rPr>
        <w:t xml:space="preserve"> 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2"/>
          <w:rFonts w:ascii="Times New Roman" w:hAnsi="Times New Roman"/>
          <w:color w:val="000000"/>
          <w:szCs w:val="24"/>
          <w:u w:val="single"/>
        </w:rPr>
        <w:t>о неблагоприятных и опасных метеорологических явлениях</w:t>
      </w:r>
      <w:r>
        <w:rPr>
          <w:rStyle w:val="af2"/>
          <w:rFonts w:ascii="Times New Roman" w:hAnsi="Times New Roman"/>
          <w:color w:val="000000"/>
          <w:szCs w:val="24"/>
        </w:rPr>
        <w:t xml:space="preserve"> погоды и рекомендации по порядку реагирования на прогноз.</w:t>
      </w:r>
    </w:p>
    <w:p w:rsidR="00C94188" w:rsidRDefault="00C94188" w:rsidP="00C94188">
      <w:pPr>
        <w:numPr>
          <w:ilvl w:val="0"/>
          <w:numId w:val="11"/>
        </w:numPr>
        <w:tabs>
          <w:tab w:val="left" w:pos="517"/>
          <w:tab w:val="left" w:pos="900"/>
        </w:tabs>
        <w:suppressAutoHyphens/>
        <w:spacing w:before="57" w:line="228" w:lineRule="auto"/>
        <w:ind w:left="57" w:firstLine="567"/>
        <w:jc w:val="both"/>
        <w:rPr>
          <w:rFonts w:ascii="Times New Roman" w:hAnsi="Times New Roman"/>
          <w:color w:val="000000"/>
          <w:szCs w:val="24"/>
        </w:rPr>
      </w:pPr>
    </w:p>
    <w:p w:rsidR="00C94188" w:rsidRDefault="00C94188" w:rsidP="00C94188">
      <w:pPr>
        <w:numPr>
          <w:ilvl w:val="0"/>
          <w:numId w:val="11"/>
        </w:numPr>
        <w:tabs>
          <w:tab w:val="left" w:pos="517"/>
          <w:tab w:val="left" w:pos="900"/>
        </w:tabs>
        <w:suppressAutoHyphens/>
        <w:spacing w:line="228" w:lineRule="auto"/>
        <w:jc w:val="center"/>
        <w:rPr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По риску возникновения лесных (ландшафтных) пожаров и термических точек:</w:t>
      </w:r>
    </w:p>
    <w:p w:rsidR="00C94188" w:rsidRDefault="00C94188" w:rsidP="00C94188">
      <w:pPr>
        <w:pStyle w:val="9"/>
        <w:framePr w:hSpace="0" w:wrap="auto" w:vAnchor="margin" w:hAnchor="text" w:yAlign="inline"/>
        <w:numPr>
          <w:ilvl w:val="0"/>
          <w:numId w:val="11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4"/>
          <w:szCs w:val="24"/>
        </w:rPr>
        <w:t>- организовать работу патрульных, патрульно-маневренных групп по недопущению возгораний;</w:t>
      </w:r>
    </w:p>
    <w:p w:rsidR="00C94188" w:rsidRDefault="00C94188" w:rsidP="00C94188">
      <w:pPr>
        <w:pStyle w:val="ac"/>
        <w:numPr>
          <w:ilvl w:val="0"/>
          <w:numId w:val="11"/>
        </w:numPr>
        <w:tabs>
          <w:tab w:val="left" w:pos="517"/>
          <w:tab w:val="left" w:pos="900"/>
        </w:tabs>
        <w:suppressAutoHyphens/>
        <w:spacing w:line="228" w:lineRule="auto"/>
        <w:ind w:firstLine="510"/>
        <w:contextualSpacing w:val="0"/>
        <w:jc w:val="both"/>
      </w:pPr>
      <w:r>
        <w:rPr>
          <w:rStyle w:val="af2"/>
          <w:rFonts w:ascii="Times New Roman" w:hAnsi="Times New Roman"/>
          <w:color w:val="000000"/>
          <w:szCs w:val="24"/>
        </w:rPr>
        <w:t>- при выявлении возгораний, незамедлительно информировать собственников (арендаторов) земель;</w:t>
      </w:r>
    </w:p>
    <w:p w:rsidR="00C94188" w:rsidRDefault="00C94188" w:rsidP="00C94188">
      <w:pPr>
        <w:pStyle w:val="ac"/>
        <w:numPr>
          <w:ilvl w:val="0"/>
          <w:numId w:val="11"/>
        </w:numPr>
        <w:tabs>
          <w:tab w:val="left" w:pos="517"/>
          <w:tab w:val="left" w:pos="900"/>
        </w:tabs>
        <w:suppressAutoHyphens/>
        <w:spacing w:line="228" w:lineRule="auto"/>
        <w:ind w:firstLine="567"/>
        <w:contextualSpacing w:val="0"/>
        <w:jc w:val="both"/>
      </w:pPr>
      <w:r>
        <w:rPr>
          <w:rStyle w:val="af2"/>
          <w:rFonts w:ascii="Times New Roman" w:hAnsi="Times New Roman"/>
          <w:color w:val="000000"/>
          <w:szCs w:val="24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C94188" w:rsidRDefault="00C94188" w:rsidP="00C94188">
      <w:pPr>
        <w:pStyle w:val="ac"/>
        <w:numPr>
          <w:ilvl w:val="0"/>
          <w:numId w:val="11"/>
        </w:numPr>
        <w:tabs>
          <w:tab w:val="left" w:pos="517"/>
          <w:tab w:val="left" w:pos="568"/>
          <w:tab w:val="left" w:pos="900"/>
        </w:tabs>
        <w:suppressAutoHyphens/>
        <w:spacing w:line="228" w:lineRule="auto"/>
        <w:ind w:firstLine="567"/>
        <w:contextualSpacing w:val="0"/>
        <w:jc w:val="both"/>
      </w:pPr>
      <w:r>
        <w:rPr>
          <w:rStyle w:val="af2"/>
          <w:rFonts w:ascii="Times New Roman" w:hAnsi="Times New Roman"/>
          <w:color w:val="000000"/>
          <w:szCs w:val="24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C94188" w:rsidRDefault="00C94188" w:rsidP="00C94188">
      <w:pPr>
        <w:pStyle w:val="ac"/>
        <w:numPr>
          <w:ilvl w:val="0"/>
          <w:numId w:val="11"/>
        </w:numPr>
        <w:tabs>
          <w:tab w:val="left" w:pos="517"/>
          <w:tab w:val="left" w:pos="900"/>
        </w:tabs>
        <w:suppressAutoHyphens/>
        <w:spacing w:line="228" w:lineRule="auto"/>
        <w:ind w:firstLine="567"/>
        <w:contextualSpacing w:val="0"/>
        <w:jc w:val="both"/>
      </w:pPr>
      <w:r>
        <w:rPr>
          <w:rStyle w:val="af2"/>
          <w:rFonts w:ascii="Times New Roman" w:hAnsi="Times New Roman"/>
          <w:color w:val="000000"/>
          <w:szCs w:val="24"/>
        </w:rPr>
        <w:t>-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C94188" w:rsidRDefault="00C94188" w:rsidP="00C94188">
      <w:pPr>
        <w:pStyle w:val="ac"/>
        <w:numPr>
          <w:ilvl w:val="0"/>
          <w:numId w:val="11"/>
        </w:numPr>
        <w:tabs>
          <w:tab w:val="left" w:pos="517"/>
          <w:tab w:val="left" w:pos="900"/>
        </w:tabs>
        <w:suppressAutoHyphens/>
        <w:spacing w:line="228" w:lineRule="auto"/>
        <w:ind w:firstLine="567"/>
        <w:contextualSpacing w:val="0"/>
        <w:jc w:val="both"/>
      </w:pPr>
      <w:r>
        <w:rPr>
          <w:rStyle w:val="af2"/>
          <w:rFonts w:ascii="Times New Roman" w:hAnsi="Times New Roman"/>
          <w:color w:val="000000"/>
          <w:szCs w:val="24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 w:rsidR="00C94188" w:rsidRDefault="00C94188" w:rsidP="00C94188">
      <w:pPr>
        <w:pStyle w:val="ac"/>
        <w:numPr>
          <w:ilvl w:val="0"/>
          <w:numId w:val="11"/>
        </w:numPr>
        <w:tabs>
          <w:tab w:val="left" w:pos="540"/>
        </w:tabs>
        <w:suppressAutoHyphens/>
        <w:spacing w:line="228" w:lineRule="auto"/>
        <w:ind w:firstLine="567"/>
        <w:contextualSpacing w:val="0"/>
        <w:jc w:val="both"/>
      </w:pPr>
      <w:r>
        <w:rPr>
          <w:rStyle w:val="af2"/>
          <w:rFonts w:ascii="Times New Roman" w:hAnsi="Times New Roman"/>
          <w:color w:val="000000"/>
          <w:szCs w:val="24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C94188" w:rsidRDefault="00C94188" w:rsidP="00C94188">
      <w:pPr>
        <w:numPr>
          <w:ilvl w:val="0"/>
          <w:numId w:val="11"/>
        </w:numPr>
        <w:suppressAutoHyphens/>
        <w:spacing w:before="57"/>
        <w:ind w:firstLine="709"/>
        <w:jc w:val="both"/>
        <w:rPr>
          <w:b/>
          <w:szCs w:val="24"/>
        </w:rPr>
      </w:pPr>
    </w:p>
    <w:p w:rsidR="00046B63" w:rsidRDefault="00046B63" w:rsidP="00046B63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901894" w:rsidRDefault="00901894" w:rsidP="00901894">
      <w:pPr>
        <w:pStyle w:val="ac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901894" w:rsidRDefault="00901894" w:rsidP="00901894">
      <w:pPr>
        <w:ind w:left="-57"/>
      </w:pP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подполковник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3597910</wp:posOffset>
            </wp:positionH>
            <wp:positionV relativeFrom="paragraph">
              <wp:posOffset>32385</wp:posOffset>
            </wp:positionV>
            <wp:extent cx="828675" cy="658495"/>
            <wp:effectExtent l="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5" t="-145" r="-115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 xml:space="preserve"> В.С. Калиниченко</w:t>
      </w:r>
    </w:p>
    <w:p w:rsidR="00901894" w:rsidRDefault="00901894" w:rsidP="00901894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1FF"/>
    <w:multiLevelType w:val="multilevel"/>
    <w:tmpl w:val="6E844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AF4D90"/>
    <w:multiLevelType w:val="multilevel"/>
    <w:tmpl w:val="82AEB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084BA5"/>
    <w:multiLevelType w:val="multilevel"/>
    <w:tmpl w:val="84948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ED30675"/>
    <w:multiLevelType w:val="multilevel"/>
    <w:tmpl w:val="BBAEAC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23104D1"/>
    <w:multiLevelType w:val="multilevel"/>
    <w:tmpl w:val="F8EE59F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5">
    <w:nsid w:val="452141BA"/>
    <w:multiLevelType w:val="multilevel"/>
    <w:tmpl w:val="6A909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834242A"/>
    <w:multiLevelType w:val="multilevel"/>
    <w:tmpl w:val="36FA92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87E49CE"/>
    <w:multiLevelType w:val="multilevel"/>
    <w:tmpl w:val="6C0EE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872E9E"/>
    <w:multiLevelType w:val="multilevel"/>
    <w:tmpl w:val="40545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42A25ED"/>
    <w:multiLevelType w:val="multilevel"/>
    <w:tmpl w:val="6DEEA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1E42EA3"/>
    <w:multiLevelType w:val="multilevel"/>
    <w:tmpl w:val="C8607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FA14606"/>
    <w:multiLevelType w:val="multilevel"/>
    <w:tmpl w:val="2B38842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6B76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B63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6564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6FA1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399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639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5EC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4DF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894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37061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4188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3849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8A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1E8E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qFormat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FE39-C978-43A1-B66F-F5B30086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122</cp:revision>
  <cp:lastPrinted>2024-05-02T04:57:00Z</cp:lastPrinted>
  <dcterms:created xsi:type="dcterms:W3CDTF">2022-05-19T07:29:00Z</dcterms:created>
  <dcterms:modified xsi:type="dcterms:W3CDTF">2024-05-06T03:30:00Z</dcterms:modified>
</cp:coreProperties>
</file>