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3505DC" w:rsidRPr="001044CC" w:rsidTr="005C3B4D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5DC" w:rsidRPr="00C929EB" w:rsidRDefault="003505DC" w:rsidP="005C3B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казённое учреждение</w:t>
            </w:r>
          </w:p>
          <w:p w:rsidR="003505DC" w:rsidRPr="00C929EB" w:rsidRDefault="003505DC" w:rsidP="005C3B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дежурно-диспетчерская служба</w:t>
            </w:r>
          </w:p>
          <w:p w:rsidR="003505DC" w:rsidRPr="00C929EB" w:rsidRDefault="003505DC" w:rsidP="005C3B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районного муниципального образования</w:t>
            </w:r>
          </w:p>
          <w:p w:rsidR="003505DC" w:rsidRPr="00C929EB" w:rsidRDefault="003505DC" w:rsidP="005C3B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Усть-Удинский район»</w:t>
            </w:r>
          </w:p>
          <w:p w:rsidR="003505DC" w:rsidRPr="00C929EB" w:rsidRDefault="003505DC" w:rsidP="005C3B4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(МКУ </w:t>
            </w: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ЕДДС)</w:t>
            </w:r>
            <w:r w:rsidRPr="00C929EB">
              <w:rPr>
                <w:rFonts w:ascii="Times New Roman" w:hAnsi="Times New Roman" w:cs="Times New Roman"/>
                <w:lang w:val="ru-RU"/>
              </w:rPr>
              <w:br/>
            </w: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 </w:t>
            </w:r>
            <w:r w:rsidRPr="00C9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3849070324</w:t>
            </w: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КПП </w:t>
            </w:r>
            <w:r w:rsidRPr="00C9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384901001</w:t>
            </w: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ОКПО </w:t>
            </w:r>
            <w:r w:rsidRPr="00C92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32512173</w:t>
            </w:r>
          </w:p>
        </w:tc>
      </w:tr>
      <w:tr w:rsidR="003505DC" w:rsidRPr="001044CC" w:rsidTr="005C3B4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5DC" w:rsidRPr="00ED29CF" w:rsidRDefault="003505DC" w:rsidP="005C3B4D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3505DC" w:rsidRPr="001044CC" w:rsidTr="005C3B4D">
        <w:tc>
          <w:tcPr>
            <w:tcW w:w="11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5DC" w:rsidRPr="00ED29CF" w:rsidRDefault="003505DC" w:rsidP="005C3B4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05DC" w:rsidRPr="00C929EB" w:rsidRDefault="003505DC" w:rsidP="003505D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r w:rsidRPr="001044C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44CC">
        <w:rPr>
          <w:rFonts w:hAnsi="Times New Roman" w:cs="Times New Roman"/>
          <w:color w:val="000000"/>
          <w:sz w:val="24"/>
          <w:szCs w:val="24"/>
        </w:rPr>
        <w:t> </w:t>
      </w:r>
      <w:r w:rsidR="001044CC" w:rsidRPr="001044C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044C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929EB">
        <w:rPr>
          <w:lang w:val="ru-RU"/>
        </w:rPr>
        <w:br/>
      </w: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об утверждении учетной политики для целей бюджетного учета</w:t>
      </w:r>
    </w:p>
    <w:p w:rsidR="003505DC" w:rsidRPr="00C929EB" w:rsidRDefault="003505DC" w:rsidP="003505D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4"/>
        <w:gridCol w:w="5075"/>
      </w:tblGrid>
      <w:tr w:rsidR="003505DC" w:rsidRPr="00C929EB" w:rsidTr="005C3B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5DC" w:rsidRPr="00C929EB" w:rsidRDefault="003505DC" w:rsidP="005C3B4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 Усть-Уда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5DC" w:rsidRPr="00C929EB" w:rsidRDefault="003505DC" w:rsidP="001044C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« 2</w:t>
            </w:r>
            <w:r w:rsidR="001044CC">
              <w:rPr>
                <w:lang w:val="ru-RU"/>
              </w:rPr>
              <w:t>1</w:t>
            </w:r>
            <w:r>
              <w:rPr>
                <w:lang w:val="ru-RU"/>
              </w:rPr>
              <w:t xml:space="preserve"> » декабря 202</w:t>
            </w:r>
            <w:r w:rsidR="001044CC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г.</w:t>
            </w:r>
          </w:p>
        </w:tc>
      </w:tr>
      <w:tr w:rsidR="003505DC" w:rsidRPr="00C929EB" w:rsidTr="005C3B4D">
        <w:tc>
          <w:tcPr>
            <w:tcW w:w="5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5DC" w:rsidRPr="00C929EB" w:rsidRDefault="003505DC" w:rsidP="005C3B4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5DC" w:rsidRPr="00C929EB" w:rsidRDefault="003505DC" w:rsidP="005C3B4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05DC" w:rsidRPr="00C929EB" w:rsidRDefault="003505DC" w:rsidP="003505D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Во исполнение Закона от 06.12.2011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402-ФЗ и приказа Минфина от 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 xml:space="preserve"> 157н, Федерального стандарта «Учетная политика, оценочные значения и ошибки» (утв. приказом Минфина от 30.12.2017 № 274н)</w:t>
      </w:r>
    </w:p>
    <w:p w:rsidR="003505DC" w:rsidRPr="00C929EB" w:rsidRDefault="003505DC" w:rsidP="003505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3505DC" w:rsidRPr="00C929EB" w:rsidRDefault="003505DC" w:rsidP="003505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1. Утвердить учетную политику для целей бюджетного учета согласно приложению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ввести ее в 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01.01.202</w:t>
      </w:r>
      <w:r w:rsidR="005C3B4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05DC" w:rsidRPr="00C929EB" w:rsidRDefault="003505DC" w:rsidP="003505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приказа возложить на бухгалтера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Юрышеву </w:t>
      </w:r>
      <w:r w:rsidR="005C3B4D">
        <w:rPr>
          <w:rFonts w:hAnsi="Times New Roman" w:cs="Times New Roman"/>
          <w:color w:val="000000"/>
          <w:sz w:val="24"/>
          <w:szCs w:val="24"/>
          <w:lang w:val="ru-RU"/>
        </w:rPr>
        <w:t>И.Н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05DC" w:rsidRPr="00C929EB" w:rsidRDefault="003505DC" w:rsidP="003505D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1977"/>
        <w:gridCol w:w="2589"/>
      </w:tblGrid>
      <w:tr w:rsidR="003505DC" w:rsidTr="005C3B4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05DC" w:rsidRDefault="003505DC" w:rsidP="005C3B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МКУ ЕДДС </w:t>
            </w:r>
          </w:p>
          <w:p w:rsidR="003505DC" w:rsidRPr="00C929EB" w:rsidRDefault="003505DC" w:rsidP="005C3B4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РМО </w:t>
            </w:r>
            <w:r w:rsidR="00685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Усть-Удинский район»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5DC" w:rsidRPr="00C929EB" w:rsidRDefault="003505DC" w:rsidP="005C3B4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05DC" w:rsidRPr="00C929EB" w:rsidRDefault="005C3B4D" w:rsidP="005C3B4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М.А.Новобрицкий</w:t>
            </w:r>
          </w:p>
        </w:tc>
      </w:tr>
      <w:tr w:rsidR="003505DC" w:rsidTr="005C3B4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5DC" w:rsidRDefault="003505DC" w:rsidP="005C3B4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5DC" w:rsidRDefault="003505DC" w:rsidP="005C3B4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5DC" w:rsidRDefault="003505DC" w:rsidP="005C3B4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05DC" w:rsidRDefault="003505DC" w:rsidP="003505D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9F4" w:rsidRPr="005C03DF" w:rsidRDefault="008439F4" w:rsidP="00C929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59C4" w:rsidRPr="005C03DF" w:rsidRDefault="00BF5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59C4" w:rsidRPr="005C03DF" w:rsidRDefault="00BF5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59C4" w:rsidRPr="005C03DF" w:rsidRDefault="00BF5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367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75"/>
      </w:tblGrid>
      <w:tr w:rsidR="0059101F" w:rsidRPr="001044CC" w:rsidTr="00C929EB">
        <w:trPr>
          <w:jc w:val="right"/>
        </w:trPr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1044CC" w:rsidRDefault="005F7A2D" w:rsidP="001044CC">
            <w:pPr>
              <w:rPr>
                <w:lang w:val="ru-RU"/>
              </w:rPr>
            </w:pPr>
            <w:r w:rsidRPr="00104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="0095655A" w:rsidRPr="00104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44CC">
              <w:rPr>
                <w:lang w:val="ru-RU"/>
              </w:rPr>
              <w:br/>
            </w:r>
            <w:r w:rsidRPr="00104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от </w:t>
            </w:r>
            <w:r w:rsidR="00C929EB" w:rsidRPr="00104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044CC" w:rsidRPr="00104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3505DC" w:rsidRPr="00104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1044CC" w:rsidRPr="00104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5655A" w:rsidRPr="00104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C929EB" w:rsidRPr="00104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044C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4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44C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929EB" w:rsidRPr="00104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044CC" w:rsidRPr="00104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59101F" w:rsidRPr="001044CC" w:rsidTr="00C929EB">
        <w:trPr>
          <w:jc w:val="right"/>
        </w:trPr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Pr="005C03DF" w:rsidRDefault="008439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8439F4" w:rsidRPr="005C03DF" w:rsidRDefault="005F7A2D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бюджетного учета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C929EB" w:rsidRPr="005C03DF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каз</w:t>
      </w:r>
      <w:r w:rsidR="0068506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C929EB" w:rsidRPr="005C03DF">
        <w:rPr>
          <w:rFonts w:hAnsi="Times New Roman" w:cs="Times New Roman"/>
          <w:color w:val="000000"/>
          <w:sz w:val="24"/>
          <w:szCs w:val="24"/>
          <w:lang w:val="ru-RU"/>
        </w:rPr>
        <w:t>нного учреждения «Единая дежурно-диспетчерская служба районного муниципального образования Усть-Удинский район»</w:t>
      </w:r>
      <w:r w:rsidR="0095655A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соответствии:</w:t>
      </w:r>
    </w:p>
    <w:p w:rsidR="008439F4" w:rsidRPr="005C03DF" w:rsidRDefault="005F7A2D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 приказом Минфина от 01.12.2010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157н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Единого плана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 бухгалтерского учета для органов государственной власти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(государственных органов), органов местного самоуправления, органов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управления государственными внебюджетными фондами, государственных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академий наук, государственных (муниципальных) учреждений и Инструкции по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 w:rsidRPr="005C03DF">
        <w:rPr>
          <w:rFonts w:hAnsi="Times New Roman" w:cs="Times New Roman"/>
          <w:color w:val="000000"/>
          <w:sz w:val="24"/>
          <w:szCs w:val="24"/>
        </w:rPr>
        <w:t>(далее – Инструкция к Единому плану счетов № 157н);</w:t>
      </w:r>
    </w:p>
    <w:p w:rsidR="008439F4" w:rsidRPr="005C03DF" w:rsidRDefault="005F7A2D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06.12.2010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162н «Об утверждении Плана счетов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бюджетного учета и Инструкции по его применению» </w:t>
      </w:r>
      <w:r w:rsidRPr="005C03DF">
        <w:rPr>
          <w:rFonts w:hAnsi="Times New Roman" w:cs="Times New Roman"/>
          <w:color w:val="000000"/>
          <w:sz w:val="24"/>
          <w:szCs w:val="24"/>
        </w:rPr>
        <w:t>(далее – Инструкция № 162н);</w:t>
      </w:r>
    </w:p>
    <w:p w:rsidR="008439F4" w:rsidRPr="005C03DF" w:rsidRDefault="005F7A2D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8439F4" w:rsidRPr="005C03DF" w:rsidRDefault="005F7A2D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</w:t>
      </w:r>
      <w:proofErr w:type="gramStart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»(</w:t>
      </w:r>
      <w:proofErr w:type="gramEnd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 – приказ № 209н);</w:t>
      </w:r>
    </w:p>
    <w:p w:rsidR="008439F4" w:rsidRPr="005C03DF" w:rsidRDefault="005F7A2D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5C03DF">
        <w:rPr>
          <w:rFonts w:hAnsi="Times New Roman" w:cs="Times New Roman"/>
          <w:color w:val="000000"/>
          <w:sz w:val="24"/>
          <w:szCs w:val="24"/>
        </w:rPr>
        <w:t>(далее – приказ № 52н);</w:t>
      </w:r>
    </w:p>
    <w:p w:rsidR="008439F4" w:rsidRPr="005C03DF" w:rsidRDefault="005F7A2D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</w:t>
      </w:r>
      <w:proofErr w:type="gramEnd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</w:t>
      </w:r>
      <w:proofErr w:type="gramEnd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Затраты по заимствованиям», СГС «Совместная деятельность», СГС «Выплаты персоналу»), от 30.06.2020 № 129н (далее – СГС «Финансовые инструменты»).</w:t>
      </w:r>
      <w:proofErr w:type="gramEnd"/>
    </w:p>
    <w:p w:rsidR="008439F4" w:rsidRPr="005C03DF" w:rsidRDefault="005F7A2D" w:rsidP="00BF59C4">
      <w:pPr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Используемые термины и сокращения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5177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8448"/>
      </w:tblGrid>
      <w:tr w:rsidR="0059101F" w:rsidTr="00BF59C4"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4D1F19">
            <w:pPr>
              <w:ind w:left="-426" w:firstLine="351"/>
              <w:jc w:val="center"/>
            </w:pP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4D1F19">
            <w:pPr>
              <w:ind w:left="-426"/>
              <w:jc w:val="center"/>
            </w:pP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</w:p>
        </w:tc>
      </w:tr>
      <w:tr w:rsidR="0059101F" w:rsidTr="00BF59C4"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BF59C4">
            <w:pPr>
              <w:ind w:left="67"/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4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9EB" w:rsidRPr="005C03DF" w:rsidRDefault="005F7A2D" w:rsidP="00BF59C4">
            <w:pPr>
              <w:spacing w:before="0" w:beforeAutospacing="0" w:after="0" w:afterAutospacing="0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казённое учреждение «Единая дежурно-диспетчерская служба» районного муниципального образования</w:t>
            </w:r>
          </w:p>
          <w:p w:rsidR="008439F4" w:rsidRPr="005C03DF" w:rsidRDefault="005F7A2D" w:rsidP="00BF59C4">
            <w:pPr>
              <w:spacing w:before="0" w:beforeAutospacing="0" w:after="0" w:afterAutospacing="0"/>
              <w:ind w:left="67"/>
              <w:jc w:val="center"/>
              <w:rPr>
                <w:lang w:val="ru-RU"/>
              </w:rPr>
            </w:pPr>
            <w:r w:rsidRPr="005C0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«Усть-Удинский район»</w:t>
            </w:r>
          </w:p>
        </w:tc>
      </w:tr>
      <w:tr w:rsidR="0059101F" w:rsidRPr="001044CC" w:rsidTr="00BF59C4"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BF59C4">
            <w:pPr>
              <w:ind w:left="67"/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BF59C4">
            <w:pPr>
              <w:ind w:left="67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 соответствии с Рабочим планом счетов</w:t>
            </w:r>
          </w:p>
        </w:tc>
      </w:tr>
      <w:tr w:rsidR="0059101F" w:rsidRPr="001044CC" w:rsidTr="00BF59C4"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BF59C4">
            <w:pPr>
              <w:ind w:left="67"/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BF59C4">
            <w:pPr>
              <w:ind w:left="67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26-й разряд – соответствующая подстатья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КОСГУ</w:t>
            </w:r>
          </w:p>
        </w:tc>
      </w:tr>
    </w:tbl>
    <w:p w:rsidR="00BF59C4" w:rsidRPr="005C03DF" w:rsidRDefault="00BF59C4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9F4" w:rsidRPr="005C03DF" w:rsidRDefault="005F7A2D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I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Бюджетный учет ведет 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 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ухгалтер руководству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тся в работе должностн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Ответственным за ведение бюджетного учета в учреждении является главный бухгалтер.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 402-ФЗ, пункт 4 Инструкции 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 157н.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действуют постоянные комиссии:</w:t>
      </w:r>
    </w:p>
    <w:p w:rsidR="008439F4" w:rsidRPr="005C03DF" w:rsidRDefault="005F7A2D" w:rsidP="00BF59C4">
      <w:pPr>
        <w:numPr>
          <w:ilvl w:val="0"/>
          <w:numId w:val="2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 по поступлению и выбытию активов (приложение 1);</w:t>
      </w:r>
    </w:p>
    <w:p w:rsidR="008439F4" w:rsidRPr="005C03DF" w:rsidRDefault="005F7A2D" w:rsidP="00BF59C4">
      <w:pPr>
        <w:numPr>
          <w:ilvl w:val="0"/>
          <w:numId w:val="2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инвентаризационная комиссия (приложение 2);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. При внесении изменений в учетную политику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</w:t>
      </w:r>
      <w:r w:rsidR="000E71AD" w:rsidRPr="005C03DF">
        <w:rPr>
          <w:lang w:val="ru-RU"/>
        </w:rPr>
        <w:br/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Пояснениях к отчетности информации о существенных ошибках.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17, 20, 32 СГС «Учетная политика, оценочные значения и ошибки».</w:t>
      </w:r>
    </w:p>
    <w:p w:rsidR="008439F4" w:rsidRPr="005C03DF" w:rsidRDefault="005F7A2D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21739A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 Бухучет ведется в электронном виде с применением программных продуктов «Бухгалтерия» и «Зарплата».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8439F4" w:rsidRPr="005C03DF" w:rsidRDefault="005F7A2D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передача бухгалтерской отчетности учредителю;</w:t>
      </w:r>
    </w:p>
    <w:p w:rsidR="008439F4" w:rsidRPr="005C03DF" w:rsidRDefault="005F7A2D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 налогам, сборам и иным обязательным платежам 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r w:rsidRPr="005C03DF">
        <w:rPr>
          <w:rFonts w:hAnsi="Times New Roman" w:cs="Times New Roman"/>
          <w:color w:val="000000"/>
          <w:sz w:val="24"/>
          <w:szCs w:val="24"/>
        </w:rPr>
        <w:t>Федеральной налоговой службы;</w:t>
      </w:r>
    </w:p>
    <w:p w:rsidR="008439F4" w:rsidRPr="005C03DF" w:rsidRDefault="005F7A2D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Пенсионного фонда России;</w:t>
      </w:r>
    </w:p>
    <w:p w:rsidR="008439F4" w:rsidRPr="005C03DF" w:rsidRDefault="005F7A2D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 деятельности учреждения на официальном сайте</w:t>
      </w:r>
      <w:r w:rsidRPr="005C03DF">
        <w:rPr>
          <w:rFonts w:hAnsi="Times New Roman" w:cs="Times New Roman"/>
          <w:color w:val="000000"/>
          <w:sz w:val="24"/>
          <w:szCs w:val="24"/>
        </w:rPr>
        <w:t> bus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gov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ru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39A" w:rsidRPr="005C03DF" w:rsidRDefault="005F7A2D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Фонд социального страхования;</w:t>
      </w:r>
    </w:p>
    <w:p w:rsidR="0021739A" w:rsidRPr="005C03DF" w:rsidRDefault="005F7A2D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передача </w:t>
      </w:r>
      <w:r w:rsidR="00D5127A" w:rsidRPr="005C03DF">
        <w:rPr>
          <w:rFonts w:hAnsi="Times New Roman" w:cs="Times New Roman"/>
          <w:color w:val="000000"/>
          <w:sz w:val="24"/>
          <w:szCs w:val="24"/>
          <w:lang w:val="ru-RU"/>
        </w:rPr>
        <w:t>статистической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отчетности.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 В целях обеспечения сохранности электронных данных бухучета и отчетности:</w:t>
      </w:r>
    </w:p>
    <w:p w:rsidR="008439F4" w:rsidRPr="005C03DF" w:rsidRDefault="005F7A2D" w:rsidP="00BF59C4">
      <w:pPr>
        <w:numPr>
          <w:ilvl w:val="0"/>
          <w:numId w:val="4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 сервере ежедневно производится сохранение резервных копий базы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«Бухгалтерия», еженедельно – «Зарплата»;</w:t>
      </w:r>
    </w:p>
    <w:p w:rsidR="008439F4" w:rsidRPr="005C03DF" w:rsidRDefault="005F7A2D" w:rsidP="00BF59C4">
      <w:pPr>
        <w:numPr>
          <w:ilvl w:val="0"/>
          <w:numId w:val="4"/>
        </w:num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8439F4" w:rsidRPr="005C03DF" w:rsidRDefault="005F7A2D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Порядок и сроки передачи первичных учетных документов для отражения в бухучете устанавливаются в соответствии с приложением </w:t>
      </w:r>
      <w:r w:rsidR="00D5127A" w:rsidRPr="005C03D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настоящей учетной политике.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22 СГС «Концептуальные основы бухучета и отчетности», подпункт «д»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пункта 9 СГС «Учетная политика, оценочные значения и ошибки».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 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012772" w:rsidRPr="005C03DF" w:rsidRDefault="005F7A2D" w:rsidP="00BF59C4">
      <w:pPr>
        <w:numPr>
          <w:ilvl w:val="0"/>
          <w:numId w:val="5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 разработанные формы;</w:t>
      </w:r>
    </w:p>
    <w:p w:rsidR="00012772" w:rsidRPr="005C03DF" w:rsidRDefault="005F7A2D" w:rsidP="00BF59C4">
      <w:pPr>
        <w:numPr>
          <w:ilvl w:val="0"/>
          <w:numId w:val="5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формы, дополненные необходимыми реквизитами.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012772" w:rsidRPr="005C03DF" w:rsidRDefault="005F7A2D" w:rsidP="0018139E">
      <w:pPr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3. Право подписи учетных документов предоставлено должностным лицам,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перечисленным в приложении 13.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использует унифицированные формы первичных документов,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перечисленные в приложении 1 к приказу № 52н. При необходимости формы регистров,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 не унифицированы, разрабатываются самостоятельно.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157н, подпункт «г» пункта 9 СГС «Учетная политика, оценочные значения и ошибки».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5. Учреждение применяет электронные формы первичных документов и регистров бухучета:</w:t>
      </w:r>
    </w:p>
    <w:p w:rsidR="00012772" w:rsidRPr="005C03DF" w:rsidRDefault="005F7A2D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Решение о командировке на территории России (ф. 0504512);</w:t>
      </w:r>
    </w:p>
    <w:p w:rsidR="00012772" w:rsidRPr="005C03DF" w:rsidRDefault="005F7A2D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Изменение Решения о командировке (ф. 0504513);</w:t>
      </w:r>
    </w:p>
    <w:p w:rsidR="00012772" w:rsidRPr="005C03DF" w:rsidRDefault="005F7A2D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Заявка-обоснование закупки товаров, работ, услуг малого объема (ф. 0504518);</w:t>
      </w:r>
    </w:p>
    <w:p w:rsidR="00012772" w:rsidRPr="005C03DF" w:rsidRDefault="005F7A2D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 о расходах подотчетного лица (ф. 0504520);</w:t>
      </w:r>
    </w:p>
    <w:p w:rsidR="00012772" w:rsidRPr="005C03DF" w:rsidRDefault="005F7A2D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 расходных кассовых ордеров (ф. 0504093).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Данные формы применяются вне централизуемых полномочий – при самостоятельном оформлении учреждением и регистрации фактов хозяйственной жизни.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первичным документам. 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 документы на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языке составлены по типовой форме (идентичны по количеству граф, их названию, расшифровке работ и т.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д. и отличаются только суммой), то в отношении их постоянных показателей </w:t>
      </w:r>
      <w:proofErr w:type="gramStart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достаточно однократного</w:t>
      </w:r>
      <w:proofErr w:type="gramEnd"/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 русский язык. Впоследствии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нужно только изменяющиеся показатели данного первичного документа.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31 СГС «Концептуальные основы бухучета и отчетности».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7. Формирование электронных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регистров бухучета осуществляется в следующем порядке: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 расходных ордеров составляется ежемесячно в последний рабочий день месяца;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ордера;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 на последний рабочий день года со сведениями о начисленной амортизации;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 основных средств, реестр карточек заполняются ежегодно в последний день года;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 иное не установлено законодательством РФ.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</w:t>
      </w:r>
    </w:p>
    <w:p w:rsidR="00012772" w:rsidRPr="005C03DF" w:rsidRDefault="005F7A2D" w:rsidP="00BF59C4">
      <w:pPr>
        <w:numPr>
          <w:ilvl w:val="0"/>
          <w:numId w:val="8"/>
        </w:numPr>
        <w:tabs>
          <w:tab w:val="left" w:pos="284"/>
          <w:tab w:val="left" w:pos="1276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1.302.11.000 «Расчеты по заработной плате» и 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1.302.13.000 «Расчеты по начислениям на выплаты по оплате труда»;</w:t>
      </w:r>
    </w:p>
    <w:p w:rsidR="00012772" w:rsidRPr="005C03DF" w:rsidRDefault="005F7A2D" w:rsidP="00BF59C4">
      <w:pPr>
        <w:numPr>
          <w:ilvl w:val="0"/>
          <w:numId w:val="8"/>
        </w:numPr>
        <w:tabs>
          <w:tab w:val="left" w:pos="284"/>
          <w:tab w:val="left" w:pos="1276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1.302.12.000 «Расчеты по прочим несоциальным выплатам персоналу в денежной форме» и КБК 1.302.14.000 «Расчеты по прочим несоциальным выплатам персоналу в натуральной форме»;</w:t>
      </w:r>
    </w:p>
    <w:p w:rsidR="00012772" w:rsidRPr="005C03DF" w:rsidRDefault="005F7A2D" w:rsidP="00BF59C4">
      <w:pPr>
        <w:numPr>
          <w:ilvl w:val="0"/>
          <w:numId w:val="8"/>
        </w:numPr>
        <w:tabs>
          <w:tab w:val="left" w:pos="284"/>
          <w:tab w:val="left" w:pos="1276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 Х.302.66.000 «Расчеты по социальным пособиям и компенсациям персоналу в денежной форме» и КБК Х.302.67.000 «Расчеты по социальным компенсациям персоналу в натуральной форме»;</w:t>
      </w:r>
    </w:p>
    <w:p w:rsidR="00012772" w:rsidRPr="005C03DF" w:rsidRDefault="005F7A2D" w:rsidP="00BF59C4">
      <w:pPr>
        <w:numPr>
          <w:ilvl w:val="0"/>
          <w:numId w:val="8"/>
        </w:numPr>
        <w:tabs>
          <w:tab w:val="left" w:pos="284"/>
          <w:tab w:val="left" w:pos="1276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1.302.96.000 «Расчеты по иным выплатам текущего характера физическим лицам».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9. Журналам операций присваиваются номера согласно приложению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Журналы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 подписываются главным бухгалтером и бухгалтером, составившим журнал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Журналы операций (ф. 0504071) ведутся раздельно по кодам финансового обеспечения. Журналы формируются ежемесячно в последний день месяца. К журналам прилагаются первичные учетные документы согласно приложению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10. Первичные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 сводные учетные документы, бухгалтерские регистры составляются в форме электронного документа, подписанного квалифицированной электронной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подписью. При отсутствии возможности составить документ, регистр в электронном виде,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он может быть составлен на бумажном носителе и заверен собственноручной подписью.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11.Электронные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прошнурован и скреплен печатью учреждения. Ведение и хранение журнала возлагается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 на ответственного сотрудника учреждения.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 СГС «Концептуальные основы бухучета и отчетности», пункт 14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 к Единому плану счетов № 157н.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12. 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МКУ «ЕДДС «РМО «Усть-Удинский район», – с указанием сведений о сертификате электронной подписи – кому выдан и срок действия.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32 СГС «Концептуальные основы бухучета и отчетности».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13. Перечень должностей сотрудников, ответственных за учет, хранение и выдачу бланков строгой отчетности, приведен в приложении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14. Особенности применения первичных документов: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14.1. При приобретении и реализации основных средств, нематериальных и непроизведенных активов составляется Акт о приеме-передаче объектов нефинансовых активов (ф. 0504101).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14.2.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14.3. 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Табеле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 использования рабочего времени (ф. 0504421) регистрируются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случаи отклонений от нормального использования рабочего времени, установленного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Правилами трудового распорядка.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Табель учета использования рабочего времени (ф. 0504421) дополнен условными обозначениями.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18"/>
        <w:gridCol w:w="1309"/>
      </w:tblGrid>
      <w:tr w:rsidR="0059101F" w:rsidTr="005C3B4D"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72" w:rsidRPr="005C03DF" w:rsidRDefault="005F7A2D" w:rsidP="00BF59C4">
            <w:pPr>
              <w:spacing w:before="0" w:beforeAutospacing="0" w:after="0" w:afterAutospacing="0"/>
              <w:ind w:left="-426" w:firstLine="709"/>
              <w:jc w:val="both"/>
            </w:pP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72" w:rsidRPr="005C03DF" w:rsidRDefault="005F7A2D" w:rsidP="00BF59C4">
            <w:pPr>
              <w:spacing w:before="0" w:beforeAutospacing="0" w:after="0" w:afterAutospacing="0"/>
              <w:ind w:left="-426" w:firstLine="709"/>
              <w:jc w:val="both"/>
            </w:pP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59101F" w:rsidTr="005C3B4D"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72" w:rsidRPr="005C03DF" w:rsidRDefault="005F7A2D" w:rsidP="00BF59C4">
            <w:pPr>
              <w:spacing w:before="0" w:beforeAutospacing="0" w:after="0" w:afterAutospacing="0"/>
              <w:ind w:left="-426" w:firstLine="709"/>
              <w:jc w:val="both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 праздничные и выходные дни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72" w:rsidRPr="005C03DF" w:rsidRDefault="005F7A2D" w:rsidP="00BF59C4">
            <w:pPr>
              <w:spacing w:before="0" w:beforeAutospacing="0" w:after="0" w:afterAutospacing="0"/>
              <w:ind w:left="-426" w:firstLine="709"/>
              <w:jc w:val="both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</w:tbl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14.4. Расчеты по заработной плате и другим выплатам оформляются в Расчетной ведомости (ф. 0504402).</w:t>
      </w:r>
    </w:p>
    <w:p w:rsidR="00BF59C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15. Сотрудник, ответственный за оформление расчетных листков, высылает каждому сотруднику на его электронную почту расчетный листок в день выдачи зарплаты за вторую половину месяца.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 счетов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Бюджетный учет ведется с использованием Рабочего плана счетов (приложение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), разработанного в соответствии с Инструкцией к Единому плану счетов № 157н,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Инструкцией 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Кроме забалансовых счетов, утвержденных в Инструкции к Единому плану счетов 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157н, учреждение применяет дополнительные забалансовые счета, утвержденные в Рабочем плане счетов (приложении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157н, пункт 19 СГС «Концептуальные основы бухучета и отчетности».</w:t>
      </w:r>
    </w:p>
    <w:p w:rsidR="008439F4" w:rsidRPr="005C03DF" w:rsidRDefault="005F7A2D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Методика ведения бухгалтерского учета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Бюджетный учет ведется по первичным документам, которые проверены сотрудник</w:t>
      </w:r>
      <w:r w:rsidR="00474983" w:rsidRPr="005C03DF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бухгалтерии в соответствии с Положением о внутреннем финансовом контроле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(приложение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157н, пункт 23 СГС «Концептуальные основы бухучета и отчетности».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активов».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бухгалтера.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имущества, независимо от их стоимости, со сроком полезного использования более 12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месяцев, а также бесконтактные термометры, 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диспенсеры для антисептиков, штампы, печати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 инвентарь. Перечень объектов, которые относятся 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группе «Инвентарь производственный и хозяйственный», приведен в приложении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8439F4" w:rsidRPr="005C03DF" w:rsidRDefault="005F7A2D" w:rsidP="005F7A2D">
      <w:pPr>
        <w:numPr>
          <w:ilvl w:val="0"/>
          <w:numId w:val="9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полки;</w:t>
      </w:r>
    </w:p>
    <w:p w:rsidR="008439F4" w:rsidRPr="005C03DF" w:rsidRDefault="005F7A2D" w:rsidP="005F7A2D">
      <w:pPr>
        <w:numPr>
          <w:ilvl w:val="0"/>
          <w:numId w:val="9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оборудование: системные блоки, мониторы,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</w:t>
      </w:r>
      <w:r w:rsidR="00474983"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 20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000 руб. за один имущественный объект.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10 СГС «Основные средства».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2.3. Уникальный инвентарный номер состоит из десяти знаков и присваивается в порядке:</w:t>
      </w:r>
    </w:p>
    <w:p w:rsidR="008439F4" w:rsidRPr="005C03DF" w:rsidRDefault="005F7A2D" w:rsidP="005F7A2D">
      <w:pPr>
        <w:numPr>
          <w:ilvl w:val="0"/>
          <w:numId w:val="10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проставляется «0»);</w:t>
      </w:r>
    </w:p>
    <w:p w:rsidR="008439F4" w:rsidRPr="005C03DF" w:rsidRDefault="005F7A2D" w:rsidP="005F7A2D">
      <w:pPr>
        <w:numPr>
          <w:ilvl w:val="0"/>
          <w:numId w:val="10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2–4-е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бюджетного учета (приложение 1 к приказу Минфина от 06.12.2010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162н);</w:t>
      </w:r>
    </w:p>
    <w:p w:rsidR="008439F4" w:rsidRPr="005C03DF" w:rsidRDefault="005F7A2D" w:rsidP="005F7A2D">
      <w:pPr>
        <w:numPr>
          <w:ilvl w:val="0"/>
          <w:numId w:val="10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5–6-е разряды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бюджетного учета (приложение 1 к приказу Минфина от 06.12.2010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162н);</w:t>
      </w:r>
    </w:p>
    <w:p w:rsidR="008439F4" w:rsidRPr="005C03DF" w:rsidRDefault="005F7A2D" w:rsidP="005F7A2D">
      <w:pPr>
        <w:numPr>
          <w:ilvl w:val="0"/>
          <w:numId w:val="10"/>
        </w:numPr>
        <w:spacing w:before="0" w:beforeAutospacing="0" w:after="0" w:afterAutospacing="0"/>
        <w:ind w:left="284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7–10-е разряды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</w:p>
    <w:p w:rsidR="008439F4" w:rsidRPr="005C03DF" w:rsidRDefault="005F7A2D" w:rsidP="00BF59C4">
      <w:pPr>
        <w:spacing w:before="0" w:beforeAutospacing="0" w:after="0" w:afterAutospacing="0"/>
        <w:ind w:left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плану счетов 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2.4. Присвоенный объекту инвентарный номер обозначается путем нанесения номера на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 объект краской или водостойким маркером. В случае если объект является сложным (комплексом конструктивно сочлененных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предметов), инвентарный номер обозначается на каждом составляющем элементе тем же способом, что и на сложном объекте.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(выбываемых) составных частей. </w:t>
      </w:r>
      <w:r w:rsidRPr="005C03DF">
        <w:rPr>
          <w:rFonts w:hAnsi="Times New Roman" w:cs="Times New Roman"/>
          <w:color w:val="000000"/>
          <w:sz w:val="24"/>
          <w:szCs w:val="24"/>
        </w:rPr>
        <w:t>Данное правило применяется к следующим группам основных средств:</w:t>
      </w:r>
    </w:p>
    <w:p w:rsidR="008439F4" w:rsidRPr="005C03DF" w:rsidRDefault="005F7A2D" w:rsidP="005F7A2D">
      <w:pPr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8439F4" w:rsidRPr="005C03DF" w:rsidRDefault="005F7A2D" w:rsidP="005F7A2D">
      <w:pPr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инвентарь производственный и хозяйственный;</w:t>
      </w:r>
    </w:p>
    <w:p w:rsidR="008439F4" w:rsidRPr="005C03DF" w:rsidRDefault="005F7A2D" w:rsidP="00BF59C4">
      <w:pPr>
        <w:tabs>
          <w:tab w:val="left" w:pos="1134"/>
        </w:tabs>
        <w:spacing w:before="0" w:beforeAutospacing="0" w:after="0" w:afterAutospacing="0"/>
        <w:ind w:left="-426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8439F4" w:rsidRPr="005C03DF" w:rsidRDefault="005F7A2D" w:rsidP="00BF59C4">
      <w:pPr>
        <w:tabs>
          <w:tab w:val="left" w:pos="1134"/>
        </w:tabs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разукомплектации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</w:t>
      </w:r>
      <w:r w:rsidRPr="005C03DF">
        <w:rPr>
          <w:rFonts w:hAnsi="Times New Roman" w:cs="Times New Roman"/>
          <w:color w:val="000000"/>
          <w:sz w:val="24"/>
          <w:szCs w:val="24"/>
        </w:rPr>
        <w:t>(в порядке убывания важности):</w:t>
      </w:r>
    </w:p>
    <w:p w:rsidR="008439F4" w:rsidRPr="005C03DF" w:rsidRDefault="005F7A2D" w:rsidP="005F7A2D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площади;</w:t>
      </w:r>
    </w:p>
    <w:p w:rsidR="008439F4" w:rsidRPr="005C03DF" w:rsidRDefault="005F7A2D" w:rsidP="005F7A2D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объему;</w:t>
      </w:r>
    </w:p>
    <w:p w:rsidR="008439F4" w:rsidRPr="005C03DF" w:rsidRDefault="005F7A2D" w:rsidP="005F7A2D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весу;</w:t>
      </w:r>
    </w:p>
    <w:p w:rsidR="008439F4" w:rsidRPr="005C03DF" w:rsidRDefault="005F7A2D" w:rsidP="005F7A2D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284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выбытию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дооборудований,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r w:rsidRPr="005C03DF">
        <w:rPr>
          <w:rFonts w:hAnsi="Times New Roman" w:cs="Times New Roman"/>
          <w:color w:val="000000"/>
          <w:sz w:val="24"/>
          <w:szCs w:val="24"/>
        </w:rPr>
        <w:t>Данное правило применяется к следующим группам основных средств:</w:t>
      </w:r>
    </w:p>
    <w:p w:rsidR="008439F4" w:rsidRPr="005C03DF" w:rsidRDefault="005F7A2D" w:rsidP="005F7A2D">
      <w:pPr>
        <w:numPr>
          <w:ilvl w:val="0"/>
          <w:numId w:val="13"/>
        </w:numPr>
        <w:spacing w:before="0" w:beforeAutospacing="0" w:after="0" w:afterAutospacing="0"/>
        <w:ind w:left="426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474983" w:rsidRPr="005C03DF" w:rsidRDefault="005F7A2D" w:rsidP="005F7A2D">
      <w:pPr>
        <w:numPr>
          <w:ilvl w:val="0"/>
          <w:numId w:val="13"/>
        </w:numPr>
        <w:spacing w:before="0" w:beforeAutospacing="0" w:after="0" w:afterAutospacing="0"/>
        <w:ind w:left="426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транспортные средства. </w:t>
      </w:r>
    </w:p>
    <w:p w:rsidR="008439F4" w:rsidRPr="005C03DF" w:rsidRDefault="005F7A2D" w:rsidP="00BF59C4">
      <w:pPr>
        <w:spacing w:before="0" w:beforeAutospacing="0" w:after="0" w:afterAutospacing="0"/>
        <w:ind w:left="-426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8439F4" w:rsidRPr="005C03DF" w:rsidRDefault="005F7A2D" w:rsidP="00BF59C4">
      <w:pPr>
        <w:spacing w:before="0" w:beforeAutospacing="0" w:after="0" w:afterAutospacing="0"/>
        <w:ind w:left="-426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8439F4" w:rsidRPr="005C03DF" w:rsidRDefault="005F7A2D" w:rsidP="005F7A2D">
      <w:pPr>
        <w:numPr>
          <w:ilvl w:val="0"/>
          <w:numId w:val="14"/>
        </w:numPr>
        <w:spacing w:before="0" w:beforeAutospacing="0" w:after="0" w:afterAutospacing="0"/>
        <w:ind w:left="426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 применением коэффициента 2 – на основные средства группы «Транспортные средства», а также на компьютерное оборудование и сотовые телефоны;</w:t>
      </w:r>
    </w:p>
    <w:p w:rsidR="008439F4" w:rsidRPr="005C03DF" w:rsidRDefault="005F7A2D" w:rsidP="005F7A2D">
      <w:pPr>
        <w:numPr>
          <w:ilvl w:val="0"/>
          <w:numId w:val="14"/>
        </w:numPr>
        <w:spacing w:before="0" w:beforeAutospacing="0" w:after="0" w:afterAutospacing="0"/>
        <w:ind w:left="426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основных средств.</w:t>
      </w:r>
    </w:p>
    <w:p w:rsidR="008439F4" w:rsidRPr="005C03DF" w:rsidRDefault="005F7A2D" w:rsidP="00BF59C4">
      <w:pPr>
        <w:tabs>
          <w:tab w:val="num" w:pos="720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2.9. В </w:t>
      </w:r>
      <w:proofErr w:type="gramStart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40 СГС «Основные средства».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2.10.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таким образом, чтобы его остаточная стоимость после переоценки равнялась его переоцененной стоимости. 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по поступлению и выбытию активов установлен в приложении 1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2.12. Основные средства стоимостью до 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 эксплуатации, учитываются на забалансовом счете 21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 балансовой стоимости.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39 СГС «Основные средства», пункт 373 Инструкции к Единому плану счетов № 157н.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2.13. Локально-вычислительная сеть (ЛВС) и охранно-пожарная сигнализация (ОПС) как отдельные инвентарные объекты не учитываются. Отдельные элементы ЛВС и ОПС,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 соответствуют критериям основных средств, установленным СГС «Основные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средства», учитываются как отдельные основные средства. Элементы ЛВС или ОПС, для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которых установлен одинаковый срок полезного использования, учитываются как единый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инвентарный объект в порядке, установленном в пункте 2.2 раздела </w:t>
      </w:r>
      <w:r w:rsidRPr="005C03DF">
        <w:rPr>
          <w:rFonts w:hAnsi="Times New Roman" w:cs="Times New Roman"/>
          <w:color w:val="000000"/>
          <w:sz w:val="24"/>
          <w:szCs w:val="24"/>
        </w:rPr>
        <w:t>V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политики.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2.14.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2.15. Передача в пользование объектов, которые содержатся за счет учреждения, отражается как внутреннее перемещение. Учет таких объектов ведется на дополнительном забалансовом счете 43П «Имущество, переданное в пользование, – не объект аренды».</w:t>
      </w:r>
    </w:p>
    <w:p w:rsidR="008439F4" w:rsidRPr="005C03DF" w:rsidRDefault="005F7A2D" w:rsidP="00BF59C4">
      <w:pPr>
        <w:spacing w:before="0" w:beforeAutospacing="0" w:after="0" w:afterAutospacing="0"/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3.1. Начисление амортизации осуществляется следующим образом:</w:t>
      </w:r>
    </w:p>
    <w:p w:rsidR="008439F4" w:rsidRPr="005C03DF" w:rsidRDefault="005F7A2D" w:rsidP="005F7A2D">
      <w:pPr>
        <w:numPr>
          <w:ilvl w:val="0"/>
          <w:numId w:val="15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/>
        <w:ind w:left="-426"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 применением коэффициент</w:t>
      </w:r>
      <w:r w:rsidR="00E3238C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 на нематериальные активы группы «Научные исследования (научно-исследовательские разработки)»;</w:t>
      </w:r>
    </w:p>
    <w:p w:rsidR="008439F4" w:rsidRPr="005C03DF" w:rsidRDefault="005F7A2D" w:rsidP="005F7A2D">
      <w:pPr>
        <w:numPr>
          <w:ilvl w:val="0"/>
          <w:numId w:val="15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нематериальных активов.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30, 31 СГС «Нематериальные активы».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3.2. Учреждение дополнительно раскрывает данные по группам нематериальных активов раздельно по объектам, которые созданы собственными силами, и прочим объектам в части изменения стоимости объектов в результате недостач и излишков.</w:t>
      </w:r>
    </w:p>
    <w:p w:rsidR="008439F4" w:rsidRPr="005C03DF" w:rsidRDefault="005F7A2D" w:rsidP="00BF59C4">
      <w:pPr>
        <w:spacing w:before="0" w:beforeAutospacing="0" w:after="0" w:afterAutospacing="0"/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44 СГС «Нематериальные активы».</w:t>
      </w:r>
    </w:p>
    <w:p w:rsidR="00947DD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Материальные запасы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инвентарь, перечень которого приведен 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4.2. Единица учета материальных запасов в учреждении – номенклатурная (реестровая) единица. </w:t>
      </w:r>
      <w:r w:rsidRPr="005C03DF">
        <w:rPr>
          <w:rFonts w:hAnsi="Times New Roman" w:cs="Times New Roman"/>
          <w:color w:val="000000"/>
          <w:sz w:val="24"/>
          <w:szCs w:val="24"/>
        </w:rPr>
        <w:t>Исключения:</w:t>
      </w:r>
    </w:p>
    <w:p w:rsidR="008439F4" w:rsidRPr="005C03DF" w:rsidRDefault="005F7A2D" w:rsidP="005F7A2D">
      <w:pPr>
        <w:numPr>
          <w:ilvl w:val="0"/>
          <w:numId w:val="16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</w:t>
      </w:r>
      <w:proofErr w:type="gramStart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proofErr w:type="gramEnd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8439F4" w:rsidRPr="005C03DF" w:rsidRDefault="005F7A2D" w:rsidP="005F7A2D">
      <w:pPr>
        <w:numPr>
          <w:ilvl w:val="0"/>
          <w:numId w:val="16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 с ограниченным сроком годности. Единица учета таких материальных запасов – партия.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Решение о применении единиц учета «однородная (реестровая) группа запасов» и «партия» принимает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 на основе своего профессионального суждения.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 СГС «Запасы».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4.3. Списание материальных запасов производится по средней фактической стоимости.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Ведомостью выдачи материальных ценностей на нужды учреждения (ф. 0504210). Эта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ведомость является основанием для списания материальных запасов.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Мягкий и хозяйственный инвентарь, посуда списываются по Акту о списании мягкого и хозяйственного инвентаря (ф. 0504143).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 остальных случаях материальные запасы списываются по акту о списании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 (ф. 0504230).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</w:t>
      </w:r>
      <w:proofErr w:type="gramStart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5F7A2D">
      <w:pPr>
        <w:numPr>
          <w:ilvl w:val="0"/>
          <w:numId w:val="17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стоимости на дату принятия к бухгалтерскому учету, рассчитанной методом рыночных цен;</w:t>
      </w:r>
    </w:p>
    <w:p w:rsidR="008439F4" w:rsidRPr="005C03DF" w:rsidRDefault="005F7A2D" w:rsidP="005F7A2D">
      <w:pPr>
        <w:numPr>
          <w:ilvl w:val="0"/>
          <w:numId w:val="17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 18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947DD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4.8.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СГС «Запасы».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Стоимость безвозмездно полученных нефинансовых активов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5.1. Данные о справедливой стоимости безвозмездно полученных нефинансовых активов должны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быть подтверждены документально:</w:t>
      </w:r>
    </w:p>
    <w:p w:rsidR="008439F4" w:rsidRPr="005C03DF" w:rsidRDefault="005F7A2D" w:rsidP="005F7A2D">
      <w:pPr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8439F4" w:rsidRPr="005C03DF" w:rsidRDefault="005F7A2D" w:rsidP="005F7A2D">
      <w:pPr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прайс-листами заводов-изготовителей;</w:t>
      </w:r>
    </w:p>
    <w:p w:rsidR="008439F4" w:rsidRPr="005C03DF" w:rsidRDefault="005F7A2D" w:rsidP="005F7A2D">
      <w:pPr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8439F4" w:rsidRPr="005C03DF" w:rsidRDefault="005F7A2D" w:rsidP="005F7A2D">
      <w:pPr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 СМИ, и т. д.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 экспертным путем.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Расчеты с подотчетными лицами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7.1. Денежные средства выдаются под отчет на основании приказа руководителя или служебной записки, согласованной с руководителем. </w:t>
      </w:r>
      <w:r w:rsidRPr="005C03DF">
        <w:rPr>
          <w:rFonts w:hAnsi="Times New Roman" w:cs="Times New Roman"/>
          <w:color w:val="000000"/>
          <w:sz w:val="24"/>
          <w:szCs w:val="24"/>
        </w:rPr>
        <w:t>Выдача денежных средств под отчет производится путем:</w:t>
      </w:r>
    </w:p>
    <w:p w:rsidR="008439F4" w:rsidRPr="005C03DF" w:rsidRDefault="005F7A2D" w:rsidP="005F7A2D">
      <w:pPr>
        <w:numPr>
          <w:ilvl w:val="0"/>
          <w:numId w:val="19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перечисления на зарплатную карту материально ответственного лица.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должен указывается в служебной записке или приказе руководителя.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7.2. Учреждение выдает денежные средства под отчет штатным сотрудникам, а также лицам, которые не состоят в штате, на основании отдельного приказа руководителя. Расчеты по выданным суммам проходят в порядке, установленном для штатных сотрудников.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7.3. Предельная сумма денежных средств, выданных под отчет (за исключением расходов на командировки) устанавливается 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руководителя 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Центрального банка.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ЦБ от 09.12.2019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 5348-У.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7.4.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рабочих дней. По истечении этого срока сотрудник должен отчитаться в течение трех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7.5.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02.10.2002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729.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служебные командировки, превышающих размер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установленный Правительством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РФ, производится при наличии экономии бюджетных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 по фактическим расходам с разрешения руководителя учреждения,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оформленного приказом.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2, 3 постановления Правительства от 02.10.2002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729.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оформления служебных командировок и возмещения командировочных расходов приведен в приложении </w:t>
      </w:r>
      <w:r w:rsidR="000A040C" w:rsidRPr="005C03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7.6. Предельные сроки отчета по выданным доверенностям на получение материальных ценностей устанавливаются следующие:</w:t>
      </w:r>
    </w:p>
    <w:p w:rsidR="008439F4" w:rsidRPr="005C03DF" w:rsidRDefault="005F7A2D" w:rsidP="005F7A2D">
      <w:pPr>
        <w:numPr>
          <w:ilvl w:val="0"/>
          <w:numId w:val="20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 течение 10 календарных дней с момента получения;</w:t>
      </w:r>
    </w:p>
    <w:p w:rsidR="008439F4" w:rsidRPr="005C03DF" w:rsidRDefault="005F7A2D" w:rsidP="005F7A2D">
      <w:pPr>
        <w:numPr>
          <w:ilvl w:val="0"/>
          <w:numId w:val="20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 течение трех рабочих дней с момента получения материальных ценностей.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7.7. Авансовые отчеты брошюруются в хронологическом порядке в последний день отчетного месяца.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Расчеты с дебиторами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8.1. Учреждение администрирует поступления в бюджет на счете 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1.210.02.000 по правилам, установленным главным администратором доходов бюджета.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8.2. Излишне полученные от плательщиков средства возвращаются на основании заявления плательщика и акта сверки с плательщиком.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8.3.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Расчеты по обязательствам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9.1. К счету 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1.303.05.000 «Расчеты по прочим платежам в бюджет» применяются дополнительные аналитические коды:</w:t>
      </w:r>
    </w:p>
    <w:p w:rsidR="008439F4" w:rsidRPr="005C03DF" w:rsidRDefault="005F7A2D" w:rsidP="005F7A2D">
      <w:pPr>
        <w:numPr>
          <w:ilvl w:val="0"/>
          <w:numId w:val="21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1 – «Государственная пошлина» (КБК 1.303.15.000);</w:t>
      </w:r>
    </w:p>
    <w:p w:rsidR="008439F4" w:rsidRPr="005C03DF" w:rsidRDefault="005F7A2D" w:rsidP="005F7A2D">
      <w:pPr>
        <w:numPr>
          <w:ilvl w:val="0"/>
          <w:numId w:val="21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2 – «Транспортный налог» (КБК 1.303.25.000);</w:t>
      </w:r>
    </w:p>
    <w:p w:rsidR="008439F4" w:rsidRPr="005C03DF" w:rsidRDefault="005F7A2D" w:rsidP="005F7A2D">
      <w:pPr>
        <w:numPr>
          <w:ilvl w:val="0"/>
          <w:numId w:val="21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3 – «Пени, штрафы, санкции по налоговым платежам» (КБК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1.303.35.000);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9.2. Аналитический учет расчетов по пособиям и иным социальным выплатам ведется в разрезе физических лиц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 получателей социальных выплат.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9.3.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Дебиторская и кредиторская задолженность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10.1.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 порядке, утвержденном положением о признании дебиторской задолженности сомнительной и безнадежной к взысканию.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«Доходы».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10.2.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Одновременно списанная с балансового учета кредиторская задолженность отражается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 забалансовом счете 20 «Задолженность, не востребованная кредиторами».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 забалансового учета задолженность списывается на основании решения инвентаризационной комиссии учреждения:</w:t>
      </w:r>
    </w:p>
    <w:p w:rsidR="008439F4" w:rsidRPr="005C03DF" w:rsidRDefault="005F7A2D" w:rsidP="005F7A2D">
      <w:pPr>
        <w:numPr>
          <w:ilvl w:val="0"/>
          <w:numId w:val="22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 истечении пяти лет отражения задолженности на забалансовом учете;</w:t>
      </w:r>
    </w:p>
    <w:p w:rsidR="008439F4" w:rsidRPr="005C03DF" w:rsidRDefault="005F7A2D" w:rsidP="005F7A2D">
      <w:pPr>
        <w:numPr>
          <w:ilvl w:val="0"/>
          <w:numId w:val="22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по завершении </w:t>
      </w:r>
      <w:proofErr w:type="gramStart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срока возможного возобновления процедуры взыскания задолженности</w:t>
      </w:r>
      <w:proofErr w:type="gramEnd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действующему законодательству;</w:t>
      </w:r>
    </w:p>
    <w:p w:rsidR="008439F4" w:rsidRPr="005C03DF" w:rsidRDefault="005F7A2D" w:rsidP="005F7A2D">
      <w:pPr>
        <w:numPr>
          <w:ilvl w:val="0"/>
          <w:numId w:val="22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документов, подтверждающих прекращение обязательства в связи со смертью </w:t>
      </w:r>
      <w:r w:rsidRPr="005C03DF">
        <w:rPr>
          <w:rFonts w:hAnsi="Times New Roman" w:cs="Times New Roman"/>
          <w:color w:val="000000"/>
          <w:sz w:val="24"/>
          <w:szCs w:val="24"/>
        </w:rPr>
        <w:t>(ликвидацией) контрагента.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Кредиторская задолженность списывается с баланса отдельно по каждому обязательству (кредитору).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 Финансовый результат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11.1. Учреждение все расходы производит в соответствии с утвержденной на отчетный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 бюджетной сметой и в пределах установленных норм:</w:t>
      </w:r>
    </w:p>
    <w:p w:rsidR="008439F4" w:rsidRPr="005C03DF" w:rsidRDefault="005F7A2D" w:rsidP="005F7A2D">
      <w:pPr>
        <w:numPr>
          <w:ilvl w:val="0"/>
          <w:numId w:val="23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 междугородние переговоры, услуги по доступу в Интернет – по фактическому расходу;</w:t>
      </w:r>
    </w:p>
    <w:p w:rsidR="008439F4" w:rsidRPr="005C03DF" w:rsidRDefault="005F7A2D" w:rsidP="005F7A2D">
      <w:pPr>
        <w:numPr>
          <w:ilvl w:val="0"/>
          <w:numId w:val="23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пользование услугами сотовой связи – по лимиту, утвержденному распоряжением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 учреждения.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11.2. В составе расходов будущих периодов на счете 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1.401.50.000 «Расходы будущих периодов» отражаются:</w:t>
      </w:r>
    </w:p>
    <w:p w:rsidR="008439F4" w:rsidRPr="005C03DF" w:rsidRDefault="005F7A2D" w:rsidP="005F7A2D">
      <w:pPr>
        <w:numPr>
          <w:ilvl w:val="0"/>
          <w:numId w:val="24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 отработал период, за который предоставили отпуск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финансового года равномерно по 1/12 за месяц в течение периода, к которому они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относятся. По договорам страхования период, к которому относятся расходы, равен сроку действия договора. По другим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расходам, которые относятся к будущим периодам, длительность периода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руководителем учреждения в приказе.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11.3 .В учреждении создаются:</w:t>
      </w:r>
    </w:p>
    <w:p w:rsidR="008439F4" w:rsidRPr="005C03DF" w:rsidRDefault="005F7A2D" w:rsidP="005F7A2D">
      <w:pPr>
        <w:numPr>
          <w:ilvl w:val="0"/>
          <w:numId w:val="25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резерв расходов по выплатам персоналу. Порядок расчета резерва приведен 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 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157н, пункты 7, 21 СГС «Резервы».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12. Санкционирование расходов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Принятие бюджетных (денежных) обязательств к учету осуществлять в пределах лимитов бюджетных обязательств в порядке, приведенном в приложении</w:t>
      </w:r>
      <w:r w:rsidR="00A73A2A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13. События после отчетной даты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Признание в учете и раскрытие в бюджетной отчетности событий после отчетной даты осуществляется в порядке, приведенном в приложении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 Инвентаризацию имущества и обязательств (в том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числящихся на забалансовых счетах), а также финансовых результатов (в том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 будущих периодов и резервов)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проводит постоянно действующая инвентаризационная комиссия. Порядок и график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проведения инвентаризации приведены в приложении 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 отдельных случаях (при смене материально ответственных лиц, выявлении фактов хищения, стихийных бедствиях и т.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статья 11 Закона от 06.12.2011 № 402-ФЗ, раздел </w:t>
      </w:r>
      <w:r w:rsidRPr="005C03DF">
        <w:rPr>
          <w:rFonts w:hAnsi="Times New Roman" w:cs="Times New Roman"/>
          <w:color w:val="000000"/>
          <w:sz w:val="24"/>
          <w:szCs w:val="24"/>
        </w:rPr>
        <w:t>VIII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«Концептуальные основы бухучета и отчетности».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. Руководителями созда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тся инвентаризационн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ая 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из числа сотрудников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 комиссии, постоянный текущий контроль в ходе своей деятельности осуществляют в рамках своих полномочий:</w:t>
      </w:r>
    </w:p>
    <w:p w:rsidR="008439F4" w:rsidRPr="005C03DF" w:rsidRDefault="005F7A2D" w:rsidP="005F7A2D">
      <w:pPr>
        <w:numPr>
          <w:ilvl w:val="0"/>
          <w:numId w:val="26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руководитель учреждения;</w:t>
      </w:r>
    </w:p>
    <w:p w:rsidR="008439F4" w:rsidRPr="005C03DF" w:rsidRDefault="005F7A2D" w:rsidP="005F7A2D">
      <w:pPr>
        <w:numPr>
          <w:ilvl w:val="0"/>
          <w:numId w:val="26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0E71AD" w:rsidRPr="005C03DF">
        <w:rPr>
          <w:rFonts w:hAnsi="Times New Roman" w:cs="Times New Roman"/>
          <w:color w:val="000000"/>
          <w:sz w:val="24"/>
          <w:szCs w:val="24"/>
        </w:rPr>
        <w:t>ухгалтер;</w:t>
      </w:r>
    </w:p>
    <w:p w:rsidR="008439F4" w:rsidRPr="005C03DF" w:rsidRDefault="005F7A2D" w:rsidP="005F7A2D">
      <w:pPr>
        <w:numPr>
          <w:ilvl w:val="0"/>
          <w:numId w:val="26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иные должностные лица учреждения в соответствии со своими обязанностями.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 Положение о внутреннем финансовом контроле и график проведения внутренних проверок финансово-хозяйственной деятельности приведены в приложении </w:t>
      </w:r>
      <w:r w:rsidR="006F3FA3" w:rsidRPr="005C03D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Инструкции к Единому плану счетов 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Бюджетная отчетность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 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191н). Бюджетная отчетность представляется главному распорядителю бюджетных средств в установленные им сроки.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станавливаются следующие сроки представления бюджетной отчетности:</w:t>
      </w:r>
    </w:p>
    <w:p w:rsidR="008439F4" w:rsidRPr="005C03DF" w:rsidRDefault="005F7A2D" w:rsidP="005F7A2D">
      <w:pPr>
        <w:numPr>
          <w:ilvl w:val="0"/>
          <w:numId w:val="27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квартальные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 до 10-го числа месяца, следующего за отчетным периодом;</w:t>
      </w:r>
    </w:p>
    <w:p w:rsidR="008439F4" w:rsidRPr="005C03DF" w:rsidRDefault="005F7A2D" w:rsidP="005F7A2D">
      <w:pPr>
        <w:numPr>
          <w:ilvl w:val="0"/>
          <w:numId w:val="27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proofErr w:type="gramEnd"/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 до 17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января года, следующего за отчетным годом.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Обособленные структурные подразделения представляют отчетность главному бухгалтеру </w:t>
      </w:r>
      <w:r w:rsidR="00BF59C4" w:rsidRPr="005C03DF">
        <w:rPr>
          <w:rFonts w:hAnsi="Times New Roman" w:cs="Times New Roman"/>
          <w:color w:val="000000"/>
          <w:sz w:val="24"/>
          <w:szCs w:val="24"/>
          <w:lang w:val="ru-RU"/>
        </w:rPr>
        <w:t>ГРБС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СГС «Отчет о движении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средств».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3. Бюджетная отчетность формируется и хранится в виде электронного документа в информационной системе «Бюджет». Бумажная копия комплекта отчетности хранится у главного бухгалтера.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7.1 статьи 13 Закона от 06.12.2011 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8439F4" w:rsidRPr="005C03DF" w:rsidRDefault="008439F4" w:rsidP="00BF59C4">
      <w:pPr>
        <w:spacing w:before="0" w:beforeAutospacing="0" w:after="0" w:afterAutospacing="0"/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9F4" w:rsidRPr="005C03DF" w:rsidRDefault="005F7A2D" w:rsidP="00BF59C4">
      <w:pPr>
        <w:spacing w:before="0" w:beforeAutospacing="0" w:after="0" w:afterAutospacing="0"/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смене руководителя и бухгалтера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бухгалтера учреждения (далее – увольняемые лица) они обязаны в рамках передачи дел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 Передача бухгалтерских документов и печатей проводится на основании приказа руководителя учреждения или </w:t>
      </w:r>
      <w:r w:rsidR="00BF59C4"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 ГРБС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осуществляющего функции и полномочия учредителя (далее – учредитель).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 комиссии, создаваемой в учреждении.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 указанием их количества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 типа.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 членами комиссии.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сотрудники учреждения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 в соответствии с приказом на передачу бухгалтерских документов.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5. Передаются следующие документы: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 декларации;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бюджетная смета учреждения, план-график закупок, обоснования к планам;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налоговые регистры;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уплате налогов;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счетов учреждения;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денежные документы и т. д.;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номеров, внесение записей в единый реестр, коды и т. п.;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ценностях;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акты о результатах полной инвентаризации имущества и финансовых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обязательств учреждения с приложением инвентаризационных описей, акта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проверки кассы учреждения;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 с исчерпывающей характеристикой по каждой сумме;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акты ревизий и проверок;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 правоохранительные органы;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бланки строгой отчетности;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 в учреждении.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учредителю (руководителю учреждения, если увольняется главный бухгалтер), 2-й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экземпляр – увольняемому лицу, 3-й экземпляр – уполномоченному лицу, которое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принимало дела.</w:t>
      </w:r>
    </w:p>
    <w:p w:rsidR="008439F4" w:rsidRPr="005C03DF" w:rsidRDefault="008439F4" w:rsidP="00BF59C4">
      <w:pPr>
        <w:spacing w:before="0" w:beforeAutospacing="0" w:after="0" w:afterAutospacing="0"/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177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1"/>
        <w:gridCol w:w="1775"/>
        <w:gridCol w:w="3304"/>
      </w:tblGrid>
      <w:tr w:rsidR="0059101F" w:rsidRPr="005C3B4D" w:rsidTr="00BF59C4">
        <w:tc>
          <w:tcPr>
            <w:tcW w:w="2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39F4" w:rsidRPr="005C03DF" w:rsidRDefault="005F7A2D" w:rsidP="00BF59C4">
            <w:pPr>
              <w:spacing w:before="0" w:beforeAutospacing="0" w:after="0" w:afterAutospacing="0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0E71AD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ухгалтер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МКУ «ЕДДС Усть-Удинского района»</w:t>
            </w:r>
          </w:p>
        </w:tc>
        <w:tc>
          <w:tcPr>
            <w:tcW w:w="865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8439F4" w:rsidP="00BF59C4">
            <w:pPr>
              <w:spacing w:before="0" w:beforeAutospacing="0" w:after="0" w:afterAutospacing="0"/>
              <w:ind w:left="-42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39F4" w:rsidRPr="00565949" w:rsidRDefault="005C3B4D" w:rsidP="00BF59C4">
            <w:pPr>
              <w:spacing w:before="0" w:beforeAutospacing="0" w:after="0" w:afterAutospacing="0"/>
              <w:ind w:left="1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="005F7A2D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Юрышева</w:t>
            </w:r>
          </w:p>
        </w:tc>
      </w:tr>
      <w:tr w:rsidR="0059101F" w:rsidRPr="005C3B4D" w:rsidTr="00BF59C4">
        <w:tc>
          <w:tcPr>
            <w:tcW w:w="2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Pr="005C3B4D" w:rsidRDefault="008439F4" w:rsidP="00BF59C4">
            <w:pPr>
              <w:spacing w:before="0" w:beforeAutospacing="0" w:after="0" w:afterAutospacing="0"/>
              <w:ind w:left="-42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Pr="005C3B4D" w:rsidRDefault="008439F4" w:rsidP="00BF59C4">
            <w:pPr>
              <w:spacing w:before="0" w:beforeAutospacing="0" w:after="0" w:afterAutospacing="0"/>
              <w:ind w:left="-42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Pr="005C3B4D" w:rsidRDefault="008439F4" w:rsidP="00BF59C4">
            <w:pPr>
              <w:spacing w:before="0" w:beforeAutospacing="0" w:after="0" w:afterAutospacing="0"/>
              <w:ind w:left="-42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71AD" w:rsidRPr="005C3B4D" w:rsidRDefault="000E71AD" w:rsidP="00BF59C4">
      <w:pPr>
        <w:spacing w:before="0" w:beforeAutospacing="0" w:after="0" w:afterAutospacing="0"/>
        <w:ind w:left="-426"/>
        <w:rPr>
          <w:lang w:val="ru-RU"/>
        </w:rPr>
        <w:sectPr w:rsidR="000E71AD" w:rsidRPr="005C3B4D" w:rsidSect="00BF59C4">
          <w:pgSz w:w="11907" w:h="16839"/>
          <w:pgMar w:top="709" w:right="708" w:bottom="709" w:left="1440" w:header="720" w:footer="720" w:gutter="0"/>
          <w:cols w:space="720"/>
        </w:sectPr>
      </w:pPr>
    </w:p>
    <w:p w:rsidR="00B5695E" w:rsidRDefault="00B5695E" w:rsidP="00B5695E">
      <w:pPr>
        <w:pStyle w:val="a3"/>
        <w:rPr>
          <w:lang w:val="ru-RU"/>
        </w:rPr>
      </w:pP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1 к Учетной политике</w:t>
      </w: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муниципального казенного учреждения </w:t>
      </w: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«Единая дежурно-диспетчерская служба </w:t>
      </w: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РМО «Усть-Удинский район»</w:t>
      </w:r>
    </w:p>
    <w:p w:rsidR="00B5695E" w:rsidRDefault="00B5695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85A82" w:rsidRPr="003B0457" w:rsidRDefault="005F7A2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Состав</w:t>
      </w:r>
      <w:r w:rsidRPr="003B045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постоянно действующей комиссии</w:t>
      </w:r>
      <w:r w:rsidRPr="003B0457">
        <w:rPr>
          <w:b/>
          <w:lang w:val="ru-RU"/>
        </w:rPr>
        <w:br/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по поступлению и выбытию активов</w:t>
      </w:r>
    </w:p>
    <w:p w:rsidR="00D85A82" w:rsidRPr="003B0457" w:rsidRDefault="00D85A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5A82" w:rsidRP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1. В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комиссию по поступлению и выбытию активов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входят:</w:t>
      </w:r>
    </w:p>
    <w:p w:rsidR="00D85A82" w:rsidRP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 директор (председатель комиссии);</w:t>
      </w:r>
      <w:r w:rsidRPr="003B0457">
        <w:rPr>
          <w:lang w:val="ru-RU"/>
        </w:rPr>
        <w:br/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5C3B4D">
        <w:rPr>
          <w:rFonts w:hAnsi="Times New Roman" w:cs="Times New Roman"/>
          <w:color w:val="000000"/>
          <w:sz w:val="24"/>
          <w:szCs w:val="24"/>
          <w:lang w:val="ru-RU"/>
        </w:rPr>
        <w:t>начальник отдела по делам ГО и ЧС администрации района</w:t>
      </w:r>
      <w:r w:rsidRPr="003B0457">
        <w:rPr>
          <w:lang w:val="ru-RU"/>
        </w:rPr>
        <w:br/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бухгалтер.</w:t>
      </w:r>
    </w:p>
    <w:p w:rsidR="00D85A82" w:rsidRP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2. Возложить на комиссию следующие обязанности: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 осмотр объектов нефинансовых активов в целях принятия к бухучету;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– определение оценочной (справедливой) стоимости нефинансовых активов в 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принятие решения об отнесении объектов имущества к основным средствам;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– осмотр объектов нефинансовых активов, подлежащих списанию (выбытию);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принятие решения о целесообразности (пригодности) дальнейшего использования объектов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нефинансовых активов, о возможности и эффективности их восстановления;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– определение возможности использования отдельных узлов, деталей, 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запасов ликвидируемых объектов;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– определение причин списания: физический и моральный износ, авария, стихийные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бедствия и т. п.;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выявление виновных лиц, если объект ликвидируется до истечения нормативного срока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службы в связи с обстоятельствами, возникшими по чьей-либо вине;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подготовка акта о списании объекта нефинансового актива и документов для согласования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 вышестоящей организацией;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принятие решения о сдаче вторичного сырья в организации приема вторичного сырья;</w:t>
      </w:r>
    </w:p>
    <w:p w:rsidR="00D85A82" w:rsidRP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выявление сомнительной и безнадежной для взыскания дебиторской задолженности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5A82" w:rsidRPr="003B0457" w:rsidRDefault="00D85A82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D85A82" w:rsidRPr="003B0457" w:rsidSect="003B0457">
          <w:pgSz w:w="11907" w:h="16839"/>
          <w:pgMar w:top="1440" w:right="1134" w:bottom="1440" w:left="1440" w:header="720" w:footer="720" w:gutter="0"/>
          <w:cols w:space="720"/>
        </w:sectPr>
      </w:pPr>
    </w:p>
    <w:p w:rsidR="00B5695E" w:rsidRDefault="00B5695E" w:rsidP="00B5695E">
      <w:pPr>
        <w:pStyle w:val="a3"/>
        <w:rPr>
          <w:lang w:val="ru-RU"/>
        </w:rPr>
      </w:pP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2</w:t>
      </w: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Учетной политике</w:t>
      </w: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муниципального казенного учреждения </w:t>
      </w: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«Единая дежурно-диспетчерская служба </w:t>
      </w: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РМО «Усть-Удинский район»</w:t>
      </w:r>
    </w:p>
    <w:p w:rsidR="00B5695E" w:rsidRDefault="00B5695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85A82" w:rsidRPr="003B0457" w:rsidRDefault="005F7A2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Состав</w:t>
      </w:r>
      <w:r w:rsidRPr="003B045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постоянно действующей </w:t>
      </w:r>
      <w:r w:rsidR="00320168">
        <w:rPr>
          <w:rFonts w:hAnsi="Times New Roman" w:cs="Times New Roman"/>
          <w:b/>
          <w:color w:val="000000"/>
          <w:sz w:val="24"/>
          <w:szCs w:val="24"/>
          <w:lang w:val="ru-RU"/>
        </w:rPr>
        <w:t>инвентаризационной комиссии</w:t>
      </w:r>
    </w:p>
    <w:p w:rsidR="00D85A82" w:rsidRPr="003B0457" w:rsidRDefault="00D85A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5A82" w:rsidRP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1. В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20168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инвентаризационной комиссии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входят:</w:t>
      </w:r>
    </w:p>
    <w:p w:rsidR="00D85A82" w:rsidRP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  <w:sectPr w:rsidR="00D85A82" w:rsidRPr="003B0457" w:rsidSect="003B0457">
          <w:pgSz w:w="11907" w:h="16839"/>
          <w:pgMar w:top="1440" w:right="1134" w:bottom="1440" w:left="1440" w:header="720" w:footer="720" w:gutter="0"/>
          <w:cols w:space="720"/>
        </w:sect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 директор (председатель комиссии);</w:t>
      </w:r>
      <w:r w:rsidRPr="003B0457">
        <w:rPr>
          <w:lang w:val="ru-RU"/>
        </w:rPr>
        <w:br/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5C3B4D">
        <w:rPr>
          <w:rFonts w:hAnsi="Times New Roman" w:cs="Times New Roman"/>
          <w:color w:val="000000"/>
          <w:sz w:val="24"/>
          <w:szCs w:val="24"/>
          <w:lang w:val="ru-RU"/>
        </w:rPr>
        <w:t>начальник отдела по делам ГО и ЧС администрации района</w:t>
      </w:r>
      <w:r w:rsidRPr="003B0457">
        <w:rPr>
          <w:lang w:val="ru-RU"/>
        </w:rPr>
        <w:br/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бухгалтер.</w:t>
      </w:r>
    </w:p>
    <w:p w:rsidR="00D73040" w:rsidRPr="003505DC" w:rsidRDefault="0015031D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ru-RU"/>
        </w:rPr>
      </w:pPr>
      <w:r w:rsidRPr="000C03AE">
        <w:lastRenderedPageBreak/>
        <w:t> </w:t>
      </w:r>
    </w:p>
    <w:p w:rsidR="00403F18" w:rsidRPr="003505DC" w:rsidRDefault="005F7A2D" w:rsidP="00403F1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3505DC">
        <w:rPr>
          <w:rFonts w:ascii="Times New Roman" w:eastAsia="Calibri" w:hAnsi="Times New Roman" w:cs="Times New Roman"/>
          <w:sz w:val="24"/>
          <w:lang w:val="ru-RU"/>
        </w:rPr>
        <w:t>Приложение 3 к Учетной политике</w:t>
      </w:r>
    </w:p>
    <w:p w:rsidR="00403F18" w:rsidRPr="003505DC" w:rsidRDefault="005F7A2D" w:rsidP="00403F1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3505DC">
        <w:rPr>
          <w:rFonts w:ascii="Times New Roman" w:eastAsia="Calibri" w:hAnsi="Times New Roman" w:cs="Times New Roman"/>
          <w:sz w:val="24"/>
          <w:lang w:val="ru-RU"/>
        </w:rPr>
        <w:t xml:space="preserve">муниципального казенного учреждения </w:t>
      </w:r>
    </w:p>
    <w:p w:rsidR="00403F18" w:rsidRPr="003505DC" w:rsidRDefault="005F7A2D" w:rsidP="00403F1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3505DC">
        <w:rPr>
          <w:rFonts w:ascii="Times New Roman" w:eastAsia="Calibri" w:hAnsi="Times New Roman" w:cs="Times New Roman"/>
          <w:sz w:val="24"/>
          <w:lang w:val="ru-RU"/>
        </w:rPr>
        <w:t xml:space="preserve">«Единая дежурно-диспетчерская служба </w:t>
      </w:r>
    </w:p>
    <w:p w:rsidR="00403F18" w:rsidRPr="003505DC" w:rsidRDefault="005F7A2D" w:rsidP="00403F1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3505DC">
        <w:rPr>
          <w:rFonts w:ascii="Times New Roman" w:eastAsia="Calibri" w:hAnsi="Times New Roman" w:cs="Times New Roman"/>
          <w:sz w:val="24"/>
          <w:lang w:val="ru-RU"/>
        </w:rPr>
        <w:t>РМО «Усть-Удинский район»</w:t>
      </w:r>
    </w:p>
    <w:p w:rsidR="00D73040" w:rsidRPr="003505DC" w:rsidRDefault="0015031D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0C03AE">
        <w:t> </w:t>
      </w:r>
    </w:p>
    <w:p w:rsidR="00D73040" w:rsidRPr="003505DC" w:rsidRDefault="00C57C68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  <w:r w:rsidRPr="003505DC">
        <w:rPr>
          <w:b/>
          <w:bCs/>
          <w:lang w:val="ru-RU"/>
        </w:rPr>
        <w:t>Порядок и сроки передачи первичных учетных документов для отражения в бухгалтерском учете</w:t>
      </w:r>
    </w:p>
    <w:p w:rsidR="00A452F5" w:rsidRPr="003505DC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A452F5" w:rsidRPr="003505DC" w:rsidRDefault="00A452F5" w:rsidP="00A452F5">
      <w:pPr>
        <w:ind w:firstLine="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822"/>
        <w:gridCol w:w="2123"/>
        <w:gridCol w:w="2873"/>
        <w:gridCol w:w="1300"/>
      </w:tblGrid>
      <w:tr w:rsidR="0059101F" w:rsidTr="005C3B4D">
        <w:tc>
          <w:tcPr>
            <w:tcW w:w="237" w:type="pct"/>
          </w:tcPr>
          <w:p w:rsidR="00A452F5" w:rsidRPr="00A452F5" w:rsidRDefault="005F7A2D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74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10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  <w:tc>
          <w:tcPr>
            <w:tcW w:w="1501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Дата предоставления</w:t>
            </w:r>
          </w:p>
        </w:tc>
        <w:tc>
          <w:tcPr>
            <w:tcW w:w="67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Подпись ответств.</w:t>
            </w:r>
          </w:p>
        </w:tc>
      </w:tr>
      <w:tr w:rsidR="0059101F" w:rsidRPr="001044CC" w:rsidTr="005C3B4D">
        <w:tc>
          <w:tcPr>
            <w:tcW w:w="237" w:type="pct"/>
          </w:tcPr>
          <w:p w:rsidR="00A452F5" w:rsidRPr="00A452F5" w:rsidRDefault="005F7A2D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74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Табель учета рабочего времени</w:t>
            </w:r>
          </w:p>
        </w:tc>
        <w:tc>
          <w:tcPr>
            <w:tcW w:w="1109" w:type="pct"/>
          </w:tcPr>
          <w:p w:rsidR="00A452F5" w:rsidRPr="005C3B4D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М.А.Новобрицкий</w:t>
            </w:r>
          </w:p>
        </w:tc>
        <w:tc>
          <w:tcPr>
            <w:tcW w:w="1501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679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C3B4D" w:rsidRPr="001044CC" w:rsidTr="005C3B4D">
        <w:tc>
          <w:tcPr>
            <w:tcW w:w="237" w:type="pct"/>
          </w:tcPr>
          <w:p w:rsidR="005C3B4D" w:rsidRPr="00A452F5" w:rsidRDefault="005C3B4D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74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Приказы, распоряжения по оплате труда, отпускам, премиям</w:t>
            </w:r>
          </w:p>
        </w:tc>
        <w:tc>
          <w:tcPr>
            <w:tcW w:w="1109" w:type="pct"/>
          </w:tcPr>
          <w:p w:rsidR="005C3B4D" w:rsidRPr="005C3B4D" w:rsidRDefault="005C3B4D" w:rsidP="005C3B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М.А.Новобрицкий</w:t>
            </w:r>
          </w:p>
        </w:tc>
        <w:tc>
          <w:tcPr>
            <w:tcW w:w="1501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679" w:type="pct"/>
          </w:tcPr>
          <w:p w:rsidR="005C3B4D" w:rsidRPr="003505DC" w:rsidRDefault="005C3B4D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C3B4D" w:rsidRPr="001044CC" w:rsidTr="005C3B4D">
        <w:tc>
          <w:tcPr>
            <w:tcW w:w="237" w:type="pct"/>
          </w:tcPr>
          <w:p w:rsidR="005C3B4D" w:rsidRPr="00A452F5" w:rsidRDefault="005C3B4D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74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Акты о приеме-передаче объектов нефинансовых активов.</w:t>
            </w:r>
          </w:p>
        </w:tc>
        <w:tc>
          <w:tcPr>
            <w:tcW w:w="1109" w:type="pct"/>
          </w:tcPr>
          <w:p w:rsidR="005C3B4D" w:rsidRPr="005C3B4D" w:rsidRDefault="005C3B4D" w:rsidP="005C3B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М.А.Новобрицкий</w:t>
            </w:r>
          </w:p>
        </w:tc>
        <w:tc>
          <w:tcPr>
            <w:tcW w:w="1501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 xml:space="preserve">Не более 3 дней со дня приема, выбытия нефинансовых активов </w:t>
            </w:r>
          </w:p>
        </w:tc>
        <w:tc>
          <w:tcPr>
            <w:tcW w:w="679" w:type="pct"/>
          </w:tcPr>
          <w:p w:rsidR="005C3B4D" w:rsidRPr="003505DC" w:rsidRDefault="005C3B4D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C3B4D" w:rsidRPr="001044CC" w:rsidTr="005C3B4D">
        <w:tc>
          <w:tcPr>
            <w:tcW w:w="237" w:type="pct"/>
          </w:tcPr>
          <w:p w:rsidR="005C3B4D" w:rsidRPr="00A452F5" w:rsidRDefault="005C3B4D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74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Акт приема-сдачи отремонтированных, реконструированных и модернизированных объектов основных средств</w:t>
            </w:r>
          </w:p>
        </w:tc>
        <w:tc>
          <w:tcPr>
            <w:tcW w:w="1109" w:type="pct"/>
          </w:tcPr>
          <w:p w:rsidR="005C3B4D" w:rsidRPr="005C3B4D" w:rsidRDefault="005C3B4D" w:rsidP="005C3B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М.А.Новобрицкий</w:t>
            </w:r>
          </w:p>
        </w:tc>
        <w:tc>
          <w:tcPr>
            <w:tcW w:w="1501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Не более 3 дней со дня приема, основных средств</w:t>
            </w:r>
          </w:p>
        </w:tc>
        <w:tc>
          <w:tcPr>
            <w:tcW w:w="679" w:type="pct"/>
          </w:tcPr>
          <w:p w:rsidR="005C3B4D" w:rsidRPr="003505DC" w:rsidRDefault="005C3B4D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C3B4D" w:rsidRPr="001044CC" w:rsidTr="005C3B4D">
        <w:tc>
          <w:tcPr>
            <w:tcW w:w="237" w:type="pct"/>
          </w:tcPr>
          <w:p w:rsidR="005C3B4D" w:rsidRPr="00A452F5" w:rsidRDefault="005C3B4D" w:rsidP="00A452F5">
            <w:pPr>
              <w:ind w:left="-61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74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Акт о списании объектов нефинансовых активов</w:t>
            </w:r>
          </w:p>
        </w:tc>
        <w:tc>
          <w:tcPr>
            <w:tcW w:w="1109" w:type="pct"/>
          </w:tcPr>
          <w:p w:rsidR="005C3B4D" w:rsidRPr="005C3B4D" w:rsidRDefault="005C3B4D" w:rsidP="005C3B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М.А.Новобрицкий</w:t>
            </w:r>
          </w:p>
        </w:tc>
        <w:tc>
          <w:tcPr>
            <w:tcW w:w="1501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 xml:space="preserve">Не более 14 дней со дня поступления документов </w:t>
            </w:r>
          </w:p>
        </w:tc>
        <w:tc>
          <w:tcPr>
            <w:tcW w:w="679" w:type="pct"/>
          </w:tcPr>
          <w:p w:rsidR="005C3B4D" w:rsidRPr="003505DC" w:rsidRDefault="005C3B4D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C3B4D" w:rsidRPr="001044CC" w:rsidTr="005C3B4D">
        <w:tc>
          <w:tcPr>
            <w:tcW w:w="237" w:type="pct"/>
          </w:tcPr>
          <w:p w:rsidR="005C3B4D" w:rsidRPr="00A452F5" w:rsidRDefault="005C3B4D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474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Накладная на внутреннее перемещение объектов нефинансовых активов</w:t>
            </w:r>
          </w:p>
        </w:tc>
        <w:tc>
          <w:tcPr>
            <w:tcW w:w="1109" w:type="pct"/>
          </w:tcPr>
          <w:p w:rsidR="005C3B4D" w:rsidRPr="005C3B4D" w:rsidRDefault="005C3B4D" w:rsidP="005C3B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М.А.Новобрицкий</w:t>
            </w:r>
          </w:p>
        </w:tc>
        <w:tc>
          <w:tcPr>
            <w:tcW w:w="1501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679" w:type="pct"/>
          </w:tcPr>
          <w:p w:rsidR="005C3B4D" w:rsidRPr="003505DC" w:rsidRDefault="005C3B4D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RPr="001044CC" w:rsidTr="005C3B4D">
        <w:tc>
          <w:tcPr>
            <w:tcW w:w="237" w:type="pct"/>
          </w:tcPr>
          <w:p w:rsidR="00A452F5" w:rsidRPr="00A452F5" w:rsidRDefault="005F7A2D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74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Приходный кассовый ордер</w:t>
            </w:r>
          </w:p>
        </w:tc>
        <w:tc>
          <w:tcPr>
            <w:tcW w:w="1109" w:type="pct"/>
          </w:tcPr>
          <w:p w:rsidR="00A452F5" w:rsidRPr="00A452F5" w:rsidRDefault="005C3B4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И.Н</w:t>
            </w:r>
            <w:r w:rsidR="005F7A2D" w:rsidRPr="00A452F5">
              <w:rPr>
                <w:rFonts w:ascii="Times New Roman" w:hAnsi="Times New Roman" w:cs="Times New Roman"/>
                <w:sz w:val="24"/>
              </w:rPr>
              <w:t>. Юрышева</w:t>
            </w:r>
          </w:p>
        </w:tc>
        <w:tc>
          <w:tcPr>
            <w:tcW w:w="1501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При получении наличных денежных сре</w:t>
            </w:r>
            <w:proofErr w:type="gramStart"/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дств в к</w:t>
            </w:r>
            <w:proofErr w:type="gramEnd"/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ассу ЕДДС</w:t>
            </w:r>
          </w:p>
        </w:tc>
        <w:tc>
          <w:tcPr>
            <w:tcW w:w="679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C3B4D" w:rsidRPr="001044CC" w:rsidTr="005C3B4D">
        <w:tc>
          <w:tcPr>
            <w:tcW w:w="237" w:type="pct"/>
          </w:tcPr>
          <w:p w:rsidR="005C3B4D" w:rsidRPr="00A452F5" w:rsidRDefault="005C3B4D" w:rsidP="00A452F5">
            <w:pPr>
              <w:ind w:left="-62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474" w:type="pct"/>
          </w:tcPr>
          <w:p w:rsidR="005C3B4D" w:rsidRPr="00A452F5" w:rsidRDefault="005C3B4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Расходный кассовый ордер</w:t>
            </w:r>
          </w:p>
        </w:tc>
        <w:tc>
          <w:tcPr>
            <w:tcW w:w="1109" w:type="pct"/>
          </w:tcPr>
          <w:p w:rsidR="005C3B4D" w:rsidRDefault="005C3B4D" w:rsidP="005C3B4D">
            <w:pPr>
              <w:jc w:val="center"/>
            </w:pPr>
            <w:r w:rsidRPr="00907CB8">
              <w:rPr>
                <w:rFonts w:ascii="Times New Roman" w:hAnsi="Times New Roman" w:cs="Times New Roman"/>
                <w:sz w:val="24"/>
                <w:lang w:val="ru-RU"/>
              </w:rPr>
              <w:t>И.Н</w:t>
            </w:r>
            <w:r w:rsidRPr="00907CB8">
              <w:rPr>
                <w:rFonts w:ascii="Times New Roman" w:hAnsi="Times New Roman" w:cs="Times New Roman"/>
                <w:sz w:val="24"/>
              </w:rPr>
              <w:t>. Юрышева</w:t>
            </w:r>
          </w:p>
        </w:tc>
        <w:tc>
          <w:tcPr>
            <w:tcW w:w="1501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При</w:t>
            </w:r>
            <w:proofErr w:type="gramEnd"/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 xml:space="preserve"> выдачи денежных средств из кассы ЕДДС</w:t>
            </w:r>
          </w:p>
        </w:tc>
        <w:tc>
          <w:tcPr>
            <w:tcW w:w="679" w:type="pct"/>
          </w:tcPr>
          <w:p w:rsidR="005C3B4D" w:rsidRPr="003505DC" w:rsidRDefault="005C3B4D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C3B4D" w:rsidRPr="001044CC" w:rsidTr="005C3B4D">
        <w:tc>
          <w:tcPr>
            <w:tcW w:w="237" w:type="pct"/>
          </w:tcPr>
          <w:p w:rsidR="005C3B4D" w:rsidRPr="00A452F5" w:rsidRDefault="005C3B4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474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Заявление на получение под отчет денежных средств</w:t>
            </w:r>
          </w:p>
        </w:tc>
        <w:tc>
          <w:tcPr>
            <w:tcW w:w="1109" w:type="pct"/>
          </w:tcPr>
          <w:p w:rsidR="005C3B4D" w:rsidRDefault="005C3B4D" w:rsidP="005C3B4D">
            <w:pPr>
              <w:jc w:val="center"/>
            </w:pPr>
            <w:r w:rsidRPr="00907CB8">
              <w:rPr>
                <w:rFonts w:ascii="Times New Roman" w:hAnsi="Times New Roman" w:cs="Times New Roman"/>
                <w:sz w:val="24"/>
                <w:lang w:val="ru-RU"/>
              </w:rPr>
              <w:t>И.Н</w:t>
            </w:r>
            <w:r w:rsidRPr="00907CB8">
              <w:rPr>
                <w:rFonts w:ascii="Times New Roman" w:hAnsi="Times New Roman" w:cs="Times New Roman"/>
                <w:sz w:val="24"/>
              </w:rPr>
              <w:t>. Юрышева</w:t>
            </w:r>
          </w:p>
        </w:tc>
        <w:tc>
          <w:tcPr>
            <w:tcW w:w="1501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В течени</w:t>
            </w:r>
            <w:proofErr w:type="gramStart"/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gramEnd"/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 xml:space="preserve"> 3 дней со дня получения документа</w:t>
            </w:r>
          </w:p>
        </w:tc>
        <w:tc>
          <w:tcPr>
            <w:tcW w:w="679" w:type="pct"/>
          </w:tcPr>
          <w:p w:rsidR="005C3B4D" w:rsidRPr="003505DC" w:rsidRDefault="005C3B4D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C3B4D" w:rsidRPr="001044CC" w:rsidTr="005C3B4D">
        <w:tc>
          <w:tcPr>
            <w:tcW w:w="237" w:type="pct"/>
          </w:tcPr>
          <w:p w:rsidR="005C3B4D" w:rsidRPr="00A452F5" w:rsidRDefault="005C3B4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10</w:t>
            </w:r>
            <w:r w:rsidRPr="00A452F5">
              <w:rPr>
                <w:rFonts w:ascii="Times New Roman" w:hAnsi="Times New Roman" w:cs="Times New Roman"/>
                <w:sz w:val="24"/>
              </w:rPr>
              <w:lastRenderedPageBreak/>
              <w:t>.</w:t>
            </w:r>
          </w:p>
        </w:tc>
        <w:tc>
          <w:tcPr>
            <w:tcW w:w="1474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Акт приемки материалов </w:t>
            </w: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(материальных ценностей)</w:t>
            </w:r>
          </w:p>
        </w:tc>
        <w:tc>
          <w:tcPr>
            <w:tcW w:w="1109" w:type="pct"/>
          </w:tcPr>
          <w:p w:rsidR="005C3B4D" w:rsidRPr="005C3B4D" w:rsidRDefault="005C3B4D" w:rsidP="005C3B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М.А.Новобрицкий</w:t>
            </w:r>
          </w:p>
        </w:tc>
        <w:tc>
          <w:tcPr>
            <w:tcW w:w="1501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 xml:space="preserve">Не более 3 дней со дня </w:t>
            </w: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приема, материалов</w:t>
            </w:r>
          </w:p>
        </w:tc>
        <w:tc>
          <w:tcPr>
            <w:tcW w:w="679" w:type="pct"/>
          </w:tcPr>
          <w:p w:rsidR="005C3B4D" w:rsidRPr="003505DC" w:rsidRDefault="005C3B4D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C3B4D" w:rsidRPr="001044CC" w:rsidTr="005C3B4D">
        <w:tc>
          <w:tcPr>
            <w:tcW w:w="237" w:type="pct"/>
          </w:tcPr>
          <w:p w:rsidR="005C3B4D" w:rsidRPr="00A452F5" w:rsidRDefault="005C3B4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1474" w:type="pct"/>
          </w:tcPr>
          <w:p w:rsidR="005C3B4D" w:rsidRPr="00A452F5" w:rsidRDefault="005C3B4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Заявка на оплату расходов</w:t>
            </w:r>
          </w:p>
        </w:tc>
        <w:tc>
          <w:tcPr>
            <w:tcW w:w="1109" w:type="pct"/>
          </w:tcPr>
          <w:p w:rsidR="005C3B4D" w:rsidRPr="005C3B4D" w:rsidRDefault="005C3B4D" w:rsidP="005C3B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М.А.Новобрицкий</w:t>
            </w:r>
          </w:p>
        </w:tc>
        <w:tc>
          <w:tcPr>
            <w:tcW w:w="1501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В течени</w:t>
            </w:r>
            <w:proofErr w:type="gramStart"/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gramEnd"/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 xml:space="preserve"> 5 рабочих дней с даты заявки</w:t>
            </w:r>
          </w:p>
        </w:tc>
        <w:tc>
          <w:tcPr>
            <w:tcW w:w="679" w:type="pct"/>
          </w:tcPr>
          <w:p w:rsidR="005C3B4D" w:rsidRPr="003505DC" w:rsidRDefault="005C3B4D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C3B4D" w:rsidRPr="001044CC" w:rsidTr="005C3B4D">
        <w:tc>
          <w:tcPr>
            <w:tcW w:w="237" w:type="pct"/>
          </w:tcPr>
          <w:p w:rsidR="005C3B4D" w:rsidRPr="00A452F5" w:rsidRDefault="005C3B4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474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Ведомость выдачи материальных ценностей на нужды учреждения</w:t>
            </w:r>
          </w:p>
        </w:tc>
        <w:tc>
          <w:tcPr>
            <w:tcW w:w="1109" w:type="pct"/>
          </w:tcPr>
          <w:p w:rsidR="005C3B4D" w:rsidRPr="005C3B4D" w:rsidRDefault="005C3B4D" w:rsidP="005C3B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М.А.Новобрицкий</w:t>
            </w:r>
          </w:p>
        </w:tc>
        <w:tc>
          <w:tcPr>
            <w:tcW w:w="1501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679" w:type="pct"/>
          </w:tcPr>
          <w:p w:rsidR="005C3B4D" w:rsidRPr="003505DC" w:rsidRDefault="005C3B4D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C3B4D" w:rsidRPr="001044CC" w:rsidTr="005C3B4D">
        <w:tc>
          <w:tcPr>
            <w:tcW w:w="237" w:type="pct"/>
          </w:tcPr>
          <w:p w:rsidR="005C3B4D" w:rsidRPr="00A452F5" w:rsidRDefault="005C3B4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474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Акт о списании материальных запасов</w:t>
            </w:r>
          </w:p>
        </w:tc>
        <w:tc>
          <w:tcPr>
            <w:tcW w:w="1109" w:type="pct"/>
          </w:tcPr>
          <w:p w:rsidR="005C3B4D" w:rsidRPr="005C3B4D" w:rsidRDefault="005C3B4D" w:rsidP="005C3B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М.А.Новобрицкий</w:t>
            </w:r>
          </w:p>
        </w:tc>
        <w:tc>
          <w:tcPr>
            <w:tcW w:w="1501" w:type="pct"/>
          </w:tcPr>
          <w:p w:rsidR="005C3B4D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679" w:type="pct"/>
          </w:tcPr>
          <w:p w:rsidR="005C3B4D" w:rsidRPr="003505DC" w:rsidRDefault="005C3B4D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Tr="005C3B4D">
        <w:tc>
          <w:tcPr>
            <w:tcW w:w="237" w:type="pct"/>
          </w:tcPr>
          <w:p w:rsidR="00A452F5" w:rsidRPr="00A452F5" w:rsidRDefault="005F7A2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474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Авансовый отчет</w:t>
            </w:r>
          </w:p>
        </w:tc>
        <w:tc>
          <w:tcPr>
            <w:tcW w:w="110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Подотчетные лица,</w:t>
            </w:r>
          </w:p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Сотрудники ЕДДС</w:t>
            </w:r>
          </w:p>
        </w:tc>
        <w:tc>
          <w:tcPr>
            <w:tcW w:w="1501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В течении 3 рабочих дней</w:t>
            </w:r>
          </w:p>
        </w:tc>
        <w:tc>
          <w:tcPr>
            <w:tcW w:w="679" w:type="pct"/>
          </w:tcPr>
          <w:p w:rsidR="00A452F5" w:rsidRPr="00A452F5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101F" w:rsidTr="005C3B4D">
        <w:tc>
          <w:tcPr>
            <w:tcW w:w="237" w:type="pct"/>
          </w:tcPr>
          <w:p w:rsidR="00A452F5" w:rsidRPr="00A452F5" w:rsidRDefault="005F7A2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474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Акт о результатах инвентаризации</w:t>
            </w:r>
          </w:p>
        </w:tc>
        <w:tc>
          <w:tcPr>
            <w:tcW w:w="1109" w:type="pct"/>
          </w:tcPr>
          <w:p w:rsidR="00A452F5" w:rsidRPr="003505DC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М.А.Новобрицкий</w:t>
            </w:r>
          </w:p>
          <w:p w:rsidR="00A452F5" w:rsidRPr="005C3B4D" w:rsidRDefault="005C3B4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И.Н</w:t>
            </w:r>
            <w:r w:rsidRPr="005C3B4D">
              <w:rPr>
                <w:rFonts w:ascii="Times New Roman" w:hAnsi="Times New Roman" w:cs="Times New Roman"/>
                <w:sz w:val="24"/>
                <w:lang w:val="ru-RU"/>
              </w:rPr>
              <w:t>. Юрышева</w:t>
            </w:r>
          </w:p>
        </w:tc>
        <w:tc>
          <w:tcPr>
            <w:tcW w:w="1501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По окончании инвентаризации</w:t>
            </w:r>
          </w:p>
        </w:tc>
        <w:tc>
          <w:tcPr>
            <w:tcW w:w="679" w:type="pct"/>
          </w:tcPr>
          <w:p w:rsidR="00A452F5" w:rsidRPr="00A452F5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101F" w:rsidRPr="001044CC" w:rsidTr="005C3B4D">
        <w:tc>
          <w:tcPr>
            <w:tcW w:w="237" w:type="pct"/>
          </w:tcPr>
          <w:p w:rsidR="00A452F5" w:rsidRPr="00A452F5" w:rsidRDefault="005F7A2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474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Листок нетрудоспособности,</w:t>
            </w:r>
          </w:p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Заявление на выплату пособия по нетрудоспособности</w:t>
            </w:r>
          </w:p>
        </w:tc>
        <w:tc>
          <w:tcPr>
            <w:tcW w:w="110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Сотрудники ЕДДС</w:t>
            </w:r>
          </w:p>
        </w:tc>
        <w:tc>
          <w:tcPr>
            <w:tcW w:w="1501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5 рабочих дней со дня поступления документа</w:t>
            </w:r>
          </w:p>
        </w:tc>
        <w:tc>
          <w:tcPr>
            <w:tcW w:w="679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C3B4D" w:rsidTr="005C3B4D">
        <w:tc>
          <w:tcPr>
            <w:tcW w:w="237" w:type="pct"/>
          </w:tcPr>
          <w:p w:rsidR="005C3B4D" w:rsidRPr="00A452F5" w:rsidRDefault="005C3B4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474" w:type="pct"/>
          </w:tcPr>
          <w:p w:rsidR="005C3B4D" w:rsidRPr="00A452F5" w:rsidRDefault="005C3B4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Счет-фактура поставщика</w:t>
            </w:r>
          </w:p>
        </w:tc>
        <w:tc>
          <w:tcPr>
            <w:tcW w:w="1109" w:type="pct"/>
          </w:tcPr>
          <w:p w:rsidR="005C3B4D" w:rsidRPr="005C3B4D" w:rsidRDefault="005C3B4D" w:rsidP="005C3B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М.А.Новобрицкий</w:t>
            </w:r>
          </w:p>
        </w:tc>
        <w:tc>
          <w:tcPr>
            <w:tcW w:w="1501" w:type="pct"/>
          </w:tcPr>
          <w:p w:rsidR="005C3B4D" w:rsidRPr="00A452F5" w:rsidRDefault="005C3B4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При поступлении документа</w:t>
            </w:r>
          </w:p>
        </w:tc>
        <w:tc>
          <w:tcPr>
            <w:tcW w:w="679" w:type="pct"/>
          </w:tcPr>
          <w:p w:rsidR="005C3B4D" w:rsidRPr="00A452F5" w:rsidRDefault="005C3B4D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  <w:sectPr w:rsidR="00A452F5" w:rsidSect="00A452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51" w:right="850" w:bottom="1051" w:left="1701" w:header="708" w:footer="708" w:gutter="0"/>
          <w:cols w:space="708"/>
          <w:docGrid w:linePitch="360"/>
        </w:sectPr>
      </w:pPr>
    </w:p>
    <w:p w:rsidR="008D5C8C" w:rsidRPr="008D5C8C" w:rsidRDefault="005F7A2D" w:rsidP="008D5C8C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  <w:r w:rsidR="004A36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r w:rsidRPr="008D5C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Учетной политике</w:t>
      </w:r>
    </w:p>
    <w:p w:rsidR="008D5C8C" w:rsidRPr="008D5C8C" w:rsidRDefault="005F7A2D" w:rsidP="008D5C8C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D5C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муниципального казенного учреждения </w:t>
      </w:r>
    </w:p>
    <w:p w:rsidR="008D5C8C" w:rsidRPr="008D5C8C" w:rsidRDefault="005F7A2D" w:rsidP="008D5C8C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D5C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«Единая дежурно-диспетчерская служба </w:t>
      </w:r>
    </w:p>
    <w:p w:rsidR="008D5C8C" w:rsidRPr="008D5C8C" w:rsidRDefault="005F7A2D" w:rsidP="008D5C8C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D5C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РМО «Усть-Удинский район»</w:t>
      </w:r>
    </w:p>
    <w:p w:rsidR="008D5C8C" w:rsidRDefault="008D5C8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6E2A39" w:rsidRPr="00AE11E2" w:rsidRDefault="005F7A2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E11E2">
        <w:rPr>
          <w:rFonts w:hAnsi="Times New Roman" w:cs="Times New Roman"/>
          <w:b/>
          <w:color w:val="000000"/>
          <w:sz w:val="24"/>
          <w:szCs w:val="24"/>
          <w:lang w:val="ru-RU"/>
        </w:rPr>
        <w:t>Номера журналов операций</w:t>
      </w:r>
    </w:p>
    <w:p w:rsidR="006E2A39" w:rsidRPr="00AE11E2" w:rsidRDefault="006E2A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8"/>
        <w:gridCol w:w="7329"/>
      </w:tblGrid>
      <w:tr w:rsidR="0059101F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журнала</w:t>
            </w:r>
          </w:p>
        </w:tc>
      </w:tr>
      <w:tr w:rsidR="0059101F" w:rsidRPr="001044C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счету «Касса»</w:t>
            </w:r>
          </w:p>
        </w:tc>
      </w:tr>
      <w:tr w:rsidR="0059101F" w:rsidRPr="001044C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с безналичными денежными средствами</w:t>
            </w:r>
          </w:p>
        </w:tc>
      </w:tr>
      <w:tr w:rsidR="0059101F" w:rsidRPr="001044C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подотчетными лицами</w:t>
            </w:r>
          </w:p>
        </w:tc>
      </w:tr>
      <w:tr w:rsidR="0059101F" w:rsidRPr="001044C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Default="005F7A2D" w:rsidP="00AE11E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поставщиками и подрядчиками</w:t>
            </w:r>
          </w:p>
        </w:tc>
      </w:tr>
      <w:tr w:rsidR="0059101F" w:rsidRPr="001044C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Default="005F7A2D" w:rsidP="00AE11E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дебиторами по доходам</w:t>
            </w:r>
          </w:p>
        </w:tc>
      </w:tr>
      <w:tr w:rsidR="0059101F" w:rsidRPr="001044C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Default="005F7A2D" w:rsidP="00AE11E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по оплате труда, денежному</w:t>
            </w:r>
            <w:r w:rsidRPr="00AE11E2">
              <w:rPr>
                <w:lang w:val="ru-RU"/>
              </w:rPr>
              <w:br/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довольствию и стипендиям</w:t>
            </w:r>
          </w:p>
        </w:tc>
      </w:tr>
      <w:tr w:rsidR="0059101F" w:rsidRPr="001044C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выбытию и перемещению нефинансовых</w:t>
            </w:r>
            <w:r w:rsidR="00AE11E2">
              <w:rPr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</w:p>
        </w:tc>
      </w:tr>
      <w:tr w:rsidR="0059101F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по прочим операциям</w:t>
            </w:r>
          </w:p>
        </w:tc>
      </w:tr>
      <w:tr w:rsidR="0059101F" w:rsidRPr="001044C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исправлению ошибок прошлых лет</w:t>
            </w:r>
          </w:p>
        </w:tc>
      </w:tr>
      <w:tr w:rsidR="0059101F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межотчетного периода</w:t>
            </w:r>
          </w:p>
        </w:tc>
      </w:tr>
      <w:tr w:rsidR="0059101F" w:rsidTr="00AE11E2">
        <w:tc>
          <w:tcPr>
            <w:tcW w:w="100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6E2A39" w:rsidP="00AE11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6E2A39" w:rsidP="00AE11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E433A" w:rsidRPr="00AE11E2" w:rsidRDefault="00EE433A">
      <w:pPr>
        <w:rPr>
          <w:lang w:val="ru-RU"/>
        </w:rPr>
        <w:sectPr w:rsidR="00EE433A" w:rsidRPr="00AE11E2" w:rsidSect="006E2A39">
          <w:pgSz w:w="11907" w:h="16839"/>
          <w:pgMar w:top="1440" w:right="1440" w:bottom="1440" w:left="1440" w:header="720" w:footer="720" w:gutter="0"/>
          <w:cols w:space="720"/>
        </w:sectPr>
      </w:pPr>
    </w:p>
    <w:p w:rsidR="008541A8" w:rsidRPr="008541A8" w:rsidRDefault="005F7A2D" w:rsidP="008541A8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  <w:r w:rsidR="00380E9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</w:t>
      </w:r>
      <w:r w:rsidRPr="008541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Учетной политике</w:t>
      </w:r>
    </w:p>
    <w:p w:rsidR="008541A8" w:rsidRPr="008541A8" w:rsidRDefault="005F7A2D" w:rsidP="008541A8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541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муниципального казенного учреждения </w:t>
      </w:r>
    </w:p>
    <w:p w:rsidR="008541A8" w:rsidRPr="008541A8" w:rsidRDefault="005F7A2D" w:rsidP="008541A8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541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«Единая дежурно-диспетчерская служба </w:t>
      </w:r>
    </w:p>
    <w:p w:rsidR="008541A8" w:rsidRDefault="005F7A2D" w:rsidP="008541A8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541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РМО «Усть-Удинский район»</w:t>
      </w:r>
    </w:p>
    <w:p w:rsidR="008541A8" w:rsidRDefault="008541A8" w:rsidP="008541A8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8541A8" w:rsidRPr="008541A8" w:rsidRDefault="008541A8" w:rsidP="008541A8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9"/>
        <w:gridCol w:w="5558"/>
      </w:tblGrid>
      <w:tr w:rsidR="0059101F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E5C" w:rsidRDefault="005F7A2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Журнал операций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E5C" w:rsidRDefault="005F7A2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59101F" w:rsidRPr="001044CC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1 по счету «Касса»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Вторые листы кассовой книги (ф. 0504514) – отчет кассира</w:t>
            </w:r>
          </w:p>
        </w:tc>
      </w:tr>
      <w:tr w:rsidR="0059101F" w:rsidRPr="001044CC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2 с безналичными денежными средствами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Выписки из лицевого счета в органе Федерального казначейства, расчетного счета в банке, с приложением:</w:t>
            </w:r>
          </w:p>
          <w:p w:rsidR="00CA6E5C" w:rsidRDefault="005F7A2D" w:rsidP="005F7A2D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платежных документов;</w:t>
            </w:r>
          </w:p>
          <w:p w:rsidR="00CA6E5C" w:rsidRDefault="005F7A2D" w:rsidP="005F7A2D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мемориальных ордеров банка;</w:t>
            </w:r>
          </w:p>
          <w:p w:rsidR="00CA6E5C" w:rsidRPr="00210969" w:rsidRDefault="005F7A2D" w:rsidP="005F7A2D">
            <w:pPr>
              <w:numPr>
                <w:ilvl w:val="0"/>
                <w:numId w:val="2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казначейских и банковских документов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 справки (ф. 0504833)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 (ф. 0504805)</w:t>
            </w:r>
          </w:p>
        </w:tc>
      </w:tr>
      <w:tr w:rsidR="0059101F" w:rsidRPr="001044CC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3 расчетов с подотчетными лицами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Авансовые отчеты (ф. 0504505) с подтверждающими документами:</w:t>
            </w:r>
          </w:p>
          <w:p w:rsidR="00CA6E5C" w:rsidRDefault="005F7A2D" w:rsidP="005F7A2D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кассовые и товарные чеки;</w:t>
            </w:r>
          </w:p>
          <w:p w:rsidR="00CA6E5C" w:rsidRPr="00210969" w:rsidRDefault="005F7A2D" w:rsidP="005F7A2D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квитанции электронных банкоматов и терминалов (слипы);</w:t>
            </w:r>
          </w:p>
          <w:p w:rsidR="00CA6E5C" w:rsidRDefault="005F7A2D" w:rsidP="005F7A2D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проездные билеты;</w:t>
            </w:r>
          </w:p>
          <w:p w:rsidR="00CA6E5C" w:rsidRPr="00210969" w:rsidRDefault="005F7A2D" w:rsidP="005F7A2D">
            <w:pPr>
              <w:numPr>
                <w:ilvl w:val="0"/>
                <w:numId w:val="3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 и квитанции за проживание</w:t>
            </w:r>
          </w:p>
        </w:tc>
      </w:tr>
      <w:tr w:rsidR="0059101F" w:rsidRPr="001044C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 (ф. 0504805)</w:t>
            </w:r>
          </w:p>
        </w:tc>
      </w:tr>
      <w:tr w:rsidR="0059101F" w:rsidRPr="001044CC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4 расчетов с поставщиками и подрядчиками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Договоры, контракты и сопроводительные документы поставщиков:</w:t>
            </w:r>
          </w:p>
          <w:p w:rsidR="00CA6E5C" w:rsidRDefault="005F7A2D" w:rsidP="005F7A2D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счета-фактуры;</w:t>
            </w:r>
          </w:p>
          <w:p w:rsidR="00CA6E5C" w:rsidRPr="00210969" w:rsidRDefault="005F7A2D" w:rsidP="005F7A2D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выполненных работ (оказанных услуг);</w:t>
            </w:r>
          </w:p>
          <w:p w:rsidR="00CA6E5C" w:rsidRDefault="005F7A2D" w:rsidP="005F7A2D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приема-передачи имущества;</w:t>
            </w:r>
          </w:p>
          <w:p w:rsidR="00CA6E5C" w:rsidRPr="00210969" w:rsidRDefault="005F7A2D" w:rsidP="005F7A2D">
            <w:pPr>
              <w:numPr>
                <w:ilvl w:val="0"/>
                <w:numId w:val="3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товарные и товарно-транспортные накладные</w:t>
            </w:r>
          </w:p>
        </w:tc>
      </w:tr>
      <w:tr w:rsidR="0059101F" w:rsidRPr="001044C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59101F" w:rsidRPr="001044C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 расходов на уплату государственной пошлины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 (ф. 0504805)</w:t>
            </w:r>
          </w:p>
        </w:tc>
      </w:tr>
      <w:tr w:rsidR="0059101F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5 расчетов с дебиторами по доходам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оказанных услуг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Договоры, соглашения</w:t>
            </w:r>
          </w:p>
        </w:tc>
      </w:tr>
      <w:tr w:rsidR="0059101F" w:rsidRPr="001044C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Табели учета посещаемости детей (ф. 0504608)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 справки (ф. 0504833)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 (ф. 0504805)</w:t>
            </w:r>
          </w:p>
        </w:tc>
      </w:tr>
      <w:tr w:rsidR="0059101F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6 расчетов по оплате труда, денежному довольствию и стипендиям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Свод расчетно-платежных ведомостей или расчетных ведомостей вместе </w:t>
            </w:r>
            <w:proofErr w:type="gramStart"/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табелями учета использования рабочего времени (ф. 0504421);</w:t>
            </w:r>
          </w:p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копиями приказов, выписками из приказов о зачислении, увольнении, перемещении, отпусках сотрудников</w:t>
            </w:r>
          </w:p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  <w:p w:rsidR="00CA6E5C" w:rsidRDefault="005F7A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 справки (ф. 0504833)</w:t>
            </w:r>
          </w:p>
        </w:tc>
      </w:tr>
      <w:tr w:rsidR="0059101F" w:rsidRPr="001044CC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7 по выбытию и перемещению нефинансовых активов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приеме-передаче нефинансовых активов (ф. 0504101);</w:t>
            </w:r>
          </w:p>
        </w:tc>
      </w:tr>
      <w:tr w:rsidR="0059101F" w:rsidRPr="001044C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Накладные на внутреннее перемещение объектов нефинансовых активов (ф. 0504102);</w:t>
            </w:r>
          </w:p>
        </w:tc>
      </w:tr>
      <w:tr w:rsidR="0059101F" w:rsidRPr="001044C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приеме-сдаче отремонтированных, реконструированных и модернизированных объектов основных средств (ф. 0504103);</w:t>
            </w:r>
          </w:p>
        </w:tc>
      </w:tr>
      <w:tr w:rsidR="0059101F" w:rsidRPr="001044C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списании объектов нефинансовых активов (кроме транспортных средств) (ф. 0504104);</w:t>
            </w:r>
          </w:p>
        </w:tc>
      </w:tr>
      <w:tr w:rsidR="0059101F" w:rsidRPr="001044C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Меню-требования на выдачу продуктов питания (ф. 0504202);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 (ф. 0504805);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Требования-накладные (ф. 0504204)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Путевой лист легкового автомобиля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 справки (ф. 0504833)</w:t>
            </w:r>
          </w:p>
        </w:tc>
      </w:tr>
      <w:tr w:rsidR="0059101F" w:rsidRPr="001044CC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Журнал по прочим операциям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 8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Отчет кассира по фондовой кассе, с приложенными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нему приходными (КО-1) и расходными (КО-2) ордерами;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 (ф. 0504805);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 справка (ф. 0504833);</w:t>
            </w:r>
          </w:p>
        </w:tc>
      </w:tr>
      <w:tr w:rsidR="0059101F" w:rsidRPr="001044C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 плановой и фактической себестоимости готовой продукции;</w:t>
            </w:r>
          </w:p>
        </w:tc>
      </w:tr>
      <w:tr w:rsidR="0059101F" w:rsidRPr="001044C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59101F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9  по исправлению ошибок прошлых лет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 справка (ф. 0504833)</w:t>
            </w:r>
          </w:p>
        </w:tc>
      </w:tr>
      <w:tr w:rsidR="0059101F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операций № 10 межотчетного периода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 справка (ф. 0504833)</w:t>
            </w:r>
          </w:p>
        </w:tc>
      </w:tr>
    </w:tbl>
    <w:p w:rsidR="0095420E" w:rsidRDefault="0095420E">
      <w:pPr>
        <w:sectPr w:rsidR="0095420E" w:rsidSect="00CA6E5C">
          <w:pgSz w:w="11907" w:h="16839"/>
          <w:pgMar w:top="1440" w:right="1440" w:bottom="1440" w:left="1440" w:header="720" w:footer="720" w:gutter="0"/>
          <w:cols w:space="720"/>
        </w:sectPr>
      </w:pPr>
    </w:p>
    <w:p w:rsidR="00E3773D" w:rsidRPr="00E3773D" w:rsidRDefault="005F7A2D" w:rsidP="00E3773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lang w:eastAsia="ru-RU"/>
        </w:rPr>
      </w:pPr>
      <w:r w:rsidRPr="00E3773D">
        <w:rPr>
          <w:rFonts w:ascii="Times New Roman" w:hAnsi="Times New Roman" w:cs="Times New Roman"/>
          <w:bCs/>
          <w:sz w:val="24"/>
          <w:lang w:eastAsia="ru-RU"/>
        </w:rPr>
        <w:lastRenderedPageBreak/>
        <w:t xml:space="preserve">Приложение </w:t>
      </w:r>
      <w:r w:rsidR="000D0351">
        <w:rPr>
          <w:rFonts w:ascii="Times New Roman" w:hAnsi="Times New Roman" w:cs="Times New Roman"/>
          <w:bCs/>
          <w:sz w:val="24"/>
          <w:lang w:eastAsia="ru-RU"/>
        </w:rPr>
        <w:t>6</w:t>
      </w:r>
      <w:r w:rsidRPr="00E3773D">
        <w:rPr>
          <w:rFonts w:ascii="Times New Roman" w:hAnsi="Times New Roman" w:cs="Times New Roman"/>
          <w:bCs/>
          <w:sz w:val="24"/>
          <w:lang w:eastAsia="ru-RU"/>
        </w:rPr>
        <w:t xml:space="preserve"> к Учетной политике</w:t>
      </w:r>
    </w:p>
    <w:p w:rsidR="00E3773D" w:rsidRPr="00E3773D" w:rsidRDefault="005F7A2D" w:rsidP="00E3773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E3773D">
        <w:rPr>
          <w:rFonts w:ascii="Times New Roman" w:hAnsi="Times New Roman" w:cs="Times New Roman"/>
          <w:bCs/>
          <w:sz w:val="24"/>
          <w:lang w:eastAsia="ru-RU"/>
        </w:rPr>
        <w:t>муниципального</w:t>
      </w:r>
      <w:proofErr w:type="gramEnd"/>
      <w:r w:rsidRPr="00E3773D">
        <w:rPr>
          <w:rFonts w:ascii="Times New Roman" w:hAnsi="Times New Roman" w:cs="Times New Roman"/>
          <w:bCs/>
          <w:sz w:val="24"/>
          <w:lang w:eastAsia="ru-RU"/>
        </w:rPr>
        <w:t xml:space="preserve"> казенного учреждения </w:t>
      </w:r>
    </w:p>
    <w:p w:rsidR="00E3773D" w:rsidRPr="00E3773D" w:rsidRDefault="005F7A2D" w:rsidP="00E3773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lang w:eastAsia="ru-RU"/>
        </w:rPr>
      </w:pPr>
      <w:r w:rsidRPr="00E3773D">
        <w:rPr>
          <w:rFonts w:ascii="Times New Roman" w:hAnsi="Times New Roman" w:cs="Times New Roman"/>
          <w:bCs/>
          <w:sz w:val="24"/>
          <w:lang w:eastAsia="ru-RU"/>
        </w:rPr>
        <w:t xml:space="preserve">«Единая дежурно-диспетчерская служба </w:t>
      </w:r>
    </w:p>
    <w:p w:rsidR="00E3773D" w:rsidRPr="00E3773D" w:rsidRDefault="005F7A2D" w:rsidP="00E377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lang w:eastAsia="ru-RU"/>
        </w:rPr>
      </w:pPr>
      <w:r w:rsidRPr="00E3773D">
        <w:rPr>
          <w:rFonts w:ascii="Times New Roman" w:hAnsi="Times New Roman" w:cs="Times New Roman"/>
          <w:bCs/>
          <w:sz w:val="24"/>
          <w:lang w:eastAsia="ru-RU"/>
        </w:rPr>
        <w:t>РМО «Усть-Удинский район»</w:t>
      </w:r>
    </w:p>
    <w:p w:rsidR="004538E9" w:rsidRPr="004D4FB2" w:rsidRDefault="005F7A2D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 w:rsidRPr="004D4FB2">
        <w:t> </w:t>
      </w:r>
    </w:p>
    <w:p w:rsidR="004538E9" w:rsidRPr="00E3773D" w:rsidRDefault="005F7A2D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dfascyg8ar"/>
      <w:bookmarkEnd w:id="1"/>
      <w:r w:rsidRPr="00E3773D">
        <w:rPr>
          <w:rFonts w:ascii="Times New Roman" w:hAnsi="Times New Roman" w:cs="Times New Roman"/>
          <w:sz w:val="26"/>
          <w:szCs w:val="26"/>
        </w:rPr>
        <w:t> </w:t>
      </w:r>
    </w:p>
    <w:p w:rsidR="00E3773D" w:rsidRDefault="00E3773D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</w:rPr>
      </w:pPr>
      <w:bookmarkStart w:id="2" w:name="dfasno8ipm"/>
      <w:bookmarkEnd w:id="2"/>
    </w:p>
    <w:p w:rsidR="00E3773D" w:rsidRDefault="00E3773D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303A28" w:rsidRPr="003505DC" w:rsidRDefault="004538E9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3505DC">
        <w:rPr>
          <w:rFonts w:ascii="Times New Roman" w:hAnsi="Times New Roman" w:cs="Times New Roman"/>
          <w:sz w:val="24"/>
          <w:lang w:val="ru-RU"/>
        </w:rPr>
        <w:t>Перечень должностей сотрудников,</w:t>
      </w:r>
      <w:r w:rsidR="005F7A2D" w:rsidRPr="003505DC">
        <w:rPr>
          <w:rFonts w:ascii="Times New Roman" w:hAnsi="Times New Roman" w:cs="Times New Roman"/>
          <w:sz w:val="24"/>
          <w:lang w:val="ru-RU"/>
        </w:rPr>
        <w:t xml:space="preserve"> </w:t>
      </w:r>
      <w:r w:rsidR="005F7A2D" w:rsidRPr="003505DC">
        <w:rPr>
          <w:rFonts w:ascii="Times New Roman" w:hAnsi="Times New Roman" w:cs="Times New Roman"/>
          <w:sz w:val="24"/>
          <w:lang w:val="ru-RU"/>
        </w:rPr>
        <w:br/>
        <w:t>ответственных за</w:t>
      </w:r>
      <w:r w:rsidRPr="003505DC">
        <w:rPr>
          <w:rFonts w:ascii="Times New Roman" w:hAnsi="Times New Roman" w:cs="Times New Roman"/>
          <w:sz w:val="24"/>
          <w:lang w:val="ru-RU"/>
        </w:rPr>
        <w:t xml:space="preserve"> </w:t>
      </w:r>
      <w:r w:rsidR="005F7A2D" w:rsidRPr="003505DC">
        <w:rPr>
          <w:rFonts w:ascii="Times New Roman" w:hAnsi="Times New Roman" w:cs="Times New Roman"/>
          <w:sz w:val="24"/>
          <w:lang w:val="ru-RU"/>
        </w:rPr>
        <w:t>учет и хранение бланков строгой отчетности (БСО)</w:t>
      </w:r>
    </w:p>
    <w:p w:rsidR="004538E9" w:rsidRPr="003505DC" w:rsidRDefault="004538E9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lang w:val="ru-RU"/>
        </w:rPr>
      </w:pPr>
    </w:p>
    <w:p w:rsidR="004538E9" w:rsidRPr="003505DC" w:rsidRDefault="005F7A2D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lang w:val="ru-RU"/>
        </w:rPr>
      </w:pPr>
      <w:bookmarkStart w:id="3" w:name="dfasm19swh"/>
      <w:bookmarkEnd w:id="3"/>
      <w:r w:rsidRPr="00E3773D">
        <w:rPr>
          <w:sz w:val="24"/>
        </w:rPr>
        <w:t> </w:t>
      </w:r>
    </w:p>
    <w:tbl>
      <w:tblPr>
        <w:tblW w:w="9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455"/>
        <w:gridCol w:w="4455"/>
      </w:tblGrid>
      <w:tr w:rsidR="0059101F" w:rsidTr="00F729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9B3" w:rsidRPr="004D4FB2" w:rsidRDefault="005F7A2D" w:rsidP="00F7290D">
            <w:pPr>
              <w:spacing w:after="0"/>
              <w:jc w:val="center"/>
              <w:rPr>
                <w:rFonts w:eastAsia="Times New Roman"/>
              </w:rPr>
            </w:pPr>
            <w:bookmarkStart w:id="4" w:name="dfas90beio"/>
            <w:bookmarkEnd w:id="4"/>
            <w:r w:rsidRPr="004D4FB2">
              <w:rPr>
                <w:rFonts w:eastAsia="Times New Roman"/>
              </w:rPr>
              <w:t>№ п/п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9B3" w:rsidRPr="004D4FB2" w:rsidRDefault="005F7A2D" w:rsidP="00F7290D">
            <w:pPr>
              <w:spacing w:after="0"/>
              <w:jc w:val="center"/>
              <w:rPr>
                <w:rFonts w:eastAsia="Times New Roman"/>
              </w:rPr>
            </w:pPr>
            <w:r w:rsidRPr="004D4FB2">
              <w:rPr>
                <w:rFonts w:eastAsia="Times New Roman"/>
              </w:rPr>
              <w:t>Должность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9B3" w:rsidRPr="004D4FB2" w:rsidRDefault="005F7A2D" w:rsidP="00F7290D">
            <w:pPr>
              <w:spacing w:after="0"/>
              <w:jc w:val="center"/>
              <w:rPr>
                <w:rFonts w:eastAsia="Times New Roman"/>
              </w:rPr>
            </w:pPr>
            <w:r w:rsidRPr="004D4FB2">
              <w:rPr>
                <w:rFonts w:eastAsia="Times New Roman"/>
              </w:rPr>
              <w:t xml:space="preserve">Вид </w:t>
            </w:r>
            <w:r w:rsidR="00303A28" w:rsidRPr="004D4FB2">
              <w:rPr>
                <w:rFonts w:eastAsia="Times New Roman"/>
              </w:rPr>
              <w:t>БСО</w:t>
            </w:r>
          </w:p>
        </w:tc>
      </w:tr>
      <w:tr w:rsidR="0059101F" w:rsidRPr="001044CC" w:rsidTr="001069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701" w:rsidRPr="004D4FB2" w:rsidRDefault="00A45A89" w:rsidP="00F7290D">
            <w:pPr>
              <w:spacing w:after="0"/>
              <w:jc w:val="center"/>
              <w:rPr>
                <w:rFonts w:eastAsia="Times New Roman"/>
              </w:rPr>
            </w:pPr>
            <w:bookmarkStart w:id="5" w:name="dfasolgdlr"/>
            <w:bookmarkEnd w:id="5"/>
            <w:r w:rsidRPr="004D4FB2">
              <w:rPr>
                <w:rFonts w:eastAsia="Times New Roman"/>
              </w:rPr>
              <w:t>1.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701" w:rsidRPr="004D4FB2" w:rsidRDefault="00680461" w:rsidP="00F7290D">
            <w:pPr>
              <w:spacing w:after="0"/>
              <w:rPr>
                <w:rFonts w:eastAsia="Times New Roman"/>
              </w:rPr>
            </w:pPr>
            <w:r>
              <w:rPr>
                <w:rStyle w:val="fill"/>
                <w:rFonts w:eastAsia="Times New Roman"/>
                <w:b w:val="0"/>
                <w:i w:val="0"/>
                <w:color w:val="auto"/>
              </w:rPr>
              <w:t>Директор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701" w:rsidRPr="003505DC" w:rsidRDefault="005F7A2D" w:rsidP="00F7290D">
            <w:pPr>
              <w:spacing w:after="0"/>
              <w:rPr>
                <w:rStyle w:val="fill"/>
                <w:rFonts w:eastAsia="Times New Roman"/>
                <w:b w:val="0"/>
                <w:i w:val="0"/>
                <w:color w:val="auto"/>
                <w:lang w:val="ru-RU"/>
              </w:rPr>
            </w:pPr>
            <w:r w:rsidRPr="003505DC">
              <w:rPr>
                <w:rStyle w:val="fill"/>
                <w:rFonts w:eastAsia="Times New Roman"/>
                <w:b w:val="0"/>
                <w:i w:val="0"/>
                <w:color w:val="auto"/>
                <w:lang w:val="ru-RU"/>
              </w:rPr>
              <w:t>Бланки трудовых книжек и вкладышей к трудовой книжке</w:t>
            </w:r>
          </w:p>
        </w:tc>
      </w:tr>
    </w:tbl>
    <w:p w:rsidR="00004E3E" w:rsidRPr="003505DC" w:rsidRDefault="00004E3E" w:rsidP="00F7290D">
      <w:pPr>
        <w:spacing w:after="0"/>
        <w:rPr>
          <w:lang w:val="ru-RU"/>
        </w:rPr>
      </w:pPr>
      <w:bookmarkStart w:id="6" w:name="dfasamg2bb"/>
      <w:bookmarkStart w:id="7" w:name="dfas8qzqdk"/>
      <w:bookmarkStart w:id="8" w:name="dfasa8q4n0"/>
      <w:bookmarkStart w:id="9" w:name="dfasyfhecw"/>
      <w:bookmarkEnd w:id="6"/>
      <w:bookmarkEnd w:id="7"/>
      <w:bookmarkEnd w:id="8"/>
      <w:bookmarkEnd w:id="9"/>
    </w:p>
    <w:p w:rsidR="00BC0814" w:rsidRPr="003505DC" w:rsidRDefault="00BC0814" w:rsidP="00F7290D">
      <w:pPr>
        <w:spacing w:after="0"/>
        <w:rPr>
          <w:lang w:val="ru-RU"/>
        </w:rPr>
        <w:sectPr w:rsidR="00BC0814" w:rsidRPr="003505DC" w:rsidSect="00BC08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DE6" w:rsidRPr="003505DC" w:rsidRDefault="00305E1A" w:rsidP="009A6DE6">
      <w:pPr>
        <w:autoSpaceDE w:val="0"/>
        <w:autoSpaceDN w:val="0"/>
        <w:adjustRightInd w:val="0"/>
        <w:ind w:right="-743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lastRenderedPageBreak/>
        <w:t>Приложение 7</w:t>
      </w:r>
      <w:r w:rsidR="005F7A2D" w:rsidRPr="003505DC">
        <w:rPr>
          <w:rFonts w:ascii="Times New Roman" w:hAnsi="Times New Roman" w:cs="Times New Roman"/>
          <w:bCs/>
          <w:sz w:val="24"/>
          <w:lang w:val="ru-RU"/>
        </w:rPr>
        <w:t xml:space="preserve"> к Учетной политике</w:t>
      </w:r>
    </w:p>
    <w:p w:rsidR="009A6DE6" w:rsidRPr="003505DC" w:rsidRDefault="005F7A2D" w:rsidP="009A6DE6">
      <w:pPr>
        <w:autoSpaceDE w:val="0"/>
        <w:autoSpaceDN w:val="0"/>
        <w:adjustRightInd w:val="0"/>
        <w:ind w:right="-743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t xml:space="preserve">муниципального казенного учреждения </w:t>
      </w:r>
    </w:p>
    <w:p w:rsidR="009A6DE6" w:rsidRPr="003505DC" w:rsidRDefault="005F7A2D" w:rsidP="009A6DE6">
      <w:pPr>
        <w:autoSpaceDE w:val="0"/>
        <w:autoSpaceDN w:val="0"/>
        <w:adjustRightInd w:val="0"/>
        <w:ind w:right="-743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t xml:space="preserve">«Единая дежурно-диспетчерская служба </w:t>
      </w:r>
    </w:p>
    <w:p w:rsidR="009A6DE6" w:rsidRPr="003505DC" w:rsidRDefault="005F7A2D" w:rsidP="009A6DE6">
      <w:pPr>
        <w:autoSpaceDE w:val="0"/>
        <w:autoSpaceDN w:val="0"/>
        <w:adjustRightInd w:val="0"/>
        <w:ind w:right="-743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t>РМО «Усть-Удинский район»</w:t>
      </w:r>
    </w:p>
    <w:p w:rsidR="00071C89" w:rsidRPr="00071C89" w:rsidRDefault="005F7A2D" w:rsidP="00071C8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71C89">
        <w:rPr>
          <w:rFonts w:ascii="Times New Roman" w:eastAsia="Calibri" w:hAnsi="Times New Roman" w:cs="Times New Roman"/>
          <w:b/>
          <w:bCs/>
          <w:sz w:val="24"/>
        </w:rPr>
        <w:t>Рабочий план счетов</w:t>
      </w:r>
    </w:p>
    <w:p w:rsidR="00071C89" w:rsidRPr="00071C89" w:rsidRDefault="00071C89" w:rsidP="00071C89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W w:w="5648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1514"/>
        <w:gridCol w:w="656"/>
        <w:gridCol w:w="871"/>
        <w:gridCol w:w="1851"/>
        <w:gridCol w:w="64"/>
        <w:gridCol w:w="196"/>
        <w:gridCol w:w="130"/>
        <w:gridCol w:w="128"/>
        <w:gridCol w:w="2370"/>
      </w:tblGrid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Наименование</w:t>
            </w:r>
          </w:p>
          <w:p w:rsidR="00071C89" w:rsidRPr="00071C89" w:rsidRDefault="005F7A2D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БАЛАНСОВОГО СЧЕТА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Синтетический счет объекта учета</w:t>
            </w:r>
          </w:p>
        </w:tc>
        <w:tc>
          <w:tcPr>
            <w:tcW w:w="10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Наименование группы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Наименование вида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коды счета</w:t>
            </w:r>
          </w:p>
        </w:tc>
        <w:tc>
          <w:tcPr>
            <w:tcW w:w="10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rPr>
          <w:trHeight w:val="377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синтетический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аналитический</w:t>
            </w:r>
          </w:p>
        </w:tc>
        <w:tc>
          <w:tcPr>
            <w:tcW w:w="10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rPr>
          <w:trHeight w:val="174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Гр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вид</w:t>
            </w:r>
          </w:p>
        </w:tc>
        <w:tc>
          <w:tcPr>
            <w:tcW w:w="10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rPr>
          <w:trHeight w:hRule="exact" w:val="48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59101F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Раздел 1. Нефинансовые активы</w:t>
            </w:r>
          </w:p>
        </w:tc>
      </w:tr>
      <w:tr w:rsidR="0059101F" w:rsidTr="00071C89">
        <w:trPr>
          <w:trHeight w:val="128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НЕФИНАНСОВЫЕ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Основные средства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rPr>
          <w:trHeight w:val="612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Основные средства - недвижимое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Основные средства - особо ценное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Основные средства - иное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Основные средства - имущество в концессии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Жилые помещения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Нежилые помещения (здания и сооружения)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Инвестиционная недвижимость</w:t>
            </w:r>
          </w:p>
        </w:tc>
      </w:tr>
      <w:tr w:rsidR="0059101F" w:rsidTr="00071C89">
        <w:trPr>
          <w:trHeight w:val="472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Машины и оборудование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Транспортные средства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Инвентарь производственный и хозяйственный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Биологические ресурсы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основные средства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Нематериальные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нематериальных активов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Нематериальные активы - иное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нематериальных активов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Непроизведенные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Непроизведенные активы - недвижимое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Непроизведенные активы - иное движимое имущество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Непроизведенные активы - в составе имущества концедента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Земля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Ресурсы недр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непроизведенные активы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недвижимого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особо ценного 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иного 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прав пользования активами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имущества, составляющего казну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имущества в концессии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жилых помещений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нежилых помещений (зданий и сооружений)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инвестиционной недвижимости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машин и оборудования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транспортных средств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инвентаря производственного и хозяйственного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биологических ресурсов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прочих основных средств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нематериальных активов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нематериальных активов - особо ценного движимого имущества учреждения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нематериальных активов - иного движимого имущества учреждения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Амортизация прав пользования непроизведенными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активами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недвижимого имущества в составе имущества казны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движимого имущества в составе имущества казны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нематериальных активов в составе имущества казны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имущества казны в концессии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Материальные запасы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запасы - иное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Медикаменты и перевязочные средства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Продукты питания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Горюче-смазочные материалы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Строительные материалы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Мягкий инвентарь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материальные запасы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Готовая продукция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Товары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Наценка на товары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нефинансовые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недвижимое имущество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Вложения в особо ценное движимое имущество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Вложения в иное движимое имущество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Вложения в объекты финансовой аренды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имущество концедента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основные средства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нематериальные активы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непроизведенные активы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материальные запасы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Нефинансовые активы в пути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Недвижимое имущество учреждения в пути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Особо ценное движимое имущество учреждения в пути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Иное движимое имущество учреждения в пути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Основные средства в пути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Материальные запасы в пути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Нефинансовые активы имущества казны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Нефинансовые активы, составляющие казну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Недвижимое имущество, составляющее казну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Движимое имущество, составляющее казну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Ценности государственных фондов России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Нематериальные активы, составляющие казну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Непроизведенные активы, составляющие казну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Материальные запасы, составляющие казну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активы, составляющие казну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Нефинансовые активы, составляющие казну в концессии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Недвижимое имущество концедента, составляющее казну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Движимое имущество концедента, составляющее казну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Непроизведенные активы (земля) концедента, составляющие казну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Затраты на изготовление готовой продукции, выполнение работ, услуг &lt;**&gt;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Себестоимость готовой продукции, работ, услуг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Накладные расходы производства готовой продукции, работ, услуг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Общехозяйственные расходы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активами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нефинансовыми активами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жилыми помещениями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Права пользования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нежилыми помещениями (зданиями и сооружениями)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Права пользования машинами и оборудованием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транспортными средствами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Права пользования инвентарем производственным и хозяйственным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биологическими ресурсами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Права пользования прочими основными средствами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непроизведенными активами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нефинансовых активов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недвижимого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Обесценение особо ценного 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Обесценение иного 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прав пользования активами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жилых помещений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Обесценение нежилых помещений (зданий и сооружений)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инвестиционной недвижимости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Обесценение машин и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lastRenderedPageBreak/>
              <w:t>оборудования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Обесценение инвентаря производственного и хозяйственного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биологических ресурсов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прочих основных средств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нематериальных активов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непроизведенных активов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Раздел 2. Финансовые активы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ФИНАНСОВЫЕ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Денежные средства учреждения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Денежные средства учреждения на счетах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Денежные средства учреждения в пути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Касса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Денежные документы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на счетах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бюджета в органе Федерального казначейства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бюджета в рублях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бюджета в пути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Средства на счетах органа,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осуществляющего кассовое обслуживание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lastRenderedPageBreak/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Средства поступлений,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распределяемые между бюджетами бюджетной системы Российской Федерации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для выплаты наличных денег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бюджета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бюджетных учреждений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автономных учреждений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иных организаций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выданным авансам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работам, услугам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поступлению нефинансовых активов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перечислениям бюджетам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прочим расходам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заработной плате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прочим несоциальным выплатам персоналу в денежной форме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начислениям на выплаты по оплате труда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прочим несоциальным выплатам персоналу в натуральной форме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услугам связи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транспортным услугам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коммунальным услугам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арендной плате за пользование имуществом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работам, услугам по содержанию имущества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прочим работам, услугам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страхованию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услугам, работам для целей капитальных вложений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приобретению основных средств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приобретению нематериальных активов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приобретению непроизведенных активов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приобретению материальных запасов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безвозмездным перечислениям текущего характера нефинансовым организациям государственного сектора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на производство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A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безвозмездным перечислениям текущего характера иным нефинансовым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организациям (за исключением нефинансовых организаций государственного сектора) на продукцию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B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перечислениям наднациональным организациям и правительствам </w:t>
            </w:r>
            <w:proofErr w:type="gramStart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иностранных</w:t>
            </w:r>
            <w:proofErr w:type="gramEnd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(перечислениям) по обязательным видам страхования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пособиям по социальной помощи населению в денежной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пособиям по социальной помощи населению в натуральной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авансам по пособиям по социальной помощи, выплачиваемым работодателями, нанимателями бывшим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работникам в натуральной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социальным пособиям и компенсациям персоналу в денежной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социальным компенсациям персоналу в натуральной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на приобретение ценных бумаг, кроме акций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на приобретение акций и по иным формам участия в капитале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на приобретение иных финансовых активов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безвозмездным перечислениям капитального характера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нефинансовым организациям государственного сектора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оплате иных выплат текущего характера физическим лицам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оплате иных выплат текущего характера организациям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оплате иных выплат капитального характера физическим лицам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оплате иных выплат капитального характера организациям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с подотчетными лицами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оплате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работ, услуг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социальному обеспечению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прочим расходам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заработной плате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прочим несоциальным выплатам персоналу в денежной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начислениям на выплаты по оплате труда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услуг связи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транспортных услуг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коммунальных услуг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прочих работ, услуг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страхования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приобретению основных средств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приобретению нематериальных активов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приобретению непроизведенных активов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приобретению материальных запасов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оплате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пособий по социальной помощи населению в натуральной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социальным компенсациям персоналу в натуральной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пошлин и сборов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других экономических санкций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иных выплат текущего характера организациям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иных выплат капитального характера организациям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расчеты с дебиторами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финансовым органом по поступлениям в бюджет &lt;**&gt;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поступлений &lt;**&gt;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поступлений &lt;**&gt;</w:t>
            </w: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финансовым органом по наличным денежным средствам</w:t>
            </w: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распределенным поступлениям к зачислению в бюджет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с прочими дебиторами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с учредителем</w:t>
            </w: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налоговым вычетам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по НДС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НДС по авансам полученным</w:t>
            </w: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НДС по приобретенным материальным ценностям, работам, услугам</w:t>
            </w: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НДС по авансам уплаченным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Внутренние расчеты по поступлениям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Внутренние расчеты по выбытиям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Раздел 3. Обязательства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ОБЯЗАТЕЛЬСТВА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принятым обязательствам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оплате труда, начислениям на выплаты по оплате труда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работам, услугам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поступлению нефинансовых активов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бюджетам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социальному обеспечению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финансовых активов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прочим расходам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заработной плате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прочим несоциальным выплатам персоналу в денежной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начислениям на выплаты по оплате труда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прочим несоциальным выплатам персоналу в натуральной форме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услугам связи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транспортным услугам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коммунальным услугам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арендной плате за пользование имуществом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работам, услугам по содержанию имущества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прочим работам, услугам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страхованию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услугам, работам для целей капитальных вложений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основных средств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нематериальных активов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непроизведенных активов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материальных запасов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государственным материальных запасов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перечислениям текущего характера некоммерческим организациям и физическим лицам - производителям товаров, работ и услуг на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производство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B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перечислениям международным организациям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пособиям по социальной помощи населению в денежной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пособиям по социальной помощи населению в натуральной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социальным пособиям и компенсациям персоналу в денежной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социальным компенсациям персоналу в натуральной форме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ценных бумаг, кроме акций и иных финансовых инструментов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акций и иных финансовых инструментов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иных финансовых активов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перечислениям капитального характера иным финансовым организациям (за исключением финансовых организаций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государственного сектора)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59101F" w:rsidRPr="001044C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штрафам за нарушение условий контрактов (договоров)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другим экономическим санкциям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иным выплатам текущего характера физическим лицам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иным выплатам текущего характера организациям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иным выплатам капитального характера физическим лицам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иным выплатам капитального характера организациям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платежам в бюджеты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налогу на доходы физических лиц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59101F" w:rsidRPr="001044CC" w:rsidTr="00071C89"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налогу на прибыль организаций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налогу на добавленную стоимость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прочим платежам в бюджет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Федеральный</w:t>
            </w:r>
            <w:proofErr w:type="gramEnd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ФОМС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территориальный</w:t>
            </w:r>
            <w:proofErr w:type="gramEnd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ФОМС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дополнительным страховым взносам на пенсионное страхование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налогу на имущество организаций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земельному налогу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выплате наличных денег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операциям на счетах органа, осуществляющего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кассовое обслуживание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операциям бюджета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операциям бюджетных учреждений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операциям автономных учреждений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операциям иных организаций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Внутренние расчеты по выбытиям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Раздел 4. Финансовый результат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ФИНАНСОВЫЙ РЕЗУЛЬТАТ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Финансовый результат экономического субъекта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Доходы текущего финансового года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Доходы финансового года, предшествующего </w:t>
            </w:r>
            <w:proofErr w:type="gramStart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отчетному</w:t>
            </w:r>
            <w:proofErr w:type="gramEnd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Доходы прошлых финансовых лет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Расходы текущего финансового года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Расходы финансового года, предшествующего </w:t>
            </w:r>
            <w:proofErr w:type="gramStart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отчетному</w:t>
            </w:r>
            <w:proofErr w:type="gramEnd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Расходы прошлых финансовых лет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Финансовый результат прошлых отчетных периодов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Доходы будущих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lastRenderedPageBreak/>
              <w:t>периодов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lastRenderedPageBreak/>
              <w:t>По видам доходов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Расходы будущих периодов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Резервы предстоящих расходов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Результат по кассовым операциям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Поступления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поступлений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Выбытия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выбытий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Раздел 5. Санкционирование расходов хозяйствующего субъекта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САНКЦИОНИРОВАНИЕ РАСХОДОВ &lt;**&gt;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Санкционирование по текущему финансовому году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Санкционирование по первому году, следующему за </w:t>
            </w:r>
            <w:proofErr w:type="gramStart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текущим</w:t>
            </w:r>
            <w:proofErr w:type="gramEnd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(очередному финансовому году)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Санкционирование по второму году, следующему за </w:t>
            </w:r>
            <w:proofErr w:type="gramStart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текущим</w:t>
            </w:r>
            <w:proofErr w:type="gramEnd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(первому году, следующему за очередным)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Санкционирование по второму году, следующему за </w:t>
            </w:r>
            <w:proofErr w:type="gramStart"/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очередным</w:t>
            </w:r>
            <w:proofErr w:type="gramEnd"/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Лимиты бюджетных обязательств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Доведенные лимиты бюджетных обязательств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Лимиты бюджетных обязательств к распределению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Лимиты бюджетных обязательств получателей бюджетных средств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Переданные лимиты бюджетных обязательств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Полученные лимиты бюджетных обязательств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Лимиты бюджетных обязательств в пути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Утвержденные лимиты бюджетных обязательств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Обязательства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rPr>
          <w:trHeight w:val="4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Принятые обязательства</w:t>
            </w:r>
          </w:p>
        </w:tc>
      </w:tr>
      <w:tr w:rsidR="0059101F" w:rsidTr="00071C89"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Принятые денежные обязательства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Принятые авансовые денежные обязательства &lt;***&gt;</w:t>
            </w: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Авансовые денежные обязательства к исполнению &lt;***&gt;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Исполненные денежные обязательства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Принимаемые обязательства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Отложенные обязательства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Бюджетные ассигнования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Доведенные бюджетные ассигнования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Бюджетные ассигнования к распределению</w:t>
            </w:r>
          </w:p>
        </w:tc>
      </w:tr>
      <w:tr w:rsidR="0059101F" w:rsidRPr="001044C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Бюджетные ассигнования получателей бюджетных средств и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администраторов выплат по источникам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Переданные бюджетные ассигнования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Полученные бюджетные ассигнования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Бюджетные ассигнования в пути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Утвержденные бюджетные ассигнования</w:t>
            </w:r>
          </w:p>
        </w:tc>
      </w:tr>
      <w:tr w:rsidR="0059101F" w:rsidRPr="001044C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Сметные (плановые, прогнозные) назначения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По видам расходов (выплат), видам доходов (поступлений)</w:t>
            </w:r>
          </w:p>
        </w:tc>
      </w:tr>
      <w:tr w:rsidR="0059101F" w:rsidRPr="001044CC" w:rsidTr="00071C89">
        <w:trPr>
          <w:trHeight w:val="81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Право на принятие обязательств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По видам расходов (выплат) (обязательств)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Утвержденный объем финансового обеспечения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 (поступлений)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Получено финансового обеспечения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 (поступлений)</w:t>
            </w:r>
          </w:p>
        </w:tc>
      </w:tr>
    </w:tbl>
    <w:p w:rsidR="00071C89" w:rsidRPr="00071C89" w:rsidRDefault="00071C89" w:rsidP="00071C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</w:p>
    <w:p w:rsidR="00C017F5" w:rsidRDefault="00C017F5" w:rsidP="00071C8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</w:rPr>
      </w:pPr>
    </w:p>
    <w:p w:rsidR="00C017F5" w:rsidRDefault="00C017F5" w:rsidP="00071C8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</w:rPr>
      </w:pPr>
    </w:p>
    <w:p w:rsidR="00071C89" w:rsidRPr="00071C89" w:rsidRDefault="005F7A2D" w:rsidP="00071C8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</w:rPr>
      </w:pPr>
      <w:r w:rsidRPr="00071C89">
        <w:rPr>
          <w:rFonts w:ascii="Times New Roman" w:eastAsia="Calibri" w:hAnsi="Times New Roman" w:cs="Times New Roman"/>
          <w:b/>
          <w:bCs/>
          <w:sz w:val="24"/>
        </w:rPr>
        <w:t>ЗАБАЛАНСОВЫЕ СЧЕТА</w:t>
      </w:r>
    </w:p>
    <w:p w:rsidR="00071C89" w:rsidRPr="00071C89" w:rsidRDefault="00071C89" w:rsidP="00071C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1"/>
        <w:gridCol w:w="1071"/>
      </w:tblGrid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Номер счета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Имущество, полученное в пользование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01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02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03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05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06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07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Путевки неоплаченные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08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Обеспечение исполнения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Государственные и муниципальные гарантии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Расчетные документы, ожидающие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14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Поступления денежных средств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Выбытия денежных средств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18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Невыясненные поступления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19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Основные средства в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21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22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Периодические издания для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23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Нефинансовые активы, переданные в доверительное управление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24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Имущество, переданное в возмездное пользование (аренду)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Имущество, переданное в безвозмездное пользование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26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ценности, выданные в личное пользование работникам (сотрудникам)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27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исполнению денежных обязательств через третьих лиц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30</w:t>
            </w:r>
          </w:p>
        </w:tc>
      </w:tr>
      <w:tr w:rsidR="0059101F" w:rsidTr="005C3B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Бюджетные инвестиции, реализуемые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42</w:t>
            </w:r>
          </w:p>
        </w:tc>
      </w:tr>
    </w:tbl>
    <w:p w:rsidR="00C80CCE" w:rsidRPr="00071C89" w:rsidRDefault="00C80CCE" w:rsidP="00071C89">
      <w:pPr>
        <w:sectPr w:rsidR="00C80CCE" w:rsidRPr="00071C89" w:rsidSect="005C3B4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34" w:bottom="1134" w:left="1434" w:header="708" w:footer="708" w:gutter="0"/>
          <w:cols w:space="708"/>
          <w:docGrid w:linePitch="360"/>
        </w:sectPr>
      </w:pPr>
    </w:p>
    <w:p w:rsidR="00B5223B" w:rsidRDefault="00B5223B" w:rsidP="00B5223B">
      <w:pPr>
        <w:autoSpaceDE w:val="0"/>
        <w:autoSpaceDN w:val="0"/>
        <w:adjustRightInd w:val="0"/>
        <w:ind w:right="28" w:firstLine="567"/>
        <w:jc w:val="right"/>
        <w:rPr>
          <w:rFonts w:ascii="Times New Roman" w:hAnsi="Times New Roman" w:cs="Times New Roman"/>
          <w:bCs/>
          <w:sz w:val="24"/>
        </w:rPr>
      </w:pPr>
    </w:p>
    <w:p w:rsidR="00B5223B" w:rsidRPr="00E3773D" w:rsidRDefault="005F7A2D" w:rsidP="00B5223B">
      <w:pPr>
        <w:autoSpaceDE w:val="0"/>
        <w:autoSpaceDN w:val="0"/>
        <w:adjustRightInd w:val="0"/>
        <w:ind w:right="28" w:firstLine="567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Приложение 8</w:t>
      </w:r>
      <w:r w:rsidRPr="00E3773D">
        <w:rPr>
          <w:rFonts w:ascii="Times New Roman" w:hAnsi="Times New Roman" w:cs="Times New Roman"/>
          <w:bCs/>
          <w:sz w:val="24"/>
        </w:rPr>
        <w:t xml:space="preserve"> к Учетной политике</w:t>
      </w:r>
    </w:p>
    <w:p w:rsidR="00B5223B" w:rsidRPr="00E3773D" w:rsidRDefault="005F7A2D" w:rsidP="00B5223B">
      <w:pPr>
        <w:autoSpaceDE w:val="0"/>
        <w:autoSpaceDN w:val="0"/>
        <w:adjustRightInd w:val="0"/>
        <w:ind w:right="28" w:firstLine="567"/>
        <w:jc w:val="right"/>
        <w:rPr>
          <w:rFonts w:ascii="Times New Roman" w:hAnsi="Times New Roman" w:cs="Times New Roman"/>
          <w:bCs/>
          <w:sz w:val="24"/>
        </w:rPr>
      </w:pPr>
      <w:proofErr w:type="gramStart"/>
      <w:r w:rsidRPr="00E3773D">
        <w:rPr>
          <w:rFonts w:ascii="Times New Roman" w:hAnsi="Times New Roman" w:cs="Times New Roman"/>
          <w:bCs/>
          <w:sz w:val="24"/>
        </w:rPr>
        <w:t>муниципального</w:t>
      </w:r>
      <w:proofErr w:type="gramEnd"/>
      <w:r w:rsidRPr="00E3773D">
        <w:rPr>
          <w:rFonts w:ascii="Times New Roman" w:hAnsi="Times New Roman" w:cs="Times New Roman"/>
          <w:bCs/>
          <w:sz w:val="24"/>
        </w:rPr>
        <w:t xml:space="preserve"> казенного учреждения </w:t>
      </w:r>
    </w:p>
    <w:p w:rsidR="00B5223B" w:rsidRPr="00E3773D" w:rsidRDefault="005F7A2D" w:rsidP="00B5223B">
      <w:pPr>
        <w:autoSpaceDE w:val="0"/>
        <w:autoSpaceDN w:val="0"/>
        <w:adjustRightInd w:val="0"/>
        <w:ind w:right="28" w:firstLine="567"/>
        <w:jc w:val="right"/>
        <w:rPr>
          <w:rFonts w:ascii="Times New Roman" w:hAnsi="Times New Roman" w:cs="Times New Roman"/>
          <w:bCs/>
          <w:sz w:val="24"/>
        </w:rPr>
      </w:pPr>
      <w:r w:rsidRPr="00E3773D">
        <w:rPr>
          <w:rFonts w:ascii="Times New Roman" w:hAnsi="Times New Roman" w:cs="Times New Roman"/>
          <w:bCs/>
          <w:sz w:val="24"/>
        </w:rPr>
        <w:t xml:space="preserve">«Единая дежурно-диспетчерская служба </w:t>
      </w:r>
    </w:p>
    <w:p w:rsidR="00B5223B" w:rsidRPr="00E3773D" w:rsidRDefault="005F7A2D" w:rsidP="00B5223B">
      <w:pPr>
        <w:autoSpaceDE w:val="0"/>
        <w:autoSpaceDN w:val="0"/>
        <w:adjustRightInd w:val="0"/>
        <w:ind w:right="28"/>
        <w:jc w:val="right"/>
        <w:rPr>
          <w:rFonts w:ascii="Times New Roman" w:hAnsi="Times New Roman" w:cs="Times New Roman"/>
          <w:bCs/>
          <w:sz w:val="24"/>
        </w:rPr>
      </w:pPr>
      <w:r w:rsidRPr="00E3773D">
        <w:rPr>
          <w:rFonts w:ascii="Times New Roman" w:hAnsi="Times New Roman" w:cs="Times New Roman"/>
          <w:bCs/>
          <w:sz w:val="24"/>
        </w:rPr>
        <w:t>РМО «Усть-Удинский район»</w:t>
      </w:r>
    </w:p>
    <w:p w:rsidR="00B41B94" w:rsidRPr="00F71198" w:rsidRDefault="00CD12FE" w:rsidP="00B5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"/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5223B" w:rsidRDefault="00B5223B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b/>
          <w:bCs/>
        </w:rPr>
        <w:t>Положение о внутреннем финансовом контроле</w:t>
      </w: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b/>
          <w:bCs/>
        </w:rPr>
        <w:t>1. Общие положения</w:t>
      </w: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1.1. Настоящее положение разработано в соответствии с законодательством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 xml:space="preserve">России (включая </w:t>
      </w:r>
      <w:r w:rsidR="0066153A" w:rsidRPr="003505DC">
        <w:rPr>
          <w:rFonts w:ascii="Times New Roman" w:hAnsi="Times New Roman" w:cs="Times New Roman"/>
          <w:lang w:val="ru-RU"/>
        </w:rPr>
        <w:t xml:space="preserve">  в</w:t>
      </w:r>
      <w:r w:rsidRPr="003505DC">
        <w:rPr>
          <w:rFonts w:ascii="Times New Roman" w:hAnsi="Times New Roman" w:cs="Times New Roman"/>
          <w:lang w:val="ru-RU"/>
        </w:rPr>
        <w:t>нутриведомственн</w:t>
      </w:r>
      <w:r w:rsidR="003A1681" w:rsidRPr="003505DC">
        <w:rPr>
          <w:rFonts w:ascii="Times New Roman" w:hAnsi="Times New Roman" w:cs="Times New Roman"/>
          <w:lang w:val="ru-RU"/>
        </w:rPr>
        <w:t>ые нормативно-правовые акты) и У</w:t>
      </w:r>
      <w:r w:rsidRPr="003505DC">
        <w:rPr>
          <w:rFonts w:ascii="Times New Roman" w:hAnsi="Times New Roman" w:cs="Times New Roman"/>
          <w:lang w:val="ru-RU"/>
        </w:rPr>
        <w:t xml:space="preserve">ставом учреждения. Положение </w:t>
      </w:r>
      <w:r w:rsidR="0066153A" w:rsidRPr="003505DC">
        <w:rPr>
          <w:rFonts w:ascii="Times New Roman" w:hAnsi="Times New Roman" w:cs="Times New Roman"/>
          <w:lang w:val="ru-RU"/>
        </w:rPr>
        <w:t>у</w:t>
      </w:r>
      <w:r w:rsidRPr="003505DC">
        <w:rPr>
          <w:rFonts w:ascii="Times New Roman" w:hAnsi="Times New Roman" w:cs="Times New Roman"/>
          <w:lang w:val="ru-RU"/>
        </w:rPr>
        <w:t>станавливает единые цели, правила и принципы проведения вн</w:t>
      </w:r>
      <w:r w:rsidR="00AF2702" w:rsidRPr="003505DC">
        <w:rPr>
          <w:rFonts w:ascii="Times New Roman" w:hAnsi="Times New Roman" w:cs="Times New Roman"/>
          <w:lang w:val="ru-RU"/>
        </w:rPr>
        <w:t xml:space="preserve">утреннего финансового контроля </w:t>
      </w:r>
      <w:r w:rsidRPr="003505DC">
        <w:rPr>
          <w:rFonts w:ascii="Times New Roman" w:hAnsi="Times New Roman" w:cs="Times New Roman"/>
          <w:lang w:val="ru-RU"/>
        </w:rPr>
        <w:t>учреждения.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1.2. Внутренний финансовый контроль направлен </w:t>
      </w:r>
      <w:proofErr w:type="gramStart"/>
      <w:r w:rsidRPr="003505DC">
        <w:rPr>
          <w:rFonts w:ascii="Times New Roman" w:hAnsi="Times New Roman" w:cs="Times New Roman"/>
          <w:lang w:val="ru-RU"/>
        </w:rPr>
        <w:t>на</w:t>
      </w:r>
      <w:proofErr w:type="gramEnd"/>
      <w:r w:rsidRPr="003505DC">
        <w:rPr>
          <w:rFonts w:ascii="Times New Roman" w:hAnsi="Times New Roman" w:cs="Times New Roman"/>
          <w:lang w:val="ru-RU"/>
        </w:rPr>
        <w:t>:</w:t>
      </w:r>
    </w:p>
    <w:p w:rsidR="00B41B94" w:rsidRPr="003505DC" w:rsidRDefault="00CD12FE" w:rsidP="005F7A2D">
      <w:pPr>
        <w:numPr>
          <w:ilvl w:val="0"/>
          <w:numId w:val="32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создание системы соблюдения законодательства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 xml:space="preserve">России в сфере финансовой деятельности; </w:t>
      </w:r>
    </w:p>
    <w:p w:rsidR="00B41B94" w:rsidRPr="003505DC" w:rsidRDefault="00CD12FE" w:rsidP="005F7A2D">
      <w:pPr>
        <w:numPr>
          <w:ilvl w:val="0"/>
          <w:numId w:val="32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повышение качества составления и достоверности бюджетной отчетности и ведения бюджетного учета;</w:t>
      </w:r>
    </w:p>
    <w:p w:rsidR="00B41B94" w:rsidRPr="003505DC" w:rsidRDefault="00CD12FE" w:rsidP="005F7A2D">
      <w:pPr>
        <w:numPr>
          <w:ilvl w:val="0"/>
          <w:numId w:val="32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повышение результативности </w:t>
      </w:r>
      <w:r w:rsidR="00596E58" w:rsidRPr="003505DC">
        <w:rPr>
          <w:rFonts w:ascii="Times New Roman" w:hAnsi="Times New Roman" w:cs="Times New Roman"/>
          <w:lang w:val="ru-RU"/>
        </w:rPr>
        <w:t xml:space="preserve">и недопущение нецелевого </w:t>
      </w:r>
      <w:r w:rsidRPr="003505DC">
        <w:rPr>
          <w:rFonts w:ascii="Times New Roman" w:hAnsi="Times New Roman" w:cs="Times New Roman"/>
          <w:lang w:val="ru-RU"/>
        </w:rPr>
        <w:t>использования</w:t>
      </w:r>
      <w:r w:rsidR="00596E58" w:rsidRPr="003505DC">
        <w:rPr>
          <w:rFonts w:ascii="Times New Roman" w:hAnsi="Times New Roman" w:cs="Times New Roman"/>
          <w:lang w:val="ru-RU"/>
        </w:rPr>
        <w:t xml:space="preserve"> </w:t>
      </w:r>
      <w:r w:rsidRPr="003505DC">
        <w:rPr>
          <w:rFonts w:ascii="Times New Roman" w:hAnsi="Times New Roman" w:cs="Times New Roman"/>
          <w:lang w:val="ru-RU"/>
        </w:rPr>
        <w:t>бюджетных средств.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1.3. Внутренний контроль в учреждении </w:t>
      </w:r>
      <w:r w:rsidR="003A1681" w:rsidRPr="003505DC">
        <w:rPr>
          <w:rFonts w:ascii="Times New Roman" w:hAnsi="Times New Roman" w:cs="Times New Roman"/>
          <w:lang w:val="ru-RU"/>
        </w:rPr>
        <w:t>осуществляют</w:t>
      </w:r>
      <w:r w:rsidRPr="003505DC">
        <w:rPr>
          <w:rFonts w:ascii="Times New Roman" w:hAnsi="Times New Roman" w:cs="Times New Roman"/>
          <w:lang w:val="ru-RU"/>
        </w:rPr>
        <w:t>:</w:t>
      </w:r>
    </w:p>
    <w:p w:rsidR="00B41B94" w:rsidRPr="00F71198" w:rsidRDefault="00CD12FE" w:rsidP="005F7A2D">
      <w:pPr>
        <w:numPr>
          <w:ilvl w:val="0"/>
          <w:numId w:val="33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созданная приказом руководителя комиссия;</w:t>
      </w:r>
    </w:p>
    <w:p w:rsidR="00807E7B" w:rsidRPr="003505DC" w:rsidRDefault="005F7A2D" w:rsidP="005F7A2D">
      <w:pPr>
        <w:numPr>
          <w:ilvl w:val="0"/>
          <w:numId w:val="33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руководители всех уровней, сотрудники учреждения;</w:t>
      </w:r>
    </w:p>
    <w:p w:rsidR="00B41B94" w:rsidRPr="003505DC" w:rsidRDefault="00CD12FE" w:rsidP="005F7A2D">
      <w:pPr>
        <w:numPr>
          <w:ilvl w:val="0"/>
          <w:numId w:val="33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сторонние организации или внешние аудиторы, привлекаемые для целей проверки финансово-хозяйственной деятельности учреждения. </w:t>
      </w:r>
    </w:p>
    <w:p w:rsidR="001F14C5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1.4. Целями внутреннего финансового контроля учреждения являются</w:t>
      </w:r>
      <w:r w:rsidR="009B4442" w:rsidRPr="003505DC">
        <w:rPr>
          <w:rFonts w:ascii="Times New Roman" w:hAnsi="Times New Roman" w:cs="Times New Roman"/>
          <w:lang w:val="ru-RU"/>
        </w:rPr>
        <w:t>:</w:t>
      </w:r>
      <w:r w:rsidRPr="003505DC">
        <w:rPr>
          <w:rFonts w:ascii="Times New Roman" w:hAnsi="Times New Roman" w:cs="Times New Roman"/>
          <w:lang w:val="ru-RU"/>
        </w:rPr>
        <w:t xml:space="preserve"> </w:t>
      </w:r>
    </w:p>
    <w:p w:rsidR="001F14C5" w:rsidRPr="003505DC" w:rsidRDefault="00CD12FE" w:rsidP="005F7A2D">
      <w:pPr>
        <w:numPr>
          <w:ilvl w:val="0"/>
          <w:numId w:val="34"/>
        </w:num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подтверждение достоверности бюджетного учета и отчетности учреждения </w:t>
      </w:r>
      <w:r w:rsidR="005F7A2D" w:rsidRPr="003505DC">
        <w:rPr>
          <w:rFonts w:ascii="Times New Roman" w:hAnsi="Times New Roman" w:cs="Times New Roman"/>
          <w:lang w:val="ru-RU"/>
        </w:rPr>
        <w:t>и соответствия порядка ведения учета методологии и стандартам бюджетного учета, установленным Минфином России;</w:t>
      </w:r>
    </w:p>
    <w:p w:rsidR="00B41B94" w:rsidRPr="003505DC" w:rsidRDefault="00CD12FE" w:rsidP="005F7A2D">
      <w:pPr>
        <w:numPr>
          <w:ilvl w:val="0"/>
          <w:numId w:val="34"/>
        </w:num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соблюдение </w:t>
      </w:r>
      <w:r w:rsidR="004A6EE1" w:rsidRPr="003505DC">
        <w:rPr>
          <w:rFonts w:ascii="Times New Roman" w:hAnsi="Times New Roman" w:cs="Times New Roman"/>
          <w:lang w:val="ru-RU"/>
        </w:rPr>
        <w:t xml:space="preserve">другого </w:t>
      </w:r>
      <w:r w:rsidRPr="003505DC">
        <w:rPr>
          <w:rFonts w:ascii="Times New Roman" w:hAnsi="Times New Roman" w:cs="Times New Roman"/>
          <w:lang w:val="ru-RU"/>
        </w:rPr>
        <w:t>действующего законодательства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 xml:space="preserve">России, регулирующего порядок осуществления финансово-хозяйственной </w:t>
      </w:r>
      <w:r w:rsidR="004A6EE1" w:rsidRPr="003505DC">
        <w:rPr>
          <w:rFonts w:ascii="Times New Roman" w:hAnsi="Times New Roman" w:cs="Times New Roman"/>
          <w:lang w:val="ru-RU"/>
        </w:rPr>
        <w:t>деятельности;</w:t>
      </w:r>
    </w:p>
    <w:p w:rsidR="004A6EE1" w:rsidRPr="003505DC" w:rsidRDefault="005F7A2D" w:rsidP="005F7A2D">
      <w:pPr>
        <w:numPr>
          <w:ilvl w:val="0"/>
          <w:numId w:val="34"/>
        </w:num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подготовка предложений по повышению экономности и результативности использования средств федерального бюджета.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1.5. Основные задачи внутреннего контроля:</w:t>
      </w:r>
    </w:p>
    <w:p w:rsidR="00B41B94" w:rsidRPr="003505DC" w:rsidRDefault="00CD12FE" w:rsidP="005F7A2D">
      <w:pPr>
        <w:numPr>
          <w:ilvl w:val="0"/>
          <w:numId w:val="3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законодательства; установление соответствия осуществляемых операций регламентам, полномочиям сотрудников;</w:t>
      </w:r>
    </w:p>
    <w:p w:rsidR="00B41B94" w:rsidRPr="003505DC" w:rsidRDefault="00CD12FE" w:rsidP="005F7A2D">
      <w:pPr>
        <w:numPr>
          <w:ilvl w:val="0"/>
          <w:numId w:val="3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соблюдение установленных технологических процессов и операций при осуществлении деятельности;</w:t>
      </w:r>
    </w:p>
    <w:p w:rsidR="0066153A" w:rsidRPr="003505DC" w:rsidRDefault="00CD12FE" w:rsidP="005F7A2D">
      <w:pPr>
        <w:numPr>
          <w:ilvl w:val="0"/>
          <w:numId w:val="3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анализ системы внутреннего контроля учреждения, по</w:t>
      </w:r>
      <w:r w:rsidR="00AF2702" w:rsidRPr="003505DC">
        <w:rPr>
          <w:rFonts w:ascii="Times New Roman" w:hAnsi="Times New Roman" w:cs="Times New Roman"/>
          <w:lang w:val="ru-RU"/>
        </w:rPr>
        <w:t xml:space="preserve">зволяющий выявить существенные </w:t>
      </w:r>
      <w:r w:rsidRPr="003505DC">
        <w:rPr>
          <w:rFonts w:ascii="Times New Roman" w:hAnsi="Times New Roman" w:cs="Times New Roman"/>
          <w:lang w:val="ru-RU"/>
        </w:rPr>
        <w:t>аспекты, влияющие на ее эффективность.</w:t>
      </w:r>
    </w:p>
    <w:p w:rsidR="00B41B94" w:rsidRPr="003505DC" w:rsidRDefault="00CD12FE" w:rsidP="0066153A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1.6. Принципы внутреннего финансового контроля учреждения:</w:t>
      </w:r>
    </w:p>
    <w:p w:rsidR="00B41B94" w:rsidRPr="003505DC" w:rsidRDefault="00CD12FE" w:rsidP="005F7A2D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lastRenderedPageBreak/>
        <w:t>принцип законности. Неуклонное и точное соблюдение всеми субъектами внутреннего контроля норм и правил, установленных законодательством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>России;</w:t>
      </w:r>
    </w:p>
    <w:p w:rsidR="00B41B94" w:rsidRPr="003505DC" w:rsidRDefault="00CD12FE" w:rsidP="005F7A2D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>России, путем применения методов, обеспечивающих получение полной и достоверной информации;</w:t>
      </w:r>
    </w:p>
    <w:p w:rsidR="00B41B94" w:rsidRPr="003505DC" w:rsidRDefault="00CD12FE" w:rsidP="005F7A2D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B41B94" w:rsidRPr="003505DC" w:rsidRDefault="00CD12FE" w:rsidP="005F7A2D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принцип системности. Проведение контрольных </w:t>
      </w:r>
      <w:proofErr w:type="gramStart"/>
      <w:r w:rsidRPr="003505DC">
        <w:rPr>
          <w:rFonts w:ascii="Times New Roman" w:hAnsi="Times New Roman" w:cs="Times New Roman"/>
          <w:lang w:val="ru-RU"/>
        </w:rPr>
        <w:t>мероприятий всех сторон деятельности объекта внутреннего контроля</w:t>
      </w:r>
      <w:proofErr w:type="gramEnd"/>
      <w:r w:rsidRPr="003505DC">
        <w:rPr>
          <w:rFonts w:ascii="Times New Roman" w:hAnsi="Times New Roman" w:cs="Times New Roman"/>
          <w:lang w:val="ru-RU"/>
        </w:rPr>
        <w:t xml:space="preserve"> и его взаимосвязей в структуре управления;</w:t>
      </w:r>
    </w:p>
    <w:p w:rsidR="00B41B94" w:rsidRPr="003505DC" w:rsidRDefault="00CD12FE" w:rsidP="005F7A2D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>России.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 xml:space="preserve">2. </w:t>
      </w:r>
      <w:r w:rsidR="001C5D9A" w:rsidRPr="003505DC">
        <w:rPr>
          <w:rFonts w:ascii="Times New Roman" w:hAnsi="Times New Roman" w:cs="Times New Roman"/>
          <w:b/>
          <w:bCs/>
          <w:lang w:val="ru-RU"/>
        </w:rPr>
        <w:t>Организация системы</w:t>
      </w:r>
      <w:r w:rsidRPr="003505DC">
        <w:rPr>
          <w:rFonts w:ascii="Times New Roman" w:hAnsi="Times New Roman" w:cs="Times New Roman"/>
          <w:b/>
          <w:bCs/>
          <w:lang w:val="ru-RU"/>
        </w:rPr>
        <w:t xml:space="preserve"> внутреннего контроля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2.1. Система внутреннего контроля обеспечивает:</w:t>
      </w:r>
    </w:p>
    <w:p w:rsidR="00B41B94" w:rsidRPr="003505DC" w:rsidRDefault="00CD12FE" w:rsidP="005F7A2D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точность и полноту документации бюджетного учета;</w:t>
      </w:r>
    </w:p>
    <w:p w:rsidR="00B41B94" w:rsidRPr="00F71198" w:rsidRDefault="00CD12FE" w:rsidP="005F7A2D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соблюдение требований законодательства;</w:t>
      </w:r>
    </w:p>
    <w:p w:rsidR="00B41B94" w:rsidRPr="003505DC" w:rsidRDefault="00CD12FE" w:rsidP="005F7A2D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своевременность подготовки достоверной бюджетной отчетности;</w:t>
      </w:r>
    </w:p>
    <w:p w:rsidR="00B41B94" w:rsidRPr="00F71198" w:rsidRDefault="00CD12FE" w:rsidP="005F7A2D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предотвращение ошибок и искажений;</w:t>
      </w:r>
    </w:p>
    <w:p w:rsidR="00B41B94" w:rsidRPr="003505DC" w:rsidRDefault="00CD12FE" w:rsidP="005F7A2D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исполнение приказов и распоряжений руководителя учреждения;</w:t>
      </w:r>
    </w:p>
    <w:p w:rsidR="00B41B94" w:rsidRPr="00F71198" w:rsidRDefault="00CD12FE" w:rsidP="005F7A2D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proofErr w:type="gramStart"/>
      <w:r w:rsidRPr="00F71198">
        <w:rPr>
          <w:rFonts w:ascii="Times New Roman" w:hAnsi="Times New Roman" w:cs="Times New Roman"/>
        </w:rPr>
        <w:t>сохранность</w:t>
      </w:r>
      <w:proofErr w:type="gramEnd"/>
      <w:r w:rsidRPr="00F71198">
        <w:rPr>
          <w:rFonts w:ascii="Times New Roman" w:hAnsi="Times New Roman" w:cs="Times New Roman"/>
        </w:rPr>
        <w:t xml:space="preserve"> имущества учреждения.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:rsidR="001C5D9A" w:rsidRPr="003505DC" w:rsidRDefault="005F7A2D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2.3.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учреждения.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2.4. При выполнении контрольных действий отдельно или совместно используются следующие методы:</w:t>
      </w:r>
    </w:p>
    <w:p w:rsidR="001C5D9A" w:rsidRPr="003505DC" w:rsidRDefault="005F7A2D" w:rsidP="0066153A">
      <w:pPr>
        <w:shd w:val="clear" w:color="auto" w:fill="FFFFFF"/>
        <w:ind w:left="-709"/>
        <w:textAlignment w:val="baseline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–</w:t>
      </w:r>
      <w:r w:rsidR="0066153A" w:rsidRPr="003505DC">
        <w:rPr>
          <w:rFonts w:ascii="Times New Roman" w:hAnsi="Times New Roman" w:cs="Times New Roman"/>
          <w:lang w:val="ru-RU"/>
        </w:rPr>
        <w:t xml:space="preserve"> </w:t>
      </w:r>
      <w:r w:rsidRPr="003505DC">
        <w:rPr>
          <w:rFonts w:ascii="Times New Roman" w:hAnsi="Times New Roman" w:cs="Times New Roman"/>
          <w:lang w:val="ru-RU"/>
        </w:rPr>
        <w:t>самоконтроль;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="0066153A" w:rsidRPr="003505DC">
        <w:rPr>
          <w:rFonts w:ascii="Times New Roman" w:hAnsi="Times New Roman" w:cs="Times New Roman"/>
          <w:lang w:val="ru-RU"/>
        </w:rPr>
        <w:t xml:space="preserve">– </w:t>
      </w:r>
      <w:r w:rsidRPr="003505DC">
        <w:rPr>
          <w:rFonts w:ascii="Times New Roman" w:hAnsi="Times New Roman" w:cs="Times New Roman"/>
          <w:lang w:val="ru-RU"/>
        </w:rPr>
        <w:t>контроль по уровню подчиненности (подведомственности);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 смежный контроль.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2.5. Контрольные действия подразделяются </w:t>
      </w:r>
      <w:proofErr w:type="gramStart"/>
      <w:r w:rsidRPr="003505DC">
        <w:rPr>
          <w:rFonts w:ascii="Times New Roman" w:hAnsi="Times New Roman" w:cs="Times New Roman"/>
          <w:lang w:val="ru-RU"/>
        </w:rPr>
        <w:t>на</w:t>
      </w:r>
      <w:proofErr w:type="gramEnd"/>
      <w:r w:rsidRPr="003505DC">
        <w:rPr>
          <w:rFonts w:ascii="Times New Roman" w:hAnsi="Times New Roman" w:cs="Times New Roman"/>
          <w:lang w:val="ru-RU"/>
        </w:rPr>
        <w:t>:</w:t>
      </w:r>
    </w:p>
    <w:p w:rsidR="001C5D9A" w:rsidRPr="003505DC" w:rsidRDefault="005F7A2D" w:rsidP="0066153A">
      <w:pPr>
        <w:shd w:val="clear" w:color="auto" w:fill="FFFFFF"/>
        <w:ind w:left="-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– визуальные </w:t>
      </w:r>
      <w:r w:rsidR="00871970" w:rsidRPr="003505DC">
        <w:rPr>
          <w:rFonts w:ascii="Times New Roman" w:hAnsi="Times New Roman" w:cs="Times New Roman"/>
          <w:lang w:val="ru-RU"/>
        </w:rPr>
        <w:t>–</w:t>
      </w:r>
      <w:r w:rsidRPr="003505DC">
        <w:rPr>
          <w:rFonts w:ascii="Times New Roman" w:hAnsi="Times New Roman" w:cs="Times New Roman"/>
          <w:lang w:val="ru-RU"/>
        </w:rPr>
        <w:t xml:space="preserve"> осуществляются без использования прикладных программных средств автоматизации;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 xml:space="preserve">– автоматические </w:t>
      </w:r>
      <w:r w:rsidR="00871970" w:rsidRPr="003505DC">
        <w:rPr>
          <w:rFonts w:ascii="Times New Roman" w:hAnsi="Times New Roman" w:cs="Times New Roman"/>
          <w:lang w:val="ru-RU"/>
        </w:rPr>
        <w:t>–</w:t>
      </w:r>
      <w:r w:rsidRPr="003505DC">
        <w:rPr>
          <w:rFonts w:ascii="Times New Roman" w:hAnsi="Times New Roman" w:cs="Times New Roman"/>
          <w:lang w:val="ru-RU"/>
        </w:rPr>
        <w:t xml:space="preserve"> осуществляются с использованием прикладных программных средств автоматизации без участия должностных лиц;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 xml:space="preserve">– смешанные </w:t>
      </w:r>
      <w:r w:rsidR="00871970" w:rsidRPr="003505DC">
        <w:rPr>
          <w:rFonts w:ascii="Times New Roman" w:hAnsi="Times New Roman" w:cs="Times New Roman"/>
          <w:lang w:val="ru-RU"/>
        </w:rPr>
        <w:t>–</w:t>
      </w:r>
      <w:r w:rsidRPr="003505DC">
        <w:rPr>
          <w:rFonts w:ascii="Times New Roman" w:hAnsi="Times New Roman" w:cs="Times New Roman"/>
          <w:lang w:val="ru-RU"/>
        </w:rPr>
        <w:t xml:space="preserve"> выполняются с использованием прикладных программных средств автоматизации с участием должностных лиц.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2.6. Способы проведения контрольных действий:</w:t>
      </w:r>
    </w:p>
    <w:p w:rsidR="001C5D9A" w:rsidRPr="003505DC" w:rsidRDefault="005F7A2D" w:rsidP="0066153A">
      <w:pPr>
        <w:shd w:val="clear" w:color="auto" w:fill="FFFFFF"/>
        <w:ind w:left="-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– сплошной способ – контрольные действия осуществляются в отношении каждой проведенной операции: действия по формированию документа, необходимого для выполнения внутренней бюджетной процедуры;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 выборочный способ – контрольные действия осуществляются в отношении отдельной проведенной операции: действия по формированию документа, необходимого для выполнения внутренней бюджетной процедуры.</w:t>
      </w:r>
    </w:p>
    <w:p w:rsidR="008A3B84" w:rsidRPr="003505DC" w:rsidRDefault="005F7A2D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2.</w:t>
      </w:r>
      <w:r w:rsidR="001C5D9A" w:rsidRPr="003505DC">
        <w:rPr>
          <w:rFonts w:ascii="Times New Roman" w:hAnsi="Times New Roman" w:cs="Times New Roman"/>
          <w:lang w:val="ru-RU"/>
        </w:rPr>
        <w:t>7</w:t>
      </w:r>
      <w:r w:rsidRPr="003505DC">
        <w:rPr>
          <w:rFonts w:ascii="Times New Roman" w:hAnsi="Times New Roman" w:cs="Times New Roman"/>
          <w:lang w:val="ru-RU"/>
        </w:rPr>
        <w:t xml:space="preserve">. </w:t>
      </w:r>
      <w:r w:rsidR="00AC5308" w:rsidRPr="003505DC">
        <w:rPr>
          <w:rFonts w:ascii="Times New Roman" w:hAnsi="Times New Roman" w:cs="Times New Roman"/>
          <w:lang w:val="ru-RU"/>
        </w:rPr>
        <w:t>При</w:t>
      </w:r>
      <w:r w:rsidR="00BD0848" w:rsidRPr="003505DC">
        <w:rPr>
          <w:rFonts w:ascii="Times New Roman" w:hAnsi="Times New Roman" w:cs="Times New Roman"/>
          <w:lang w:val="ru-RU"/>
        </w:rPr>
        <w:t xml:space="preserve"> проведени</w:t>
      </w:r>
      <w:r w:rsidR="00AC5308" w:rsidRPr="003505DC">
        <w:rPr>
          <w:rFonts w:ascii="Times New Roman" w:hAnsi="Times New Roman" w:cs="Times New Roman"/>
          <w:lang w:val="ru-RU"/>
        </w:rPr>
        <w:t>и</w:t>
      </w:r>
      <w:r w:rsidRPr="003505DC">
        <w:rPr>
          <w:rFonts w:ascii="Times New Roman" w:hAnsi="Times New Roman" w:cs="Times New Roman"/>
          <w:lang w:val="ru-RU"/>
        </w:rPr>
        <w:t xml:space="preserve"> внутреннего контроля</w:t>
      </w:r>
      <w:r w:rsidR="00AC5308" w:rsidRPr="003505DC">
        <w:rPr>
          <w:rFonts w:ascii="Times New Roman" w:hAnsi="Times New Roman" w:cs="Times New Roman"/>
          <w:lang w:val="ru-RU"/>
        </w:rPr>
        <w:t xml:space="preserve"> проводится</w:t>
      </w:r>
      <w:r w:rsidRPr="003505DC">
        <w:rPr>
          <w:rFonts w:ascii="Times New Roman" w:hAnsi="Times New Roman" w:cs="Times New Roman"/>
          <w:lang w:val="ru-RU"/>
        </w:rPr>
        <w:t xml:space="preserve">: </w:t>
      </w:r>
    </w:p>
    <w:p w:rsidR="00A3376E" w:rsidRPr="003505DC" w:rsidRDefault="0066153A" w:rsidP="0066153A">
      <w:pPr>
        <w:ind w:left="-709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– </w:t>
      </w:r>
      <w:r w:rsidR="00AC5308" w:rsidRPr="003505DC">
        <w:rPr>
          <w:rFonts w:ascii="Times New Roman" w:hAnsi="Times New Roman" w:cs="Times New Roman"/>
          <w:lang w:val="ru-RU"/>
        </w:rPr>
        <w:t>проверка документального оформления</w:t>
      </w:r>
      <w:r w:rsidR="008A3B84" w:rsidRPr="003505DC">
        <w:rPr>
          <w:rFonts w:ascii="Times New Roman" w:hAnsi="Times New Roman" w:cs="Times New Roman"/>
          <w:lang w:val="ru-RU"/>
        </w:rPr>
        <w:t xml:space="preserve">: </w:t>
      </w:r>
      <w:r w:rsidR="005F7A2D" w:rsidRPr="003505DC">
        <w:rPr>
          <w:rFonts w:ascii="Times New Roman" w:hAnsi="Times New Roman" w:cs="Times New Roman"/>
          <w:lang w:val="ru-RU"/>
        </w:rPr>
        <w:br/>
        <w:t xml:space="preserve">– </w:t>
      </w:r>
      <w:r w:rsidR="008A3B84" w:rsidRPr="003505DC">
        <w:rPr>
          <w:rFonts w:ascii="Times New Roman" w:hAnsi="Times New Roman" w:cs="Times New Roman"/>
          <w:lang w:val="ru-RU"/>
        </w:rPr>
        <w:t>записи в регистрах бюджетного учета проводятся на основе пе</w:t>
      </w:r>
      <w:r w:rsidR="00871970" w:rsidRPr="003505DC">
        <w:rPr>
          <w:rFonts w:ascii="Times New Roman" w:hAnsi="Times New Roman" w:cs="Times New Roman"/>
          <w:lang w:val="ru-RU"/>
        </w:rPr>
        <w:t>рвичных учетных документов (в том</w:t>
      </w:r>
      <w:r w:rsidR="009B4442" w:rsidRPr="00F71198">
        <w:rPr>
          <w:rFonts w:ascii="Times New Roman" w:hAnsi="Times New Roman" w:cs="Times New Roman"/>
        </w:rPr>
        <w:t> </w:t>
      </w:r>
      <w:r w:rsidR="008A3B84" w:rsidRPr="003505DC">
        <w:rPr>
          <w:rFonts w:ascii="Times New Roman" w:hAnsi="Times New Roman" w:cs="Times New Roman"/>
          <w:lang w:val="ru-RU"/>
        </w:rPr>
        <w:t>ч</w:t>
      </w:r>
      <w:r w:rsidR="00871970" w:rsidRPr="003505DC">
        <w:rPr>
          <w:rFonts w:ascii="Times New Roman" w:hAnsi="Times New Roman" w:cs="Times New Roman"/>
          <w:lang w:val="ru-RU"/>
        </w:rPr>
        <w:t>исле</w:t>
      </w:r>
      <w:r w:rsidR="008A3B84" w:rsidRPr="003505DC">
        <w:rPr>
          <w:rFonts w:ascii="Times New Roman" w:hAnsi="Times New Roman" w:cs="Times New Roman"/>
          <w:lang w:val="ru-RU"/>
        </w:rPr>
        <w:t xml:space="preserve"> бухгалтерских справок);</w:t>
      </w:r>
      <w:r w:rsidR="005F7A2D" w:rsidRPr="003505DC">
        <w:rPr>
          <w:rFonts w:ascii="Times New Roman" w:hAnsi="Times New Roman" w:cs="Times New Roman"/>
          <w:lang w:val="ru-RU"/>
        </w:rPr>
        <w:br/>
        <w:t xml:space="preserve">– </w:t>
      </w:r>
      <w:r w:rsidR="008A3B84" w:rsidRPr="003505DC">
        <w:rPr>
          <w:rFonts w:ascii="Times New Roman" w:hAnsi="Times New Roman" w:cs="Times New Roman"/>
          <w:lang w:val="ru-RU"/>
        </w:rPr>
        <w:t>включение в бюджетную (финансовую) отчетность существенных оценочных значений</w:t>
      </w:r>
      <w:r w:rsidR="009B4442" w:rsidRPr="003505DC">
        <w:rPr>
          <w:rFonts w:ascii="Times New Roman" w:hAnsi="Times New Roman" w:cs="Times New Roman"/>
          <w:lang w:val="ru-RU"/>
        </w:rPr>
        <w:t>;</w:t>
      </w:r>
    </w:p>
    <w:p w:rsidR="00A3376E" w:rsidRPr="003505DC" w:rsidRDefault="008A3B84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lastRenderedPageBreak/>
        <w:t xml:space="preserve">подтверждение соответствия между объектами (документами) и их соответствия установленным требованиям; </w:t>
      </w:r>
    </w:p>
    <w:p w:rsidR="00A3376E" w:rsidRPr="003505DC" w:rsidRDefault="008A3B84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соотнесение оплаты </w:t>
      </w:r>
      <w:r w:rsidR="005F7A2D" w:rsidRPr="003505DC">
        <w:rPr>
          <w:rFonts w:ascii="Times New Roman" w:hAnsi="Times New Roman" w:cs="Times New Roman"/>
          <w:lang w:val="ru-RU"/>
        </w:rPr>
        <w:t>материальных активов</w:t>
      </w:r>
      <w:r w:rsidRPr="003505DC">
        <w:rPr>
          <w:rFonts w:ascii="Times New Roman" w:hAnsi="Times New Roman" w:cs="Times New Roman"/>
          <w:lang w:val="ru-RU"/>
        </w:rPr>
        <w:t xml:space="preserve"> с </w:t>
      </w:r>
      <w:r w:rsidR="005F7A2D" w:rsidRPr="003505DC">
        <w:rPr>
          <w:rFonts w:ascii="Times New Roman" w:hAnsi="Times New Roman" w:cs="Times New Roman"/>
          <w:lang w:val="ru-RU"/>
        </w:rPr>
        <w:t>их поступлением в учреждение</w:t>
      </w:r>
      <w:r w:rsidRPr="003505DC">
        <w:rPr>
          <w:rFonts w:ascii="Times New Roman" w:hAnsi="Times New Roman" w:cs="Times New Roman"/>
          <w:lang w:val="ru-RU"/>
        </w:rPr>
        <w:t>;</w:t>
      </w:r>
    </w:p>
    <w:p w:rsidR="00A3376E" w:rsidRPr="003505DC" w:rsidRDefault="008A3B84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санкционирование сделок и операций;</w:t>
      </w:r>
    </w:p>
    <w:p w:rsidR="00A3376E" w:rsidRPr="003505DC" w:rsidRDefault="008A3B84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сверка расчетов учреждения с поставщиками и покупателями </w:t>
      </w:r>
      <w:r w:rsidR="005F7A2D" w:rsidRPr="003505DC">
        <w:rPr>
          <w:rFonts w:ascii="Times New Roman" w:hAnsi="Times New Roman" w:cs="Times New Roman"/>
          <w:lang w:val="ru-RU"/>
        </w:rPr>
        <w:t xml:space="preserve">и </w:t>
      </w:r>
      <w:r w:rsidRPr="003505DC">
        <w:rPr>
          <w:rFonts w:ascii="Times New Roman" w:hAnsi="Times New Roman" w:cs="Times New Roman"/>
          <w:lang w:val="ru-RU"/>
        </w:rPr>
        <w:t>прочими дебиторами и кредиторами для подтверждения сумм дебиторской и кредиторской задолженности</w:t>
      </w:r>
      <w:r w:rsidR="005F7A2D" w:rsidRPr="003505DC">
        <w:rPr>
          <w:rFonts w:ascii="Times New Roman" w:hAnsi="Times New Roman" w:cs="Times New Roman"/>
          <w:lang w:val="ru-RU"/>
        </w:rPr>
        <w:t>;</w:t>
      </w:r>
    </w:p>
    <w:p w:rsidR="00A3376E" w:rsidRPr="003505DC" w:rsidRDefault="008A3B84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сверка остатков по счетам </w:t>
      </w:r>
      <w:r w:rsidR="005F7A2D" w:rsidRPr="003505DC">
        <w:rPr>
          <w:rFonts w:ascii="Times New Roman" w:hAnsi="Times New Roman" w:cs="Times New Roman"/>
          <w:lang w:val="ru-RU"/>
        </w:rPr>
        <w:t>бюджетного</w:t>
      </w:r>
      <w:r w:rsidRPr="003505DC">
        <w:rPr>
          <w:rFonts w:ascii="Times New Roman" w:hAnsi="Times New Roman" w:cs="Times New Roman"/>
          <w:lang w:val="ru-RU"/>
        </w:rPr>
        <w:t xml:space="preserve"> учета наличных денежных средств с остатками денежных средств по данным кассовой книги;</w:t>
      </w:r>
    </w:p>
    <w:p w:rsidR="00A3376E" w:rsidRPr="003505DC" w:rsidRDefault="008A3B84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разграничение полномочий и ротация обязанностей;</w:t>
      </w:r>
    </w:p>
    <w:p w:rsidR="00A3376E" w:rsidRPr="003505DC" w:rsidRDefault="008A3B84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процедуры контроля фактического наличия и состояния объектов</w:t>
      </w:r>
      <w:r w:rsidR="00871970" w:rsidRPr="003505DC">
        <w:rPr>
          <w:rFonts w:ascii="Times New Roman" w:hAnsi="Times New Roman" w:cs="Times New Roman"/>
          <w:lang w:val="ru-RU"/>
        </w:rPr>
        <w:t xml:space="preserve"> (в том</w:t>
      </w:r>
      <w:r w:rsidR="009B4442" w:rsidRPr="00F71198">
        <w:rPr>
          <w:rFonts w:ascii="Times New Roman" w:hAnsi="Times New Roman" w:cs="Times New Roman"/>
        </w:rPr>
        <w:t> </w:t>
      </w:r>
      <w:r w:rsidR="005F7A2D" w:rsidRPr="003505DC">
        <w:rPr>
          <w:rFonts w:ascii="Times New Roman" w:hAnsi="Times New Roman" w:cs="Times New Roman"/>
          <w:lang w:val="ru-RU"/>
        </w:rPr>
        <w:t>ч</w:t>
      </w:r>
      <w:r w:rsidR="00871970" w:rsidRPr="003505DC">
        <w:rPr>
          <w:rFonts w:ascii="Times New Roman" w:hAnsi="Times New Roman" w:cs="Times New Roman"/>
          <w:lang w:val="ru-RU"/>
        </w:rPr>
        <w:t>исле</w:t>
      </w:r>
      <w:r w:rsidR="005F7A2D" w:rsidRPr="003505DC">
        <w:rPr>
          <w:rFonts w:ascii="Times New Roman" w:hAnsi="Times New Roman" w:cs="Times New Roman"/>
          <w:lang w:val="ru-RU"/>
        </w:rPr>
        <w:t xml:space="preserve"> </w:t>
      </w:r>
      <w:r w:rsidRPr="003505DC">
        <w:rPr>
          <w:rFonts w:ascii="Times New Roman" w:hAnsi="Times New Roman" w:cs="Times New Roman"/>
          <w:lang w:val="ru-RU"/>
        </w:rPr>
        <w:t>инвентаризация</w:t>
      </w:r>
      <w:r w:rsidR="005F7A2D" w:rsidRPr="003505DC">
        <w:rPr>
          <w:rFonts w:ascii="Times New Roman" w:hAnsi="Times New Roman" w:cs="Times New Roman"/>
          <w:lang w:val="ru-RU"/>
        </w:rPr>
        <w:t>)</w:t>
      </w:r>
      <w:r w:rsidRPr="003505DC">
        <w:rPr>
          <w:rFonts w:ascii="Times New Roman" w:hAnsi="Times New Roman" w:cs="Times New Roman"/>
          <w:lang w:val="ru-RU"/>
        </w:rPr>
        <w:t>;</w:t>
      </w:r>
    </w:p>
    <w:p w:rsidR="00A3376E" w:rsidRPr="003505DC" w:rsidRDefault="005F7A2D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контроль правильности </w:t>
      </w:r>
      <w:r w:rsidR="008A3B84" w:rsidRPr="003505DC">
        <w:rPr>
          <w:rFonts w:ascii="Times New Roman" w:hAnsi="Times New Roman" w:cs="Times New Roman"/>
          <w:lang w:val="ru-RU"/>
        </w:rPr>
        <w:t>сделок, учетных операций</w:t>
      </w:r>
      <w:r w:rsidRPr="003505DC">
        <w:rPr>
          <w:rFonts w:ascii="Times New Roman" w:hAnsi="Times New Roman" w:cs="Times New Roman"/>
          <w:lang w:val="ru-RU"/>
        </w:rPr>
        <w:t>;</w:t>
      </w:r>
    </w:p>
    <w:p w:rsidR="00BD0848" w:rsidRPr="003505DC" w:rsidRDefault="008A3B84" w:rsidP="0066153A">
      <w:pPr>
        <w:ind w:left="-709" w:firstLine="709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связанные с ком</w:t>
      </w:r>
      <w:r w:rsidR="00A3376E" w:rsidRPr="003505DC">
        <w:rPr>
          <w:rFonts w:ascii="Times New Roman" w:hAnsi="Times New Roman" w:cs="Times New Roman"/>
          <w:lang w:val="ru-RU"/>
        </w:rPr>
        <w:t>пьютерной обработкой информации</w:t>
      </w:r>
      <w:r w:rsidRPr="003505DC">
        <w:rPr>
          <w:rFonts w:ascii="Times New Roman" w:hAnsi="Times New Roman" w:cs="Times New Roman"/>
          <w:lang w:val="ru-RU"/>
        </w:rPr>
        <w:t xml:space="preserve">: </w:t>
      </w:r>
      <w:r w:rsidR="00A3376E" w:rsidRPr="003505DC">
        <w:rPr>
          <w:rFonts w:ascii="Times New Roman" w:hAnsi="Times New Roman" w:cs="Times New Roman"/>
          <w:lang w:val="ru-RU"/>
        </w:rPr>
        <w:br/>
      </w:r>
      <w:r w:rsidR="005F7A2D" w:rsidRPr="003505DC">
        <w:rPr>
          <w:rFonts w:ascii="Times New Roman" w:hAnsi="Times New Roman" w:cs="Times New Roman"/>
          <w:lang w:val="ru-RU"/>
        </w:rPr>
        <w:t xml:space="preserve">– </w:t>
      </w:r>
      <w:r w:rsidRPr="003505DC">
        <w:rPr>
          <w:rFonts w:ascii="Times New Roman" w:hAnsi="Times New Roman" w:cs="Times New Roman"/>
          <w:lang w:val="ru-RU"/>
        </w:rPr>
        <w:t xml:space="preserve">регламент доступа к </w:t>
      </w:r>
      <w:r w:rsidR="005F7A2D" w:rsidRPr="003505DC">
        <w:rPr>
          <w:rFonts w:ascii="Times New Roman" w:hAnsi="Times New Roman" w:cs="Times New Roman"/>
          <w:lang w:val="ru-RU"/>
        </w:rPr>
        <w:t>компьютерным программам, информационным системам</w:t>
      </w:r>
      <w:r w:rsidRPr="003505DC">
        <w:rPr>
          <w:rFonts w:ascii="Times New Roman" w:hAnsi="Times New Roman" w:cs="Times New Roman"/>
          <w:lang w:val="ru-RU"/>
        </w:rPr>
        <w:t>, данным и справочникам</w:t>
      </w:r>
      <w:r w:rsidR="005F7A2D" w:rsidRPr="003505DC">
        <w:rPr>
          <w:rFonts w:ascii="Times New Roman" w:hAnsi="Times New Roman" w:cs="Times New Roman"/>
          <w:lang w:val="ru-RU"/>
        </w:rPr>
        <w:t>;</w:t>
      </w:r>
      <w:r w:rsidR="005F7A2D" w:rsidRPr="003505DC">
        <w:rPr>
          <w:rFonts w:ascii="Times New Roman" w:hAnsi="Times New Roman" w:cs="Times New Roman"/>
          <w:lang w:val="ru-RU"/>
        </w:rPr>
        <w:br/>
        <w:t>– порядок</w:t>
      </w:r>
      <w:r w:rsidRPr="003505DC">
        <w:rPr>
          <w:rFonts w:ascii="Times New Roman" w:hAnsi="Times New Roman" w:cs="Times New Roman"/>
          <w:lang w:val="ru-RU"/>
        </w:rPr>
        <w:t xml:space="preserve"> восстановления данных</w:t>
      </w:r>
      <w:r w:rsidR="005F7A2D" w:rsidRPr="003505DC">
        <w:rPr>
          <w:rFonts w:ascii="Times New Roman" w:hAnsi="Times New Roman" w:cs="Times New Roman"/>
          <w:lang w:val="ru-RU"/>
        </w:rPr>
        <w:t>;</w:t>
      </w:r>
      <w:r w:rsidR="005F7A2D" w:rsidRPr="003505DC">
        <w:rPr>
          <w:rFonts w:ascii="Times New Roman" w:hAnsi="Times New Roman" w:cs="Times New Roman"/>
          <w:lang w:val="ru-RU"/>
        </w:rPr>
        <w:br/>
        <w:t xml:space="preserve">– </w:t>
      </w:r>
      <w:r w:rsidRPr="003505DC">
        <w:rPr>
          <w:rFonts w:ascii="Times New Roman" w:hAnsi="Times New Roman" w:cs="Times New Roman"/>
          <w:lang w:val="ru-RU"/>
        </w:rPr>
        <w:t>обеспеч</w:t>
      </w:r>
      <w:r w:rsidR="005F7A2D" w:rsidRPr="003505DC">
        <w:rPr>
          <w:rFonts w:ascii="Times New Roman" w:hAnsi="Times New Roman" w:cs="Times New Roman"/>
          <w:lang w:val="ru-RU"/>
        </w:rPr>
        <w:t>ение</w:t>
      </w:r>
      <w:r w:rsidRPr="003505DC">
        <w:rPr>
          <w:rFonts w:ascii="Times New Roman" w:hAnsi="Times New Roman" w:cs="Times New Roman"/>
          <w:lang w:val="ru-RU"/>
        </w:rPr>
        <w:t xml:space="preserve"> бесперебойно</w:t>
      </w:r>
      <w:r w:rsidR="005F7A2D" w:rsidRPr="003505DC">
        <w:rPr>
          <w:rFonts w:ascii="Times New Roman" w:hAnsi="Times New Roman" w:cs="Times New Roman"/>
          <w:lang w:val="ru-RU"/>
        </w:rPr>
        <w:t>го</w:t>
      </w:r>
      <w:r w:rsidRPr="003505DC">
        <w:rPr>
          <w:rFonts w:ascii="Times New Roman" w:hAnsi="Times New Roman" w:cs="Times New Roman"/>
          <w:lang w:val="ru-RU"/>
        </w:rPr>
        <w:t xml:space="preserve"> использовани</w:t>
      </w:r>
      <w:r w:rsidR="005F7A2D" w:rsidRPr="003505DC">
        <w:rPr>
          <w:rFonts w:ascii="Times New Roman" w:hAnsi="Times New Roman" w:cs="Times New Roman"/>
          <w:lang w:val="ru-RU"/>
        </w:rPr>
        <w:t>я</w:t>
      </w:r>
      <w:r w:rsidRPr="003505DC">
        <w:rPr>
          <w:rFonts w:ascii="Times New Roman" w:hAnsi="Times New Roman" w:cs="Times New Roman"/>
          <w:lang w:val="ru-RU"/>
        </w:rPr>
        <w:t xml:space="preserve"> </w:t>
      </w:r>
      <w:r w:rsidR="005F7A2D" w:rsidRPr="003505DC">
        <w:rPr>
          <w:rFonts w:ascii="Times New Roman" w:hAnsi="Times New Roman" w:cs="Times New Roman"/>
          <w:lang w:val="ru-RU"/>
        </w:rPr>
        <w:t>компьютерных программ (информационных систем)</w:t>
      </w:r>
      <w:r w:rsidRPr="003505DC">
        <w:rPr>
          <w:rFonts w:ascii="Times New Roman" w:hAnsi="Times New Roman" w:cs="Times New Roman"/>
          <w:lang w:val="ru-RU"/>
        </w:rPr>
        <w:t xml:space="preserve">; </w:t>
      </w:r>
      <w:r w:rsidR="005F7A2D" w:rsidRPr="003505DC">
        <w:rPr>
          <w:rFonts w:ascii="Times New Roman" w:hAnsi="Times New Roman" w:cs="Times New Roman"/>
          <w:lang w:val="ru-RU"/>
        </w:rPr>
        <w:br/>
        <w:t xml:space="preserve">– </w:t>
      </w:r>
      <w:r w:rsidRPr="003505DC">
        <w:rPr>
          <w:rFonts w:ascii="Times New Roman" w:hAnsi="Times New Roman" w:cs="Times New Roman"/>
          <w:lang w:val="ru-RU"/>
        </w:rPr>
        <w:t>логическая и арифметическая проверка данных в ходе обработки информации о фактах хозяйственной жизни. Исключается внесение исправлений в</w:t>
      </w:r>
      <w:r w:rsidR="005F7A2D" w:rsidRPr="003505DC">
        <w:rPr>
          <w:rFonts w:ascii="Times New Roman" w:hAnsi="Times New Roman" w:cs="Times New Roman"/>
          <w:lang w:val="ru-RU"/>
        </w:rPr>
        <w:t xml:space="preserve"> компьютерные программы (</w:t>
      </w:r>
      <w:r w:rsidRPr="003505DC">
        <w:rPr>
          <w:rFonts w:ascii="Times New Roman" w:hAnsi="Times New Roman" w:cs="Times New Roman"/>
          <w:lang w:val="ru-RU"/>
        </w:rPr>
        <w:t>информационные системы</w:t>
      </w:r>
      <w:r w:rsidR="005F7A2D" w:rsidRPr="003505DC">
        <w:rPr>
          <w:rFonts w:ascii="Times New Roman" w:hAnsi="Times New Roman" w:cs="Times New Roman"/>
          <w:lang w:val="ru-RU"/>
        </w:rPr>
        <w:t>)</w:t>
      </w:r>
      <w:r w:rsidRPr="003505DC">
        <w:rPr>
          <w:rFonts w:ascii="Times New Roman" w:hAnsi="Times New Roman" w:cs="Times New Roman"/>
          <w:lang w:val="ru-RU"/>
        </w:rPr>
        <w:t xml:space="preserve"> без документального оф</w:t>
      </w:r>
      <w:r w:rsidR="0066153A" w:rsidRPr="003505DC">
        <w:rPr>
          <w:rFonts w:ascii="Times New Roman" w:hAnsi="Times New Roman" w:cs="Times New Roman"/>
          <w:lang w:val="ru-RU"/>
        </w:rPr>
        <w:t>ормления.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>3. Организация внутреннего финансового контроля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3.1. Внутренний финансовый контроль в учреждении подразделяется </w:t>
      </w:r>
      <w:proofErr w:type="gramStart"/>
      <w:r w:rsidRPr="003505DC">
        <w:rPr>
          <w:rFonts w:ascii="Times New Roman" w:hAnsi="Times New Roman" w:cs="Times New Roman"/>
          <w:lang w:val="ru-RU"/>
        </w:rPr>
        <w:t>на</w:t>
      </w:r>
      <w:proofErr w:type="gramEnd"/>
      <w:r w:rsidRPr="003505DC">
        <w:rPr>
          <w:rFonts w:ascii="Times New Roman" w:hAnsi="Times New Roman" w:cs="Times New Roman"/>
          <w:lang w:val="ru-RU"/>
        </w:rPr>
        <w:t xml:space="preserve"> предварительный, текущий и последующий.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</w:t>
      </w:r>
      <w:r w:rsidR="003A1681" w:rsidRPr="003505DC">
        <w:rPr>
          <w:rFonts w:ascii="Times New Roman" w:hAnsi="Times New Roman" w:cs="Times New Roman"/>
          <w:lang w:val="ru-RU"/>
        </w:rPr>
        <w:t xml:space="preserve">является </w:t>
      </w:r>
      <w:r w:rsidRPr="003505DC">
        <w:rPr>
          <w:rFonts w:ascii="Times New Roman" w:hAnsi="Times New Roman" w:cs="Times New Roman"/>
          <w:lang w:val="ru-RU"/>
        </w:rPr>
        <w:t xml:space="preserve">операция. 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Целью предварительного финансового контроля является пред</w:t>
      </w:r>
      <w:r w:rsidR="00AF2702" w:rsidRPr="003505DC">
        <w:rPr>
          <w:rFonts w:ascii="Times New Roman" w:hAnsi="Times New Roman" w:cs="Times New Roman"/>
          <w:lang w:val="ru-RU"/>
        </w:rPr>
        <w:t xml:space="preserve">упреждение нарушений на стадии </w:t>
      </w:r>
      <w:r w:rsidRPr="003505DC">
        <w:rPr>
          <w:rFonts w:ascii="Times New Roman" w:hAnsi="Times New Roman" w:cs="Times New Roman"/>
          <w:lang w:val="ru-RU"/>
        </w:rPr>
        <w:t xml:space="preserve">планирования расходов и заключения договоров. 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Предварительный контроль осуществляют руководитель учреждения, бухгалтер и сотрудники юридического отдела</w:t>
      </w:r>
      <w:r w:rsidR="000C2E67">
        <w:rPr>
          <w:rFonts w:ascii="Times New Roman" w:hAnsi="Times New Roman" w:cs="Times New Roman"/>
          <w:lang w:val="ru-RU"/>
        </w:rPr>
        <w:t xml:space="preserve"> администрации района</w:t>
      </w:r>
      <w:r w:rsidRPr="003505DC">
        <w:rPr>
          <w:rFonts w:ascii="Times New Roman" w:hAnsi="Times New Roman" w:cs="Times New Roman"/>
          <w:lang w:val="ru-RU"/>
        </w:rPr>
        <w:t>.</w:t>
      </w:r>
    </w:p>
    <w:p w:rsidR="00B41B94" w:rsidRPr="003505DC" w:rsidRDefault="00A336C3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При проведении</w:t>
      </w:r>
      <w:r w:rsidR="00CD12FE" w:rsidRPr="003505DC">
        <w:rPr>
          <w:rFonts w:ascii="Times New Roman" w:hAnsi="Times New Roman" w:cs="Times New Roman"/>
          <w:lang w:val="ru-RU"/>
        </w:rPr>
        <w:t xml:space="preserve"> предварительного внутреннего финансового контроля </w:t>
      </w:r>
      <w:r w:rsidRPr="003505DC">
        <w:rPr>
          <w:rFonts w:ascii="Times New Roman" w:hAnsi="Times New Roman" w:cs="Times New Roman"/>
          <w:lang w:val="ru-RU"/>
        </w:rPr>
        <w:t>проводится</w:t>
      </w:r>
      <w:r w:rsidR="00CD12FE" w:rsidRPr="003505DC">
        <w:rPr>
          <w:rFonts w:ascii="Times New Roman" w:hAnsi="Times New Roman" w:cs="Times New Roman"/>
          <w:lang w:val="ru-RU"/>
        </w:rPr>
        <w:t>:</w:t>
      </w:r>
    </w:p>
    <w:p w:rsidR="00B41B94" w:rsidRPr="003505DC" w:rsidRDefault="00CD12FE" w:rsidP="005F7A2D">
      <w:pPr>
        <w:numPr>
          <w:ilvl w:val="0"/>
          <w:numId w:val="38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проверка финансово-плановых документов (расчетов потребности в денежных средствах, бюджетной сметы и др.) главным бухгалтером </w:t>
      </w:r>
      <w:r w:rsidRPr="003505DC">
        <w:rPr>
          <w:rStyle w:val="fill"/>
          <w:rFonts w:ascii="Times New Roman" w:hAnsi="Times New Roman" w:cs="Times New Roman"/>
          <w:b w:val="0"/>
          <w:i w:val="0"/>
          <w:color w:val="auto"/>
          <w:lang w:val="ru-RU"/>
        </w:rPr>
        <w:t>(бухгалтером)</w:t>
      </w:r>
      <w:r w:rsidRPr="003505DC">
        <w:rPr>
          <w:rFonts w:ascii="Times New Roman" w:hAnsi="Times New Roman" w:cs="Times New Roman"/>
          <w:lang w:val="ru-RU"/>
        </w:rPr>
        <w:t>, их визирование, согласование и урегулирование разногласий;</w:t>
      </w:r>
    </w:p>
    <w:p w:rsidR="00B41B94" w:rsidRPr="003505DC" w:rsidRDefault="00CD12FE" w:rsidP="005F7A2D">
      <w:pPr>
        <w:numPr>
          <w:ilvl w:val="0"/>
          <w:numId w:val="38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</w:t>
      </w:r>
      <w:r w:rsidR="00647282" w:rsidRPr="003505DC">
        <w:rPr>
          <w:rFonts w:ascii="Times New Roman" w:hAnsi="Times New Roman" w:cs="Times New Roman"/>
          <w:lang w:val="ru-RU"/>
        </w:rPr>
        <w:t xml:space="preserve"> законности и экономической обоснованности,</w:t>
      </w:r>
      <w:r w:rsidRPr="003505DC">
        <w:rPr>
          <w:rFonts w:ascii="Times New Roman" w:hAnsi="Times New Roman" w:cs="Times New Roman"/>
          <w:lang w:val="ru-RU"/>
        </w:rPr>
        <w:t xml:space="preserve"> визирование проектов договоров</w:t>
      </w:r>
      <w:r w:rsidR="008A3B84" w:rsidRPr="003505DC">
        <w:rPr>
          <w:rFonts w:ascii="Times New Roman" w:hAnsi="Times New Roman" w:cs="Times New Roman"/>
          <w:lang w:val="ru-RU"/>
        </w:rPr>
        <w:t xml:space="preserve"> (контрактов),  визирование договоров и прочих документов, из которых вытекают денежные обязательства,</w:t>
      </w:r>
      <w:r w:rsidRPr="003505DC">
        <w:rPr>
          <w:rFonts w:ascii="Times New Roman" w:hAnsi="Times New Roman" w:cs="Times New Roman"/>
          <w:lang w:val="ru-RU"/>
        </w:rPr>
        <w:t xml:space="preserve"> специалистами юридической службы и главным бухгалтером (бухгалтером);</w:t>
      </w:r>
    </w:p>
    <w:p w:rsidR="008A3B84" w:rsidRPr="00F71198" w:rsidRDefault="005F7A2D" w:rsidP="005F7A2D">
      <w:pPr>
        <w:pStyle w:val="a8"/>
        <w:numPr>
          <w:ilvl w:val="0"/>
          <w:numId w:val="39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7119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F71198">
        <w:rPr>
          <w:rFonts w:ascii="Times New Roman" w:hAnsi="Times New Roman" w:cs="Times New Roman"/>
          <w:sz w:val="22"/>
          <w:szCs w:val="22"/>
        </w:rPr>
        <w:t xml:space="preserve"> принятием обязательств учреждения в пределах </w:t>
      </w:r>
      <w:r w:rsidR="00AF2702" w:rsidRPr="00F71198">
        <w:rPr>
          <w:rFonts w:ascii="Times New Roman" w:hAnsi="Times New Roman" w:cs="Times New Roman"/>
          <w:sz w:val="22"/>
          <w:szCs w:val="22"/>
        </w:rPr>
        <w:t>доведенных лимитов бюджетных обязательств</w:t>
      </w:r>
      <w:r w:rsidRPr="00F71198">
        <w:rPr>
          <w:rFonts w:ascii="Times New Roman" w:hAnsi="Times New Roman" w:cs="Times New Roman"/>
          <w:sz w:val="22"/>
          <w:szCs w:val="22"/>
        </w:rPr>
        <w:t>;</w:t>
      </w:r>
    </w:p>
    <w:p w:rsidR="008A3B84" w:rsidRPr="00F71198" w:rsidRDefault="005F7A2D" w:rsidP="005F7A2D">
      <w:pPr>
        <w:pStyle w:val="a8"/>
        <w:numPr>
          <w:ilvl w:val="0"/>
          <w:numId w:val="38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проверка проектов приказов руководителя учреждения</w:t>
      </w:r>
      <w:r w:rsidRPr="00F71198">
        <w:rPr>
          <w:rFonts w:ascii="Times New Roman" w:hAnsi="Times New Roman" w:cs="Times New Roman"/>
          <w:sz w:val="22"/>
          <w:szCs w:val="22"/>
        </w:rPr>
        <w:t>;</w:t>
      </w:r>
    </w:p>
    <w:p w:rsidR="005D0EFB" w:rsidRPr="003505DC" w:rsidRDefault="00647282" w:rsidP="005F7A2D">
      <w:pPr>
        <w:numPr>
          <w:ilvl w:val="0"/>
          <w:numId w:val="38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</w:t>
      </w:r>
      <w:r w:rsidR="00CD12FE" w:rsidRPr="003505DC">
        <w:rPr>
          <w:rFonts w:ascii="Times New Roman" w:hAnsi="Times New Roman" w:cs="Times New Roman"/>
          <w:lang w:val="ru-RU"/>
        </w:rPr>
        <w:t xml:space="preserve"> документов </w:t>
      </w:r>
      <w:r w:rsidRPr="003505DC">
        <w:rPr>
          <w:rFonts w:ascii="Times New Roman" w:hAnsi="Times New Roman" w:cs="Times New Roman"/>
          <w:lang w:val="ru-RU"/>
        </w:rPr>
        <w:t xml:space="preserve">до совершения хозяйственных операций в соответствии </w:t>
      </w:r>
      <w:r w:rsidR="009B4442" w:rsidRPr="003505DC">
        <w:rPr>
          <w:rFonts w:ascii="Times New Roman" w:hAnsi="Times New Roman" w:cs="Times New Roman"/>
          <w:lang w:val="ru-RU"/>
        </w:rPr>
        <w:t xml:space="preserve">с </w:t>
      </w:r>
      <w:r w:rsidRPr="003505DC">
        <w:rPr>
          <w:rFonts w:ascii="Times New Roman" w:hAnsi="Times New Roman" w:cs="Times New Roman"/>
          <w:lang w:val="ru-RU"/>
        </w:rPr>
        <w:t>графиком документооборота, проверка расчетов перед выплатами</w:t>
      </w:r>
      <w:r w:rsidR="008A3B84" w:rsidRPr="003505DC">
        <w:rPr>
          <w:rFonts w:ascii="Times New Roman" w:hAnsi="Times New Roman" w:cs="Times New Roman"/>
          <w:lang w:val="ru-RU"/>
        </w:rPr>
        <w:t>;</w:t>
      </w:r>
    </w:p>
    <w:p w:rsidR="008A3B84" w:rsidRPr="00F71198" w:rsidRDefault="005F7A2D" w:rsidP="005F7A2D">
      <w:pPr>
        <w:pStyle w:val="a8"/>
        <w:numPr>
          <w:ilvl w:val="0"/>
          <w:numId w:val="39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sz w:val="22"/>
          <w:szCs w:val="22"/>
        </w:rPr>
        <w:lastRenderedPageBreak/>
        <w:t xml:space="preserve">проверка </w:t>
      </w:r>
      <w:r w:rsidR="00AF2702" w:rsidRPr="00F71198">
        <w:rPr>
          <w:rFonts w:ascii="Times New Roman" w:hAnsi="Times New Roman" w:cs="Times New Roman"/>
          <w:sz w:val="22"/>
          <w:szCs w:val="22"/>
        </w:rPr>
        <w:t>бюджетной</w:t>
      </w:r>
      <w:r w:rsidRPr="00F71198">
        <w:rPr>
          <w:rFonts w:ascii="Times New Roman" w:hAnsi="Times New Roman" w:cs="Times New Roman"/>
          <w:sz w:val="22"/>
          <w:szCs w:val="22"/>
        </w:rPr>
        <w:t>, финансовой, статистической, налоговой и другой отчетности до утверждения или подписа</w:t>
      </w:r>
      <w:r w:rsidR="00BC02BA">
        <w:rPr>
          <w:rFonts w:ascii="Times New Roman" w:hAnsi="Times New Roman" w:cs="Times New Roman"/>
          <w:sz w:val="22"/>
          <w:szCs w:val="22"/>
        </w:rPr>
        <w:t>ния.</w:t>
      </w:r>
    </w:p>
    <w:p w:rsidR="00B41B94" w:rsidRPr="003505DC" w:rsidRDefault="00CD12FE" w:rsidP="0066153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3.1.2. </w:t>
      </w:r>
      <w:r w:rsidR="00A336C3" w:rsidRPr="003505DC">
        <w:rPr>
          <w:rFonts w:ascii="Times New Roman" w:hAnsi="Times New Roman" w:cs="Times New Roman"/>
          <w:lang w:val="ru-RU"/>
        </w:rPr>
        <w:t xml:space="preserve">При проведении </w:t>
      </w:r>
      <w:r w:rsidRPr="003505DC">
        <w:rPr>
          <w:rFonts w:ascii="Times New Roman" w:hAnsi="Times New Roman" w:cs="Times New Roman"/>
          <w:lang w:val="ru-RU"/>
        </w:rPr>
        <w:t xml:space="preserve">текущего внутреннего финансового контроля </w:t>
      </w:r>
      <w:r w:rsidR="00A336C3" w:rsidRPr="003505DC">
        <w:rPr>
          <w:rFonts w:ascii="Times New Roman" w:hAnsi="Times New Roman" w:cs="Times New Roman"/>
          <w:lang w:val="ru-RU"/>
        </w:rPr>
        <w:t>проводится</w:t>
      </w:r>
      <w:r w:rsidRPr="003505DC">
        <w:rPr>
          <w:rFonts w:ascii="Times New Roman" w:hAnsi="Times New Roman" w:cs="Times New Roman"/>
          <w:lang w:val="ru-RU"/>
        </w:rPr>
        <w:t>:</w:t>
      </w:r>
    </w:p>
    <w:p w:rsidR="00B41B94" w:rsidRPr="00F71198" w:rsidRDefault="00CD12FE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3505DC">
        <w:rPr>
          <w:rFonts w:ascii="Times New Roman" w:hAnsi="Times New Roman" w:cs="Times New Roman"/>
          <w:lang w:val="ru-RU"/>
        </w:rPr>
        <w:t xml:space="preserve">проверка расходных денежных документов до их оплаты (расчетно-платежных ведомостей, платежных поручений, счетов и т. п.). </w:t>
      </w:r>
      <w:r w:rsidRPr="00F71198">
        <w:rPr>
          <w:rFonts w:ascii="Times New Roman" w:hAnsi="Times New Roman" w:cs="Times New Roman"/>
        </w:rPr>
        <w:t>Фактом контроля является разрешение документов к оплате;</w:t>
      </w:r>
    </w:p>
    <w:p w:rsidR="003A1681" w:rsidRPr="003505DC" w:rsidRDefault="005F7A2D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 первичных документов, отражающих факты хозяйственной жизни учреждения;</w:t>
      </w:r>
    </w:p>
    <w:p w:rsidR="00B41B94" w:rsidRPr="003505DC" w:rsidRDefault="00CD12FE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 наличия денежных сре</w:t>
      </w:r>
      <w:proofErr w:type="gramStart"/>
      <w:r w:rsidRPr="003505DC">
        <w:rPr>
          <w:rFonts w:ascii="Times New Roman" w:hAnsi="Times New Roman" w:cs="Times New Roman"/>
          <w:lang w:val="ru-RU"/>
        </w:rPr>
        <w:t>дств в к</w:t>
      </w:r>
      <w:proofErr w:type="gramEnd"/>
      <w:r w:rsidRPr="003505DC">
        <w:rPr>
          <w:rFonts w:ascii="Times New Roman" w:hAnsi="Times New Roman" w:cs="Times New Roman"/>
          <w:lang w:val="ru-RU"/>
        </w:rPr>
        <w:t>ассе</w:t>
      </w:r>
      <w:r w:rsidR="00A336C3" w:rsidRPr="003505DC">
        <w:rPr>
          <w:rFonts w:ascii="Times New Roman" w:hAnsi="Times New Roman" w:cs="Times New Roman"/>
          <w:lang w:val="ru-RU"/>
        </w:rPr>
        <w:t>, в т</w:t>
      </w:r>
      <w:r w:rsidR="009B4442" w:rsidRPr="003505DC">
        <w:rPr>
          <w:rFonts w:ascii="Times New Roman" w:hAnsi="Times New Roman" w:cs="Times New Roman"/>
          <w:lang w:val="ru-RU"/>
        </w:rPr>
        <w:t xml:space="preserve">ом </w:t>
      </w:r>
      <w:r w:rsidR="00A336C3" w:rsidRPr="003505DC">
        <w:rPr>
          <w:rFonts w:ascii="Times New Roman" w:hAnsi="Times New Roman" w:cs="Times New Roman"/>
          <w:lang w:val="ru-RU"/>
        </w:rPr>
        <w:t>ч</w:t>
      </w:r>
      <w:r w:rsidR="009B4442" w:rsidRPr="003505DC">
        <w:rPr>
          <w:rFonts w:ascii="Times New Roman" w:hAnsi="Times New Roman" w:cs="Times New Roman"/>
          <w:lang w:val="ru-RU"/>
        </w:rPr>
        <w:t>исле</w:t>
      </w:r>
      <w:r w:rsidR="00A336C3" w:rsidRPr="003505DC">
        <w:rPr>
          <w:rFonts w:ascii="Times New Roman" w:hAnsi="Times New Roman" w:cs="Times New Roman"/>
          <w:lang w:val="ru-RU"/>
        </w:rPr>
        <w:t xml:space="preserve"> контроль за соблюдением правил осуществления кассовых операций, оформления кассовых документов, установленного лимита кассы, хране</w:t>
      </w:r>
      <w:r w:rsidR="00F54939" w:rsidRPr="003505DC">
        <w:rPr>
          <w:rFonts w:ascii="Times New Roman" w:hAnsi="Times New Roman" w:cs="Times New Roman"/>
          <w:lang w:val="ru-RU"/>
        </w:rPr>
        <w:t>нием наличных денежных средств;</w:t>
      </w:r>
    </w:p>
    <w:p w:rsidR="00B41B94" w:rsidRPr="003505DC" w:rsidRDefault="00CD12FE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 полноты оприходования полученных в банке наличных денежных средств;</w:t>
      </w:r>
    </w:p>
    <w:p w:rsidR="00B41B94" w:rsidRPr="003505DC" w:rsidRDefault="00CD12FE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проверка у подотчетных лиц </w:t>
      </w:r>
      <w:proofErr w:type="gramStart"/>
      <w:r w:rsidRPr="003505DC">
        <w:rPr>
          <w:rFonts w:ascii="Times New Roman" w:hAnsi="Times New Roman" w:cs="Times New Roman"/>
          <w:lang w:val="ru-RU"/>
        </w:rPr>
        <w:t>наличия</w:t>
      </w:r>
      <w:proofErr w:type="gramEnd"/>
      <w:r w:rsidRPr="003505DC">
        <w:rPr>
          <w:rFonts w:ascii="Times New Roman" w:hAnsi="Times New Roman" w:cs="Times New Roman"/>
          <w:lang w:val="ru-RU"/>
        </w:rPr>
        <w:t xml:space="preserve"> полученных под отчет наличных денежных средств и (или) оправдательных документов;</w:t>
      </w:r>
    </w:p>
    <w:p w:rsidR="00B41B94" w:rsidRPr="003505DC" w:rsidRDefault="00CD12FE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proofErr w:type="gramStart"/>
      <w:r w:rsidRPr="003505DC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3505DC">
        <w:rPr>
          <w:rFonts w:ascii="Times New Roman" w:hAnsi="Times New Roman" w:cs="Times New Roman"/>
          <w:lang w:val="ru-RU"/>
        </w:rPr>
        <w:t xml:space="preserve"> взысканием дебиторской и погашением кредиторской задолженности;</w:t>
      </w:r>
    </w:p>
    <w:p w:rsidR="00B41B94" w:rsidRPr="003505DC" w:rsidRDefault="00CD12FE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сверка аналитического учета с </w:t>
      </w:r>
      <w:proofErr w:type="gramStart"/>
      <w:r w:rsidRPr="003505DC">
        <w:rPr>
          <w:rFonts w:ascii="Times New Roman" w:hAnsi="Times New Roman" w:cs="Times New Roman"/>
          <w:lang w:val="ru-RU"/>
        </w:rPr>
        <w:t>синтетическим</w:t>
      </w:r>
      <w:proofErr w:type="gramEnd"/>
      <w:r w:rsidRPr="003505DC">
        <w:rPr>
          <w:rFonts w:ascii="Times New Roman" w:hAnsi="Times New Roman" w:cs="Times New Roman"/>
          <w:lang w:val="ru-RU"/>
        </w:rPr>
        <w:t xml:space="preserve"> (оборотная ведомость);</w:t>
      </w:r>
    </w:p>
    <w:p w:rsidR="00BD0848" w:rsidRPr="003505DC" w:rsidRDefault="00CD12FE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 фактического наличия материальных средств</w:t>
      </w:r>
      <w:r w:rsidR="005F7A2D" w:rsidRPr="003505DC">
        <w:rPr>
          <w:rFonts w:ascii="Times New Roman" w:hAnsi="Times New Roman" w:cs="Times New Roman"/>
          <w:lang w:val="ru-RU"/>
        </w:rPr>
        <w:t>;</w:t>
      </w:r>
    </w:p>
    <w:p w:rsidR="00674E14" w:rsidRPr="00F71198" w:rsidRDefault="005F7A2D" w:rsidP="005F7A2D">
      <w:pPr>
        <w:pStyle w:val="a8"/>
        <w:numPr>
          <w:ilvl w:val="0"/>
          <w:numId w:val="39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sz w:val="22"/>
          <w:szCs w:val="22"/>
        </w:rPr>
        <w:t>мониторинг расходования лимитов бюджетных обязательств</w:t>
      </w:r>
      <w:r w:rsidRPr="00F7119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F71198">
        <w:rPr>
          <w:rFonts w:ascii="Times New Roman" w:hAnsi="Times New Roman" w:cs="Times New Roman"/>
          <w:sz w:val="22"/>
          <w:szCs w:val="22"/>
        </w:rPr>
        <w:t>(и других целевых средств)</w:t>
      </w:r>
      <w:r w:rsidRPr="00F7119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F71198">
        <w:rPr>
          <w:rFonts w:ascii="Times New Roman" w:hAnsi="Times New Roman" w:cs="Times New Roman"/>
          <w:sz w:val="22"/>
          <w:szCs w:val="22"/>
        </w:rPr>
        <w:t>по назначению, оценка эффективности и результативности их расходования</w:t>
      </w:r>
      <w:r w:rsidR="006B7437" w:rsidRPr="00F71198">
        <w:rPr>
          <w:rFonts w:ascii="Times New Roman" w:hAnsi="Times New Roman" w:cs="Times New Roman"/>
          <w:sz w:val="22"/>
          <w:szCs w:val="22"/>
        </w:rPr>
        <w:t>;</w:t>
      </w:r>
    </w:p>
    <w:p w:rsidR="00674E14" w:rsidRPr="00F71198" w:rsidRDefault="005F7A2D" w:rsidP="005F7A2D">
      <w:pPr>
        <w:pStyle w:val="a8"/>
        <w:numPr>
          <w:ilvl w:val="0"/>
          <w:numId w:val="39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sz w:val="22"/>
          <w:szCs w:val="22"/>
        </w:rPr>
        <w:t>анализ главным бухгалтером (бухгалтером) конкретных журналов операций, в том числе в обособленных подразделениях, на соответствие методологии учета и положениям учетной политики учреждения</w:t>
      </w:r>
      <w:r w:rsidR="00BC02B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</w:p>
    <w:p w:rsidR="00B41B94" w:rsidRPr="003505DC" w:rsidRDefault="00CD12FE" w:rsidP="0066153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Ведение текущего контроля осуществляется на постоянной основе специалистами финансового отдела и бухгалтерии</w:t>
      </w:r>
      <w:r w:rsidR="00A336C3" w:rsidRPr="003505DC">
        <w:rPr>
          <w:rFonts w:ascii="Times New Roman" w:hAnsi="Times New Roman" w:cs="Times New Roman"/>
          <w:lang w:val="ru-RU"/>
        </w:rPr>
        <w:t>, сотрудниками планового отдела</w:t>
      </w:r>
      <w:r w:rsidRPr="003505DC">
        <w:rPr>
          <w:rFonts w:ascii="Times New Roman" w:hAnsi="Times New Roman" w:cs="Times New Roman"/>
          <w:lang w:val="ru-RU"/>
        </w:rPr>
        <w:t>.</w:t>
      </w:r>
    </w:p>
    <w:p w:rsidR="003A1681" w:rsidRPr="00F71198" w:rsidRDefault="005F7A2D" w:rsidP="0066153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</w:rPr>
      </w:pPr>
      <w:r w:rsidRPr="003505DC">
        <w:rPr>
          <w:rFonts w:ascii="Times New Roman" w:hAnsi="Times New Roman" w:cs="Times New Roman"/>
          <w:lang w:val="ru-RU"/>
        </w:rPr>
        <w:t xml:space="preserve">Проверку первичных учетных документов проводят сотрудники бухгалтерии, которые принимают документы к учету. </w:t>
      </w:r>
      <w:r w:rsidRPr="00F71198">
        <w:rPr>
          <w:rFonts w:ascii="Times New Roman" w:hAnsi="Times New Roman" w:cs="Times New Roman"/>
        </w:rPr>
        <w:t>В каждом документе проверяют:</w:t>
      </w:r>
    </w:p>
    <w:p w:rsidR="003A1681" w:rsidRPr="003505DC" w:rsidRDefault="005F7A2D" w:rsidP="005F7A2D">
      <w:pPr>
        <w:numPr>
          <w:ilvl w:val="0"/>
          <w:numId w:val="40"/>
        </w:num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соответствие формы документа и хозяйственной операции;</w:t>
      </w:r>
    </w:p>
    <w:p w:rsidR="003A1681" w:rsidRPr="003505DC" w:rsidRDefault="005F7A2D" w:rsidP="005F7A2D">
      <w:pPr>
        <w:numPr>
          <w:ilvl w:val="0"/>
          <w:numId w:val="40"/>
        </w:num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наличие обязательных реквизитов, если документ составлен не по унифицированной форме;</w:t>
      </w:r>
    </w:p>
    <w:p w:rsidR="003A1681" w:rsidRPr="003505DC" w:rsidRDefault="005F7A2D" w:rsidP="005F7A2D">
      <w:pPr>
        <w:numPr>
          <w:ilvl w:val="0"/>
          <w:numId w:val="40"/>
        </w:num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правильность заполнения и наличие подписей.</w:t>
      </w:r>
    </w:p>
    <w:p w:rsidR="003A1681" w:rsidRPr="003505DC" w:rsidRDefault="005F7A2D" w:rsidP="0066153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На документах, прошедших контроль, ответственные сотрудники ставят отметку «проверено», дату, подпись и расшифровку подписи.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A336C3" w:rsidRPr="003505DC" w:rsidRDefault="001C5D9A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При </w:t>
      </w:r>
      <w:r w:rsidRPr="003505DC">
        <w:rPr>
          <w:rFonts w:ascii="Times New Roman" w:hAnsi="Times New Roman" w:cs="Times New Roman"/>
          <w:lang w:val="ru-RU"/>
        </w:rPr>
        <w:t xml:space="preserve">последующем внутреннем контроле </w:t>
      </w:r>
      <w:r w:rsidRPr="003505D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осуществляют следующие контрольные действия</w:t>
      </w:r>
      <w:r w:rsidRPr="003505DC">
        <w:rPr>
          <w:rFonts w:ascii="Times New Roman" w:hAnsi="Times New Roman" w:cs="Times New Roman"/>
          <w:lang w:val="ru-RU"/>
        </w:rPr>
        <w:t>:</w:t>
      </w:r>
    </w:p>
    <w:p w:rsidR="00A336C3" w:rsidRPr="003505DC" w:rsidRDefault="005F7A2D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проверка наличия имущества учреждения, в том числе: </w:t>
      </w:r>
      <w:r w:rsidR="006B7437" w:rsidRPr="003505DC">
        <w:rPr>
          <w:rFonts w:ascii="Times New Roman" w:hAnsi="Times New Roman" w:cs="Times New Roman"/>
          <w:lang w:val="ru-RU"/>
        </w:rPr>
        <w:t>инвентаризация, внезапная проверка кассы;</w:t>
      </w:r>
      <w:r w:rsidRPr="003505DC">
        <w:rPr>
          <w:rFonts w:ascii="Times New Roman" w:hAnsi="Times New Roman" w:cs="Times New Roman"/>
          <w:lang w:val="ru-RU"/>
        </w:rPr>
        <w:t xml:space="preserve"> </w:t>
      </w:r>
    </w:p>
    <w:p w:rsidR="00A336C3" w:rsidRPr="003505DC" w:rsidRDefault="005F7A2D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анализ исполнения плановых документов;</w:t>
      </w:r>
    </w:p>
    <w:p w:rsidR="00B41B94" w:rsidRPr="003505DC" w:rsidRDefault="00CD12FE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 поступления, наличия и использования денежных средств в учреждении;</w:t>
      </w:r>
    </w:p>
    <w:p w:rsidR="006B7437" w:rsidRPr="003505DC" w:rsidRDefault="005F7A2D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 материально ответственных лиц, в том числе закупок за наличный расчет с внесением соответствующих записей в Книгу учета материальных ценностей, проверка достоверности данных о закупках в торговых точках;</w:t>
      </w:r>
    </w:p>
    <w:p w:rsidR="006B7437" w:rsidRPr="003505DC" w:rsidRDefault="005F7A2D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соблюдение норм расхода материальных запасов;</w:t>
      </w:r>
    </w:p>
    <w:p w:rsidR="00B41B94" w:rsidRPr="003505DC" w:rsidRDefault="00CD12FE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документальные проверки финансово-хозяйственной деятельности учреждения и его обособленных структурных подразделений</w:t>
      </w:r>
      <w:r w:rsidR="006B7437" w:rsidRPr="003505DC">
        <w:rPr>
          <w:rFonts w:ascii="Times New Roman" w:hAnsi="Times New Roman" w:cs="Times New Roman"/>
          <w:lang w:val="ru-RU"/>
        </w:rPr>
        <w:t>;</w:t>
      </w:r>
    </w:p>
    <w:p w:rsidR="006B7437" w:rsidRPr="00F71198" w:rsidRDefault="005F7A2D" w:rsidP="005F7A2D">
      <w:pPr>
        <w:pStyle w:val="a8"/>
        <w:numPr>
          <w:ilvl w:val="0"/>
          <w:numId w:val="41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sz w:val="22"/>
          <w:szCs w:val="22"/>
        </w:rPr>
        <w:lastRenderedPageBreak/>
        <w:t>проверка достоверности отражения хозяйственных операций в учете и отчетности учреждения</w:t>
      </w:r>
      <w:r w:rsidRPr="00F7119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</w:p>
    <w:p w:rsidR="00B41B94" w:rsidRPr="00F71198" w:rsidRDefault="00CD12FE" w:rsidP="00BC02BA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</w:rPr>
      </w:pPr>
      <w:r w:rsidRPr="003505DC">
        <w:rPr>
          <w:rFonts w:ascii="Times New Roman" w:hAnsi="Times New Roman" w:cs="Times New Roman"/>
          <w:lang w:val="ru-RU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</w:t>
      </w:r>
      <w:r w:rsidRPr="00F71198">
        <w:rPr>
          <w:rFonts w:ascii="Times New Roman" w:hAnsi="Times New Roman" w:cs="Times New Roman"/>
        </w:rPr>
        <w:t xml:space="preserve">График включает: </w:t>
      </w:r>
    </w:p>
    <w:p w:rsidR="00B41B94" w:rsidRPr="00F71198" w:rsidRDefault="00CD12FE" w:rsidP="005F7A2D">
      <w:pPr>
        <w:numPr>
          <w:ilvl w:val="0"/>
          <w:numId w:val="42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объект проверки; </w:t>
      </w:r>
    </w:p>
    <w:p w:rsidR="00B41B94" w:rsidRPr="003505DC" w:rsidRDefault="00CD12FE" w:rsidP="005F7A2D">
      <w:pPr>
        <w:numPr>
          <w:ilvl w:val="0"/>
          <w:numId w:val="43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период, за который проводится проверка; </w:t>
      </w:r>
    </w:p>
    <w:p w:rsidR="00B41B94" w:rsidRPr="00F71198" w:rsidRDefault="00CD12FE" w:rsidP="005F7A2D">
      <w:pPr>
        <w:numPr>
          <w:ilvl w:val="0"/>
          <w:numId w:val="43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срок проведения проверки; </w:t>
      </w:r>
    </w:p>
    <w:p w:rsidR="00B41B94" w:rsidRPr="00F71198" w:rsidRDefault="00CD12FE" w:rsidP="005F7A2D">
      <w:pPr>
        <w:numPr>
          <w:ilvl w:val="0"/>
          <w:numId w:val="43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proofErr w:type="gramStart"/>
      <w:r w:rsidRPr="00F71198">
        <w:rPr>
          <w:rFonts w:ascii="Times New Roman" w:hAnsi="Times New Roman" w:cs="Times New Roman"/>
        </w:rPr>
        <w:t>ответственных</w:t>
      </w:r>
      <w:proofErr w:type="gramEnd"/>
      <w:r w:rsidRPr="00F71198">
        <w:rPr>
          <w:rFonts w:ascii="Times New Roman" w:hAnsi="Times New Roman" w:cs="Times New Roman"/>
        </w:rPr>
        <w:t xml:space="preserve"> исполнителей. </w:t>
      </w:r>
    </w:p>
    <w:p w:rsidR="00B41B94" w:rsidRPr="00F71198" w:rsidRDefault="00CD12FE" w:rsidP="00BC02BA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Объектами плановой проверки являются:</w:t>
      </w:r>
    </w:p>
    <w:p w:rsidR="00B41B94" w:rsidRPr="003505DC" w:rsidRDefault="00CD12FE" w:rsidP="005F7A2D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соблюдение законодательства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>России, регулирующего порядок ведения бюджетного учета и норм учетной политики;</w:t>
      </w:r>
    </w:p>
    <w:p w:rsidR="00B41B94" w:rsidRPr="003505DC" w:rsidRDefault="00CD12FE" w:rsidP="005F7A2D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правильность и своевременность отражения всех хозяйственных операций в бюджетном учете;</w:t>
      </w:r>
    </w:p>
    <w:p w:rsidR="00B41B94" w:rsidRPr="003505DC" w:rsidRDefault="00CD12FE" w:rsidP="005F7A2D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полнота и правильность документального оформления операций;</w:t>
      </w:r>
    </w:p>
    <w:p w:rsidR="00B41B94" w:rsidRPr="003505DC" w:rsidRDefault="00CD12FE" w:rsidP="005F7A2D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своевременность и полнота проведения инвентаризаций;</w:t>
      </w:r>
    </w:p>
    <w:p w:rsidR="00B41B94" w:rsidRPr="00F71198" w:rsidRDefault="00CD12FE" w:rsidP="005F7A2D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proofErr w:type="gramStart"/>
      <w:r w:rsidRPr="00F71198">
        <w:rPr>
          <w:rFonts w:ascii="Times New Roman" w:hAnsi="Times New Roman" w:cs="Times New Roman"/>
        </w:rPr>
        <w:t>достоверность</w:t>
      </w:r>
      <w:proofErr w:type="gramEnd"/>
      <w:r w:rsidRPr="00F71198">
        <w:rPr>
          <w:rFonts w:ascii="Times New Roman" w:hAnsi="Times New Roman" w:cs="Times New Roman"/>
        </w:rPr>
        <w:t xml:space="preserve"> отчетности.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3.2. Лица, ответственные за проведение проверки, осуществляю</w:t>
      </w:r>
      <w:r w:rsidR="00AF2702" w:rsidRPr="003505DC">
        <w:rPr>
          <w:rFonts w:ascii="Times New Roman" w:hAnsi="Times New Roman" w:cs="Times New Roman"/>
          <w:lang w:val="ru-RU"/>
        </w:rPr>
        <w:t xml:space="preserve">т анализ выявленных нарушений, </w:t>
      </w:r>
      <w:r w:rsidRPr="003505DC">
        <w:rPr>
          <w:rFonts w:ascii="Times New Roman" w:hAnsi="Times New Roman" w:cs="Times New Roman"/>
          <w:lang w:val="ru-RU"/>
        </w:rPr>
        <w:t xml:space="preserve">определяют их причины и разрабатывают предложения для принятия мер </w:t>
      </w:r>
      <w:r w:rsidR="00AF2702" w:rsidRPr="003505DC">
        <w:rPr>
          <w:rFonts w:ascii="Times New Roman" w:hAnsi="Times New Roman" w:cs="Times New Roman"/>
          <w:lang w:val="ru-RU"/>
        </w:rPr>
        <w:t xml:space="preserve">по их устранению и </w:t>
      </w:r>
      <w:r w:rsidRPr="003505DC">
        <w:rPr>
          <w:rFonts w:ascii="Times New Roman" w:hAnsi="Times New Roman" w:cs="Times New Roman"/>
          <w:lang w:val="ru-RU"/>
        </w:rPr>
        <w:t>недопущению в дальнейшем.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3505DC">
        <w:rPr>
          <w:rFonts w:ascii="Times New Roman" w:hAnsi="Times New Roman" w:cs="Times New Roman"/>
          <w:lang w:val="ru-RU"/>
        </w:rPr>
        <w:t xml:space="preserve">3.3. Результаты проведения последующего контроля оформляются в виде акта. </w:t>
      </w:r>
      <w:r w:rsidRPr="00F71198">
        <w:rPr>
          <w:rFonts w:ascii="Times New Roman" w:hAnsi="Times New Roman" w:cs="Times New Roman"/>
        </w:rPr>
        <w:t>Акт проверки должен включать в себя следующие сведения:</w:t>
      </w:r>
    </w:p>
    <w:p w:rsidR="00B41B94" w:rsidRPr="003505DC" w:rsidRDefault="00CD12FE" w:rsidP="005F7A2D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программа проверки (утверждается руководителем учреждения);</w:t>
      </w:r>
    </w:p>
    <w:p w:rsidR="00B41B94" w:rsidRPr="003505DC" w:rsidRDefault="00CD12FE" w:rsidP="005F7A2D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характер и состояние систем бухгалтерского учета и отчетности,</w:t>
      </w:r>
    </w:p>
    <w:p w:rsidR="00B41B94" w:rsidRPr="003505DC" w:rsidRDefault="00CD12FE" w:rsidP="005F7A2D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виды, методы и приемы, применяемые в процессе проведения контрольных мероприятий;</w:t>
      </w:r>
    </w:p>
    <w:p w:rsidR="00B41B94" w:rsidRPr="003505DC" w:rsidRDefault="00CD12FE" w:rsidP="005F7A2D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анализ соблюдения законодательства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>России, регламентирующего порядок осуществления финансово-хозяйственной деятельности;</w:t>
      </w:r>
    </w:p>
    <w:p w:rsidR="00B41B94" w:rsidRPr="003505DC" w:rsidRDefault="00CD12FE" w:rsidP="005F7A2D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выводы о результатах проведения контроля;</w:t>
      </w:r>
    </w:p>
    <w:p w:rsidR="00B41B94" w:rsidRPr="003505DC" w:rsidRDefault="00CD12FE" w:rsidP="005F7A2D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3.4. По результатам проведения проверки главным бухгалтером учреждения (лицом,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>4. Субъекты внутреннего контроля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>4.1. В систему субъектов внутреннего контроля входят:</w:t>
      </w:r>
    </w:p>
    <w:p w:rsidR="00B41B94" w:rsidRPr="003505DC" w:rsidRDefault="00CD12FE" w:rsidP="005F7A2D">
      <w:pPr>
        <w:numPr>
          <w:ilvl w:val="0"/>
          <w:numId w:val="46"/>
        </w:numPr>
        <w:tabs>
          <w:tab w:val="clear" w:pos="720"/>
          <w:tab w:val="left" w:pos="142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lastRenderedPageBreak/>
        <w:t>руководитель учреждения;</w:t>
      </w:r>
    </w:p>
    <w:p w:rsidR="00B41B94" w:rsidRPr="00F71198" w:rsidRDefault="00CD12FE" w:rsidP="005F7A2D">
      <w:pPr>
        <w:numPr>
          <w:ilvl w:val="0"/>
          <w:numId w:val="46"/>
        </w:numPr>
        <w:tabs>
          <w:tab w:val="clear" w:pos="720"/>
          <w:tab w:val="left" w:pos="142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комиссия по внутреннему контролю;</w:t>
      </w:r>
    </w:p>
    <w:p w:rsidR="00B41B94" w:rsidRPr="003505DC" w:rsidRDefault="00CD12FE" w:rsidP="005F7A2D">
      <w:pPr>
        <w:numPr>
          <w:ilvl w:val="0"/>
          <w:numId w:val="46"/>
        </w:numPr>
        <w:tabs>
          <w:tab w:val="clear" w:pos="720"/>
          <w:tab w:val="left" w:pos="142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руководители и работники учреждения на всех уровнях;</w:t>
      </w:r>
    </w:p>
    <w:p w:rsidR="00B41B94" w:rsidRPr="003505DC" w:rsidRDefault="00CD12FE" w:rsidP="005F7A2D">
      <w:pPr>
        <w:numPr>
          <w:ilvl w:val="0"/>
          <w:numId w:val="46"/>
        </w:numPr>
        <w:tabs>
          <w:tab w:val="clear" w:pos="720"/>
          <w:tab w:val="left" w:pos="142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>5. Права комиссии по проведению внутренних проверок.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5.1. Для обеспечения эффективности внутреннего контроля ком</w:t>
      </w:r>
      <w:r w:rsidR="00AF2702" w:rsidRPr="003505DC">
        <w:rPr>
          <w:rFonts w:ascii="Times New Roman" w:hAnsi="Times New Roman" w:cs="Times New Roman"/>
          <w:lang w:val="ru-RU"/>
        </w:rPr>
        <w:t xml:space="preserve">иссия по проведению внутренних </w:t>
      </w:r>
      <w:r w:rsidRPr="003505DC">
        <w:rPr>
          <w:rFonts w:ascii="Times New Roman" w:hAnsi="Times New Roman" w:cs="Times New Roman"/>
          <w:lang w:val="ru-RU"/>
        </w:rPr>
        <w:t xml:space="preserve">проверок имеет право: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проверять соответствие финансово-хозяйственных операций действующему законодательству;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 и проверять правильность применения ККМ.</w:t>
      </w:r>
      <w:r w:rsidR="00AF2702" w:rsidRPr="003505DC">
        <w:rPr>
          <w:rFonts w:ascii="Times New Roman" w:hAnsi="Times New Roman" w:cs="Times New Roman"/>
          <w:lang w:val="ru-RU"/>
        </w:rPr>
        <w:t xml:space="preserve"> При этом исключить из сроков, </w:t>
      </w:r>
      <w:r w:rsidRPr="003505DC">
        <w:rPr>
          <w:rFonts w:ascii="Times New Roman" w:hAnsi="Times New Roman" w:cs="Times New Roman"/>
          <w:lang w:val="ru-RU"/>
        </w:rPr>
        <w:t xml:space="preserve">в которые такая проверка может быть проведена, период выплаты заработной платы;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проверять все учетные бухгалтерские регистры; </w:t>
      </w:r>
    </w:p>
    <w:p w:rsidR="00B41B94" w:rsidRPr="00F71198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проверять планово-сметные документы;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проводить мероприятия научной организации труда (хронометраж, фотография рабочего времени, метод моментальных фотографий и т.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 xml:space="preserve">п.) с целью оценки напряженности норм времени и норм выработки;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проверять состояние и сохранность товарно-материальных ценностей у материально ответственных и подотчетных лиц;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проверять состояние, наличие и эффективность использования объектов основных средств;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на иные действия, обусловленные спецификой деятельности комиссии и иными факторами. </w:t>
      </w:r>
    </w:p>
    <w:p w:rsidR="001C5D9A" w:rsidRPr="003505DC" w:rsidRDefault="001C5D9A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</w:p>
    <w:p w:rsidR="00BC02BA" w:rsidRPr="003505DC" w:rsidRDefault="00BC02BA" w:rsidP="00BC02BA">
      <w:pPr>
        <w:shd w:val="clear" w:color="auto" w:fill="FFFFFF"/>
        <w:ind w:left="-709"/>
        <w:jc w:val="center"/>
        <w:textAlignment w:val="baseline"/>
        <w:rPr>
          <w:rFonts w:ascii="Times New Roman" w:hAnsi="Times New Roman" w:cs="Times New Roman"/>
          <w:b/>
          <w:lang w:val="ru-RU"/>
        </w:rPr>
      </w:pPr>
    </w:p>
    <w:p w:rsidR="001C5D9A" w:rsidRPr="003505DC" w:rsidRDefault="005F7A2D" w:rsidP="00BC02BA">
      <w:pPr>
        <w:shd w:val="clear" w:color="auto" w:fill="FFFFFF"/>
        <w:ind w:left="-709"/>
        <w:jc w:val="center"/>
        <w:textAlignment w:val="baseline"/>
        <w:rPr>
          <w:rFonts w:ascii="Times New Roman" w:hAnsi="Times New Roman" w:cs="Times New Roman"/>
          <w:b/>
          <w:bCs/>
          <w:color w:val="222222"/>
          <w:lang w:val="ru-RU"/>
        </w:rPr>
      </w:pPr>
      <w:r w:rsidRPr="003505DC">
        <w:rPr>
          <w:rFonts w:ascii="Times New Roman" w:hAnsi="Times New Roman" w:cs="Times New Roman"/>
          <w:b/>
          <w:lang w:val="ru-RU"/>
        </w:rPr>
        <w:t>6. Порядок формирования, утверждения и актуализации карт</w:t>
      </w:r>
      <w:r w:rsidR="00BC02BA" w:rsidRPr="003505DC">
        <w:rPr>
          <w:rFonts w:ascii="Times New Roman" w:hAnsi="Times New Roman" w:cs="Times New Roman"/>
          <w:b/>
          <w:lang w:val="ru-RU"/>
        </w:rPr>
        <w:t xml:space="preserve"> </w:t>
      </w:r>
      <w:r w:rsidRPr="003505DC">
        <w:rPr>
          <w:rFonts w:ascii="Times New Roman" w:hAnsi="Times New Roman" w:cs="Times New Roman"/>
          <w:b/>
          <w:bCs/>
          <w:color w:val="222222"/>
          <w:lang w:val="ru-RU"/>
        </w:rPr>
        <w:t>внутреннего финансового контроля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bCs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bCs/>
          <w:color w:val="222222"/>
          <w:lang w:val="ru-RU"/>
        </w:rPr>
        <w:t xml:space="preserve">.1. 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Планирование внутреннего финансового контроля, осуществляемого субъектами внутреннего контроля, заключается в формировании (актуализации) карты внутреннего контроля на очередной год. 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Процесс формирования (актуализации)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Pr="003505DC">
        <w:rPr>
          <w:rFonts w:ascii="Times New Roman" w:hAnsi="Times New Roman" w:cs="Times New Roman"/>
          <w:color w:val="222222"/>
          <w:lang w:val="ru-RU"/>
        </w:rPr>
        <w:t>арты внутреннего контроля включает следующие этапы: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lastRenderedPageBreak/>
        <w:t xml:space="preserve">– анализ предметов внутреннего </w:t>
      </w:r>
      <w:proofErr w:type="gramStart"/>
      <w:r w:rsidRPr="003505DC">
        <w:rPr>
          <w:rFonts w:ascii="Times New Roman" w:hAnsi="Times New Roman" w:cs="Times New Roman"/>
          <w:color w:val="222222"/>
          <w:lang w:val="ru-RU"/>
        </w:rPr>
        <w:t>контроля</w:t>
      </w:r>
      <w:proofErr w:type="gramEnd"/>
      <w:r w:rsidRPr="003505DC">
        <w:rPr>
          <w:rFonts w:ascii="Times New Roman" w:hAnsi="Times New Roman" w:cs="Times New Roman"/>
          <w:color w:val="222222"/>
          <w:lang w:val="ru-RU"/>
        </w:rPr>
        <w:t xml:space="preserve"> в целях определения применяемых к ним методов контроля и контрольных действий;</w:t>
      </w:r>
      <w:r w:rsidR="00EC7A8D" w:rsidRPr="003505DC">
        <w:rPr>
          <w:rFonts w:ascii="Times New Roman" w:hAnsi="Times New Roman" w:cs="Times New Roman"/>
          <w:color w:val="222222"/>
          <w:lang w:val="ru-RU"/>
        </w:rPr>
        <w:br/>
      </w:r>
      <w:r w:rsidRPr="003505DC">
        <w:rPr>
          <w:rFonts w:ascii="Times New Roman" w:hAnsi="Times New Roman" w:cs="Times New Roman"/>
          <w:color w:val="222222"/>
          <w:lang w:val="ru-RU"/>
        </w:rPr>
        <w:t>– формирование перечня операций, действий (в том числе по формированию документов), необходимых для выполнения функций;</w:t>
      </w:r>
      <w:r w:rsidR="00EC7A8D" w:rsidRPr="003505DC">
        <w:rPr>
          <w:rFonts w:ascii="Times New Roman" w:hAnsi="Times New Roman" w:cs="Times New Roman"/>
          <w:color w:val="222222"/>
          <w:lang w:val="ru-RU"/>
        </w:rPr>
        <w:br/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– осуществление полномочий в установленной сфере деятельности (далее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–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Перечень) с указанием необходимости или отсутствия необходимости проведения контрольных действий в отношении отдельных операций.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.2. </w:t>
      </w:r>
      <w:proofErr w:type="gramStart"/>
      <w:r w:rsidR="005F7A2D" w:rsidRPr="003505DC">
        <w:rPr>
          <w:rFonts w:ascii="Times New Roman" w:hAnsi="Times New Roman" w:cs="Times New Roman"/>
          <w:color w:val="222222"/>
          <w:lang w:val="ru-RU"/>
        </w:rPr>
        <w:t>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эффективность, а также выявляются недостающие процедуры внутреннего контроля,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полномочий, а также процедуры внутреннего финансового контроля, требующие внесения изменений.</w:t>
      </w:r>
      <w:proofErr w:type="gramEnd"/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По результатам оценки предмета внутреннего контроля до начала очередного года формируется Перечень.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.3. </w:t>
      </w:r>
      <w:proofErr w:type="gramStart"/>
      <w:r w:rsidR="005F7A2D" w:rsidRPr="003505DC">
        <w:rPr>
          <w:rFonts w:ascii="Times New Roman" w:hAnsi="Times New Roman" w:cs="Times New Roman"/>
          <w:color w:val="222222"/>
          <w:lang w:val="ru-RU"/>
        </w:rPr>
        <w:t>Карта внутреннего финансового контроля содержит по каждой отражаемой в ней операции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операций, должностных лицах, осуществляющих контрольные действия, методах, способах и формах осуществления контроля, сроках и периодичности проведения выборочного внутреннего финансового контроля, порядок оформления результатов внутреннего финансового контроля в отношении отдельных</w:t>
      </w:r>
      <w:proofErr w:type="gramEnd"/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 операций.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.4 Карты внутреннего финансового контроля составляются в </w:t>
      </w:r>
      <w:r w:rsidR="005F7A2D" w:rsidRPr="003505DC">
        <w:rPr>
          <w:rFonts w:ascii="Times New Roman" w:hAnsi="Times New Roman" w:cs="Times New Roman"/>
          <w:lang w:val="ru-RU"/>
        </w:rPr>
        <w:t>отделе бухгалтерского учета и отчетности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.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.5. Карты внутреннего финансового контроля утверждаются </w:t>
      </w:r>
      <w:r w:rsidR="005F7A2D" w:rsidRPr="003505DC">
        <w:rPr>
          <w:rFonts w:ascii="Times New Roman" w:hAnsi="Times New Roman" w:cs="Times New Roman"/>
          <w:lang w:val="ru-RU"/>
        </w:rPr>
        <w:t>руководителем учреждения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.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.6. Актуализация (формирование) карт внутреннего финансового контроля проводится не реже одного раза в год, до начала очередного финансового года: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– при принятии решения </w:t>
      </w:r>
      <w:r w:rsidRPr="003505DC">
        <w:rPr>
          <w:rFonts w:ascii="Times New Roman" w:hAnsi="Times New Roman" w:cs="Times New Roman"/>
          <w:lang w:val="ru-RU"/>
        </w:rPr>
        <w:t>руководителем учреждения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о внесении изменений в карты внутреннего финансового контроля;</w:t>
      </w:r>
      <w:r w:rsidR="00EC7A8D" w:rsidRPr="003505DC">
        <w:rPr>
          <w:rFonts w:ascii="Times New Roman" w:hAnsi="Times New Roman" w:cs="Times New Roman"/>
          <w:color w:val="222222"/>
          <w:lang w:val="ru-RU"/>
        </w:rPr>
        <w:br/>
      </w:r>
      <w:r w:rsidRPr="003505DC">
        <w:rPr>
          <w:rFonts w:ascii="Times New Roman" w:hAnsi="Times New Roman" w:cs="Times New Roman"/>
          <w:color w:val="222222"/>
          <w:lang w:val="ru-RU"/>
        </w:rPr>
        <w:t>–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Изменения при смене лиц, ответственных за выполнение контрольных действий, а также связанные с увольнением (приемом на работу) специалистов, участвующих в проведении внутреннего контроля, могут вноситься в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арту внутреннего контроля по мере необходимости, но </w:t>
      </w:r>
      <w:r w:rsidRPr="003505DC">
        <w:rPr>
          <w:rFonts w:ascii="Times New Roman" w:hAnsi="Times New Roman" w:cs="Times New Roman"/>
          <w:lang w:val="ru-RU"/>
        </w:rPr>
        <w:t>не позднее пяти рабочих дней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после принятия соответствующего решения.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.7. Карта внутреннего контроля и (или) Перечень могут быть оформлены </w:t>
      </w:r>
      <w:r w:rsidR="005F7A2D" w:rsidRPr="003505DC">
        <w:rPr>
          <w:rFonts w:ascii="Times New Roman" w:hAnsi="Times New Roman" w:cs="Times New Roman"/>
          <w:lang w:val="ru-RU"/>
        </w:rPr>
        <w:t>как на бумажном носителе, так и в форме электронного документа с использованием электронной подписи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. В случае ведения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арты внутреннего контроля в форме электронного документа программное обеспечение, используемое в целях такого ведения, должно позволять идентифицировать время занесения в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арту внутреннего контроля каждой записи, без возможности ее несанкционированного изменения, а также проставления необходимых отметок об ознакомлении сотрудников структурного подразделения с обязанностью осуществления внутреннего контроля.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.8. Срок хранения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арты внутреннего контроля и Перечня устанавливается в соответствии с номенклатурой дел соответствующего структурного подразделения и составляет </w:t>
      </w:r>
      <w:r w:rsidR="005F7A2D" w:rsidRPr="003505DC">
        <w:rPr>
          <w:rFonts w:ascii="Times New Roman" w:hAnsi="Times New Roman" w:cs="Times New Roman"/>
          <w:lang w:val="ru-RU"/>
        </w:rPr>
        <w:t>пять лет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.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В случае актуализации в течение года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арты внутреннего контроля обеспечивается хранение всех утвержденных в текущем году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Pr="003505DC">
        <w:rPr>
          <w:rFonts w:ascii="Times New Roman" w:hAnsi="Times New Roman" w:cs="Times New Roman"/>
          <w:color w:val="222222"/>
          <w:lang w:val="ru-RU"/>
        </w:rPr>
        <w:t>арт внутреннего контроля.</w:t>
      </w:r>
    </w:p>
    <w:p w:rsidR="00B93B52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</w:p>
    <w:p w:rsidR="00B93B52" w:rsidRPr="003505DC" w:rsidRDefault="005F7A2D" w:rsidP="00BC02BA">
      <w:pPr>
        <w:shd w:val="clear" w:color="auto" w:fill="FFFFFF"/>
        <w:ind w:left="-709" w:firstLine="709"/>
        <w:jc w:val="center"/>
        <w:textAlignment w:val="baseline"/>
        <w:rPr>
          <w:rFonts w:ascii="Times New Roman" w:hAnsi="Times New Roman" w:cs="Times New Roman"/>
          <w:b/>
          <w:bCs/>
          <w:color w:val="222222"/>
          <w:lang w:val="ru-RU"/>
        </w:rPr>
      </w:pPr>
      <w:r w:rsidRPr="003505DC">
        <w:rPr>
          <w:rFonts w:ascii="Times New Roman" w:hAnsi="Times New Roman" w:cs="Times New Roman"/>
          <w:b/>
          <w:color w:val="222222"/>
          <w:lang w:val="ru-RU"/>
        </w:rPr>
        <w:t xml:space="preserve">7. </w:t>
      </w:r>
      <w:r w:rsidRPr="003505DC">
        <w:rPr>
          <w:rFonts w:ascii="Times New Roman" w:hAnsi="Times New Roman" w:cs="Times New Roman"/>
          <w:b/>
          <w:bCs/>
          <w:color w:val="222222"/>
          <w:lang w:val="ru-RU"/>
        </w:rPr>
        <w:t>Оценка рисков</w:t>
      </w:r>
    </w:p>
    <w:p w:rsidR="00B93B52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b/>
          <w:color w:val="222222"/>
          <w:lang w:val="ru-RU"/>
        </w:rPr>
      </w:pP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lastRenderedPageBreak/>
        <w:t>7.1. Оценка бюджетных рисков состоит в идентификации рисков по каждой указанной в Перечне операции и определении уровня риска.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Идентификация рисков заключается в определении по каждой операции (действию по формированию документа, необходимого для выполнения внутренней бюджетной процедуры) возможных событий, наступление которых негативно повлияет на результат внутренней бюджетной процедуры:</w:t>
      </w:r>
    </w:p>
    <w:p w:rsidR="00B93B52" w:rsidRPr="003505DC" w:rsidRDefault="00BC02BA" w:rsidP="00BC02BA">
      <w:pPr>
        <w:tabs>
          <w:tab w:val="left" w:pos="-426"/>
          <w:tab w:val="left" w:pos="1134"/>
        </w:tabs>
        <w:ind w:left="-709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–</w:t>
      </w:r>
      <w:r w:rsidR="005F7A2D" w:rsidRPr="003505DC">
        <w:rPr>
          <w:rFonts w:ascii="Times New Roman" w:hAnsi="Times New Roman" w:cs="Times New Roman"/>
          <w:lang w:val="ru-RU"/>
        </w:rPr>
        <w:t>несвоевременность выполнения операции;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="005F7A2D" w:rsidRPr="003505DC">
        <w:rPr>
          <w:rFonts w:ascii="Times New Roman" w:hAnsi="Times New Roman" w:cs="Times New Roman"/>
          <w:lang w:val="ru-RU"/>
        </w:rPr>
        <w:t>– ошибки, допуще</w:t>
      </w:r>
      <w:r w:rsidRPr="003505DC">
        <w:rPr>
          <w:rFonts w:ascii="Times New Roman" w:hAnsi="Times New Roman" w:cs="Times New Roman"/>
          <w:lang w:val="ru-RU"/>
        </w:rPr>
        <w:t>нные в ходе выполнения операции.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Идентификация рисков проводится путем проведения анализа информации, указанной в представлениях и предписаниях органов государственного финансового контроля, рекомендациях (предложениях) внутреннего финансового аудита, иной информации об имеющихся нарушениях и недостатках в сфере бюджетных правоотношений, их причинах и условиях, в том числе информации, содержащейся в результатах отчетов финансового контроля.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7.2. </w:t>
      </w:r>
      <w:proofErr w:type="gramStart"/>
      <w:r w:rsidRPr="003505DC">
        <w:rPr>
          <w:rFonts w:ascii="Times New Roman" w:hAnsi="Times New Roman" w:cs="Times New Roman"/>
          <w:color w:val="222222"/>
          <w:lang w:val="ru-RU"/>
        </w:rPr>
        <w:t>Каждый бюджетный риск подлежит оценке по критерию «вероятность», характеризующему ожидание наступления события, негативно влияющего на выполнение внутренних бюджетных процедур, и критерию «последствия», характеризующему размер наносимого ущерба, снижение внешней оценки качества финансового менеджмента главного администратора бюджетных средств, существенность налагаемых санкций за допущенное нарушение бюджетного законодательства, снижение результативности (экономности) использования бюджетных средств.</w:t>
      </w:r>
      <w:proofErr w:type="gramEnd"/>
      <w:r w:rsidRPr="003505DC">
        <w:rPr>
          <w:rFonts w:ascii="Times New Roman" w:hAnsi="Times New Roman" w:cs="Times New Roman"/>
          <w:color w:val="222222"/>
          <w:lang w:val="ru-RU"/>
        </w:rPr>
        <w:t xml:space="preserve"> По каждому критерию определяется шкала уровней вероятности (последствий) риска, имеющая </w:t>
      </w:r>
      <w:r w:rsidRPr="003505DC">
        <w:rPr>
          <w:rFonts w:ascii="Times New Roman" w:hAnsi="Times New Roman" w:cs="Times New Roman"/>
          <w:lang w:val="ru-RU"/>
        </w:rPr>
        <w:t>пять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позиций: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3505DC">
        <w:rPr>
          <w:rFonts w:ascii="Times New Roman" w:hAnsi="Times New Roman" w:cs="Times New Roman"/>
          <w:lang w:val="ru-RU"/>
        </w:rPr>
        <w:t>–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3505DC">
        <w:rPr>
          <w:rFonts w:ascii="Times New Roman" w:hAnsi="Times New Roman" w:cs="Times New Roman"/>
          <w:lang w:val="ru-RU"/>
        </w:rPr>
        <w:t xml:space="preserve">уровень по критерию «вероятность» </w:t>
      </w:r>
      <w:r w:rsidR="00871970" w:rsidRPr="003505DC">
        <w:rPr>
          <w:rFonts w:ascii="Times New Roman" w:hAnsi="Times New Roman" w:cs="Times New Roman"/>
          <w:lang w:val="ru-RU"/>
        </w:rPr>
        <w:t>–</w:t>
      </w:r>
      <w:r w:rsidRPr="003505DC">
        <w:rPr>
          <w:rFonts w:ascii="Times New Roman" w:hAnsi="Times New Roman" w:cs="Times New Roman"/>
          <w:lang w:val="ru-RU"/>
        </w:rPr>
        <w:t xml:space="preserve"> невероятный (от 0</w:t>
      </w:r>
      <w:r w:rsidR="00871970" w:rsidRPr="003505DC">
        <w:rPr>
          <w:rFonts w:ascii="Times New Roman" w:hAnsi="Times New Roman" w:cs="Times New Roman"/>
          <w:lang w:val="ru-RU"/>
        </w:rPr>
        <w:t>%</w:t>
      </w:r>
      <w:r w:rsidRPr="003505DC">
        <w:rPr>
          <w:rFonts w:ascii="Times New Roman" w:hAnsi="Times New Roman" w:cs="Times New Roman"/>
          <w:lang w:val="ru-RU"/>
        </w:rPr>
        <w:t xml:space="preserve"> до 20%), маловероятный (от 20</w:t>
      </w:r>
      <w:r w:rsidR="00871970" w:rsidRPr="003505DC">
        <w:rPr>
          <w:rFonts w:ascii="Times New Roman" w:hAnsi="Times New Roman" w:cs="Times New Roman"/>
          <w:lang w:val="ru-RU"/>
        </w:rPr>
        <w:t>%</w:t>
      </w:r>
      <w:r w:rsidRPr="003505DC">
        <w:rPr>
          <w:rFonts w:ascii="Times New Roman" w:hAnsi="Times New Roman" w:cs="Times New Roman"/>
          <w:lang w:val="ru-RU"/>
        </w:rPr>
        <w:t xml:space="preserve"> до 40%), средний (от 40</w:t>
      </w:r>
      <w:r w:rsidR="00871970" w:rsidRPr="003505DC">
        <w:rPr>
          <w:rFonts w:ascii="Times New Roman" w:hAnsi="Times New Roman" w:cs="Times New Roman"/>
          <w:lang w:val="ru-RU"/>
        </w:rPr>
        <w:t>%</w:t>
      </w:r>
      <w:r w:rsidRPr="003505DC">
        <w:rPr>
          <w:rFonts w:ascii="Times New Roman" w:hAnsi="Times New Roman" w:cs="Times New Roman"/>
          <w:lang w:val="ru-RU"/>
        </w:rPr>
        <w:t xml:space="preserve"> до 60%), вероятный (от 60</w:t>
      </w:r>
      <w:r w:rsidR="00871970" w:rsidRPr="003505DC">
        <w:rPr>
          <w:rFonts w:ascii="Times New Roman" w:hAnsi="Times New Roman" w:cs="Times New Roman"/>
          <w:lang w:val="ru-RU"/>
        </w:rPr>
        <w:t>%</w:t>
      </w:r>
      <w:r w:rsidRPr="003505DC">
        <w:rPr>
          <w:rFonts w:ascii="Times New Roman" w:hAnsi="Times New Roman" w:cs="Times New Roman"/>
          <w:lang w:val="ru-RU"/>
        </w:rPr>
        <w:t xml:space="preserve"> до 80%), ожидаемый (от 80</w:t>
      </w:r>
      <w:r w:rsidR="00871970" w:rsidRPr="003505DC">
        <w:rPr>
          <w:rFonts w:ascii="Times New Roman" w:hAnsi="Times New Roman" w:cs="Times New Roman"/>
          <w:lang w:val="ru-RU"/>
        </w:rPr>
        <w:t>%</w:t>
      </w:r>
      <w:r w:rsidRPr="003505DC">
        <w:rPr>
          <w:rFonts w:ascii="Times New Roman" w:hAnsi="Times New Roman" w:cs="Times New Roman"/>
          <w:lang w:val="ru-RU"/>
        </w:rPr>
        <w:t xml:space="preserve"> до 100%);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 xml:space="preserve">– уровень по критерию «последствия» </w:t>
      </w:r>
      <w:r w:rsidR="00871970" w:rsidRPr="003505DC">
        <w:rPr>
          <w:rFonts w:ascii="Times New Roman" w:hAnsi="Times New Roman" w:cs="Times New Roman"/>
          <w:lang w:val="ru-RU"/>
        </w:rPr>
        <w:t xml:space="preserve">– </w:t>
      </w:r>
      <w:r w:rsidRPr="003505DC">
        <w:rPr>
          <w:rFonts w:ascii="Times New Roman" w:hAnsi="Times New Roman" w:cs="Times New Roman"/>
          <w:lang w:val="ru-RU"/>
        </w:rPr>
        <w:t>низкий, умеренный, высокий, очень высокий.</w:t>
      </w:r>
      <w:proofErr w:type="gramEnd"/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7.3. Оценка вероятности осуществляется на основе анализа информации о следующих причинах рисков: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proofErr w:type="gramStart"/>
      <w:r w:rsidRPr="003505DC">
        <w:rPr>
          <w:rFonts w:ascii="Times New Roman" w:hAnsi="Times New Roman" w:cs="Times New Roman"/>
          <w:lang w:val="ru-RU"/>
        </w:rPr>
        <w:t>–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3505DC">
        <w:rPr>
          <w:rFonts w:ascii="Times New Roman" w:hAnsi="Times New Roman" w:cs="Times New Roman"/>
          <w:lang w:val="ru-RU"/>
        </w:rPr>
        <w:t>недостаточность положений правовых актов, регламентирующих выполнение внутренней бюджетной процедуры, их несоответствие нормативным правовым актам, регулирующим бюджетные правоотношения, на момент совершения операции;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 длительный период обновления средств автоматизации подготовки документа;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 низкое качество содержания и (или) несвоевременность представления документов, представляемых должностным лицам, осуществляющим внутренние бюджетные процедуры, необходимых для проведения операций (действий по формированию документа, необходимого для выполнения внутренней бюджетной процедуры);</w:t>
      </w:r>
      <w:proofErr w:type="gramEnd"/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 xml:space="preserve">– </w:t>
      </w:r>
      <w:proofErr w:type="gramStart"/>
      <w:r w:rsidRPr="003505DC">
        <w:rPr>
          <w:rFonts w:ascii="Times New Roman" w:hAnsi="Times New Roman" w:cs="Times New Roman"/>
          <w:lang w:val="ru-RU"/>
        </w:rPr>
        <w:t>наличие конфликта интересов у должностных лиц, осуществляющих внутренние бюджетные процедуры (например, приемка товаров, работ, услуг и оформление заявки на кассовый расход в целях оплаты закупки осуществляется одним должностным лицом);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 отсутствие разграничения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  <w:proofErr w:type="gramEnd"/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 неэффективность средств автоматизации подготовки документа, необходимого для выполнения внутренней бюджетной процедуры;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 недостаточная укомплектованность подразделения, ответственного за выполнение внутренней бюджетной процедуры, а также уровня квалификации сотрудников указанного подразделения.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7.4. Операции с уровнем риска «</w:t>
      </w:r>
      <w:proofErr w:type="gramStart"/>
      <w:r w:rsidRPr="003505DC">
        <w:rPr>
          <w:rFonts w:ascii="Times New Roman" w:hAnsi="Times New Roman" w:cs="Times New Roman"/>
          <w:color w:val="222222"/>
          <w:lang w:val="ru-RU"/>
        </w:rPr>
        <w:t>средний</w:t>
      </w:r>
      <w:proofErr w:type="gramEnd"/>
      <w:r w:rsidRPr="003505DC">
        <w:rPr>
          <w:rFonts w:ascii="Times New Roman" w:hAnsi="Times New Roman" w:cs="Times New Roman"/>
          <w:color w:val="222222"/>
          <w:lang w:val="ru-RU"/>
        </w:rPr>
        <w:t xml:space="preserve">», «высокий», «очень высокий» включаются в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Pr="003505DC">
        <w:rPr>
          <w:rFonts w:ascii="Times New Roman" w:hAnsi="Times New Roman" w:cs="Times New Roman"/>
          <w:color w:val="222222"/>
          <w:lang w:val="ru-RU"/>
        </w:rPr>
        <w:t>арту внутреннего финансового контроля.</w:t>
      </w:r>
    </w:p>
    <w:p w:rsidR="00B93B52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b/>
          <w:color w:val="222222"/>
          <w:lang w:val="ru-RU"/>
        </w:rPr>
      </w:pPr>
    </w:p>
    <w:p w:rsidR="00B93B52" w:rsidRPr="003505DC" w:rsidRDefault="005F7A2D" w:rsidP="00BC02BA">
      <w:pPr>
        <w:shd w:val="clear" w:color="auto" w:fill="FFFFFF"/>
        <w:ind w:left="-709"/>
        <w:jc w:val="center"/>
        <w:textAlignment w:val="baseline"/>
        <w:rPr>
          <w:rFonts w:ascii="Times New Roman" w:hAnsi="Times New Roman" w:cs="Times New Roman"/>
          <w:b/>
          <w:bCs/>
          <w:color w:val="222222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 xml:space="preserve">8. </w:t>
      </w:r>
      <w:r w:rsidRPr="003505DC">
        <w:rPr>
          <w:rFonts w:ascii="Times New Roman" w:hAnsi="Times New Roman" w:cs="Times New Roman"/>
          <w:b/>
          <w:bCs/>
          <w:color w:val="222222"/>
          <w:lang w:val="ru-RU"/>
        </w:rPr>
        <w:t>Порядок ведения, учета и хранения регистров (журналов)</w:t>
      </w:r>
      <w:r w:rsidR="00BC02BA" w:rsidRPr="003505DC">
        <w:rPr>
          <w:rFonts w:ascii="Times New Roman" w:hAnsi="Times New Roman" w:cs="Times New Roman"/>
          <w:b/>
          <w:bCs/>
          <w:color w:val="222222"/>
          <w:lang w:val="ru-RU"/>
        </w:rPr>
        <w:t xml:space="preserve"> </w:t>
      </w:r>
      <w:r w:rsidRPr="003505DC">
        <w:rPr>
          <w:rFonts w:ascii="Times New Roman" w:hAnsi="Times New Roman" w:cs="Times New Roman"/>
          <w:b/>
          <w:bCs/>
          <w:color w:val="222222"/>
          <w:lang w:val="ru-RU"/>
        </w:rPr>
        <w:t>внутреннего финансового контроля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8.1. Выявленные недостатки и (или) нарушения при исполнении внутренних бюджетных процедур, сведения о причинах и об обстоятельствах бюджетных рисков возникновения нарушений и (или) недостатков и о предлагаемых мерах по их устранению отражаются в регистрах (журналах) внутреннего финансового контроля.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lastRenderedPageBreak/>
        <w:t>8.2. Ведение журналов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8.3. Информация в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ж</w:t>
      </w:r>
      <w:r w:rsidRPr="003505DC">
        <w:rPr>
          <w:rFonts w:ascii="Times New Roman" w:hAnsi="Times New Roman" w:cs="Times New Roman"/>
          <w:color w:val="222222"/>
          <w:lang w:val="ru-RU"/>
        </w:rPr>
        <w:t>урналы внутреннего финансового контроля заносится уполномоченными лицами на основании информации от должностных лиц, осуществляющих контрольные действия по мере их совершения в хронологическом порядке.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8.4. Учет и хранение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ж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урналов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документов, в соответствии с требованиями делопроизводства, принятыми в </w:t>
      </w:r>
      <w:r w:rsidRPr="003505DC">
        <w:rPr>
          <w:rFonts w:ascii="Times New Roman" w:hAnsi="Times New Roman" w:cs="Times New Roman"/>
          <w:lang w:val="ru-RU"/>
        </w:rPr>
        <w:t>учреждении</w:t>
      </w:r>
      <w:r w:rsidRPr="003505DC">
        <w:rPr>
          <w:rFonts w:ascii="Times New Roman" w:hAnsi="Times New Roman" w:cs="Times New Roman"/>
          <w:color w:val="222222"/>
          <w:lang w:val="ru-RU"/>
        </w:rPr>
        <w:t>, в том числе с применением автоматизированных информационных систем.</w:t>
      </w:r>
    </w:p>
    <w:p w:rsidR="00B93B52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b/>
          <w:color w:val="222222"/>
          <w:lang w:val="ru-RU"/>
        </w:rPr>
      </w:pPr>
    </w:p>
    <w:p w:rsidR="00B41B94" w:rsidRPr="003505DC" w:rsidRDefault="00B93B52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>9</w:t>
      </w:r>
      <w:r w:rsidR="00CD12FE" w:rsidRPr="003505DC">
        <w:rPr>
          <w:rFonts w:ascii="Times New Roman" w:hAnsi="Times New Roman" w:cs="Times New Roman"/>
          <w:b/>
          <w:bCs/>
          <w:lang w:val="ru-RU"/>
        </w:rPr>
        <w:t>. Ответственность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9</w:t>
      </w:r>
      <w:r w:rsidR="00CD12FE" w:rsidRPr="003505DC">
        <w:rPr>
          <w:rFonts w:ascii="Times New Roman" w:hAnsi="Times New Roman" w:cs="Times New Roman"/>
          <w:lang w:val="ru-RU"/>
        </w:rPr>
        <w:t>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9</w:t>
      </w:r>
      <w:r w:rsidR="00CD12FE" w:rsidRPr="003505DC">
        <w:rPr>
          <w:rFonts w:ascii="Times New Roman" w:hAnsi="Times New Roman" w:cs="Times New Roman"/>
          <w:lang w:val="ru-RU"/>
        </w:rPr>
        <w:t xml:space="preserve">.2. Ответственность за организацию и функционирование системы внутреннего контроля возлагается на </w:t>
      </w:r>
      <w:r w:rsidR="00BC02BA" w:rsidRPr="003505DC">
        <w:rPr>
          <w:rFonts w:ascii="Times New Roman" w:hAnsi="Times New Roman" w:cs="Times New Roman"/>
          <w:lang w:val="ru-RU"/>
        </w:rPr>
        <w:t>директора</w:t>
      </w:r>
      <w:r w:rsidR="00CD12FE" w:rsidRPr="003505DC">
        <w:rPr>
          <w:rFonts w:ascii="Times New Roman" w:hAnsi="Times New Roman" w:cs="Times New Roman"/>
          <w:lang w:val="ru-RU"/>
        </w:rPr>
        <w:t>.</w:t>
      </w: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9</w:t>
      </w:r>
      <w:r w:rsidR="00CD12FE" w:rsidRPr="003505DC">
        <w:rPr>
          <w:rFonts w:ascii="Times New Roman" w:hAnsi="Times New Roman" w:cs="Times New Roman"/>
          <w:lang w:val="ru-RU"/>
        </w:rPr>
        <w:t>.3. Лица, допустившие недостатки, искажения и нарушения, несут дисциплинарную ответственность в соответствии с требованиями Трудового кодекса</w:t>
      </w:r>
      <w:r w:rsidR="00CD12FE" w:rsidRPr="00F71198">
        <w:rPr>
          <w:rFonts w:ascii="Times New Roman" w:hAnsi="Times New Roman" w:cs="Times New Roman"/>
        </w:rPr>
        <w:t> </w:t>
      </w:r>
      <w:r w:rsidR="00CD12FE" w:rsidRPr="003505DC">
        <w:rPr>
          <w:rFonts w:ascii="Times New Roman" w:hAnsi="Times New Roman" w:cs="Times New Roman"/>
          <w:lang w:val="ru-RU"/>
        </w:rPr>
        <w:t xml:space="preserve">РФ. 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B93B52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>10</w:t>
      </w:r>
      <w:r w:rsidR="00CD12FE" w:rsidRPr="003505DC">
        <w:rPr>
          <w:rFonts w:ascii="Times New Roman" w:hAnsi="Times New Roman" w:cs="Times New Roman"/>
          <w:b/>
          <w:bCs/>
          <w:lang w:val="ru-RU"/>
        </w:rPr>
        <w:t>. Оценка состояния системы финансового контроля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10</w:t>
      </w:r>
      <w:r w:rsidR="00CD12FE" w:rsidRPr="003505DC">
        <w:rPr>
          <w:rFonts w:ascii="Times New Roman" w:hAnsi="Times New Roman" w:cs="Times New Roman"/>
          <w:lang w:val="ru-RU"/>
        </w:rPr>
        <w:t>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10</w:t>
      </w:r>
      <w:r w:rsidR="00CD12FE" w:rsidRPr="003505DC">
        <w:rPr>
          <w:rFonts w:ascii="Times New Roman" w:hAnsi="Times New Roman" w:cs="Times New Roman"/>
          <w:lang w:val="ru-RU"/>
        </w:rPr>
        <w:t xml:space="preserve">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="00CD12FE" w:rsidRPr="003505DC">
        <w:rPr>
          <w:rFonts w:ascii="Times New Roman" w:hAnsi="Times New Roman" w:cs="Times New Roman"/>
          <w:lang w:val="ru-RU"/>
        </w:rPr>
        <w:t>контроль за</w:t>
      </w:r>
      <w:proofErr w:type="gramEnd"/>
      <w:r w:rsidR="00CD12FE" w:rsidRPr="003505DC">
        <w:rPr>
          <w:rFonts w:ascii="Times New Roman" w:hAnsi="Times New Roman" w:cs="Times New Roman"/>
          <w:lang w:val="ru-RU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3505DC">
        <w:rPr>
          <w:rFonts w:ascii="Times New Roman" w:hAnsi="Times New Roman" w:cs="Times New Roman"/>
          <w:lang w:val="ru-RU"/>
        </w:rPr>
        <w:t>необходимости</w:t>
      </w:r>
      <w:proofErr w:type="gramEnd"/>
      <w:r w:rsidRPr="003505DC">
        <w:rPr>
          <w:rFonts w:ascii="Times New Roman" w:hAnsi="Times New Roman" w:cs="Times New Roman"/>
          <w:lang w:val="ru-RU"/>
        </w:rPr>
        <w:t xml:space="preserve"> разработанные совместно с главным бухгалтером предложения по их совершенствованию.</w:t>
      </w:r>
    </w:p>
    <w:p w:rsidR="00B41B94" w:rsidRPr="003505DC" w:rsidRDefault="00B41B94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>11</w:t>
      </w:r>
      <w:r w:rsidR="00CD12FE" w:rsidRPr="003505DC">
        <w:rPr>
          <w:rFonts w:ascii="Times New Roman" w:hAnsi="Times New Roman" w:cs="Times New Roman"/>
          <w:b/>
          <w:bCs/>
          <w:lang w:val="ru-RU"/>
        </w:rPr>
        <w:t>. Заключительные положения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11</w:t>
      </w:r>
      <w:r w:rsidR="00CD12FE" w:rsidRPr="003505DC">
        <w:rPr>
          <w:rFonts w:ascii="Times New Roman" w:hAnsi="Times New Roman" w:cs="Times New Roman"/>
          <w:lang w:val="ru-RU"/>
        </w:rPr>
        <w:t>.1. Все изменения и дополнения к настоящему положению утверждаются руководителем учреждения.</w:t>
      </w: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11</w:t>
      </w:r>
      <w:r w:rsidR="00CD12FE" w:rsidRPr="003505DC">
        <w:rPr>
          <w:rFonts w:ascii="Times New Roman" w:hAnsi="Times New Roman" w:cs="Times New Roman"/>
          <w:lang w:val="ru-RU"/>
        </w:rPr>
        <w:t>.2. Если в результате изменения действующего законодательства</w:t>
      </w:r>
      <w:r w:rsidR="00CD12FE" w:rsidRPr="00F71198">
        <w:rPr>
          <w:rFonts w:ascii="Times New Roman" w:hAnsi="Times New Roman" w:cs="Times New Roman"/>
        </w:rPr>
        <w:t> </w:t>
      </w:r>
      <w:r w:rsidR="00CD12FE" w:rsidRPr="003505DC">
        <w:rPr>
          <w:rFonts w:ascii="Times New Roman" w:hAnsi="Times New Roman" w:cs="Times New Roman"/>
          <w:lang w:val="ru-RU"/>
        </w:rPr>
        <w:t>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</w:t>
      </w:r>
      <w:r w:rsidR="00CD12FE" w:rsidRPr="00F71198">
        <w:rPr>
          <w:rFonts w:ascii="Times New Roman" w:hAnsi="Times New Roman" w:cs="Times New Roman"/>
        </w:rPr>
        <w:t> </w:t>
      </w:r>
      <w:r w:rsidR="00CD12FE" w:rsidRPr="003505DC">
        <w:rPr>
          <w:rFonts w:ascii="Times New Roman" w:hAnsi="Times New Roman" w:cs="Times New Roman"/>
          <w:lang w:val="ru-RU"/>
        </w:rPr>
        <w:t>России.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lastRenderedPageBreak/>
        <w:t xml:space="preserve">График проведения внутренних проверок финансово-хозяйственной деятельности </w:t>
      </w:r>
    </w:p>
    <w:tbl>
      <w:tblPr>
        <w:tblW w:w="5322" w:type="pct"/>
        <w:tblInd w:w="-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4760"/>
        <w:gridCol w:w="1951"/>
        <w:gridCol w:w="1310"/>
        <w:gridCol w:w="2356"/>
      </w:tblGrid>
      <w:tr w:rsidR="0059101F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2B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2BA">
              <w:rPr>
                <w:rFonts w:ascii="Times New Roman" w:hAnsi="Times New Roman" w:cs="Times New Roman"/>
                <w:b/>
              </w:rPr>
              <w:t>Объект проверки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2BA">
              <w:rPr>
                <w:rFonts w:ascii="Times New Roman" w:hAnsi="Times New Roman" w:cs="Times New Roman"/>
                <w:b/>
              </w:rPr>
              <w:t xml:space="preserve">Срок проведения </w:t>
            </w:r>
            <w:r w:rsidRPr="00BC02BA">
              <w:rPr>
                <w:rFonts w:ascii="Times New Roman" w:hAnsi="Times New Roman" w:cs="Times New Roman"/>
                <w:b/>
              </w:rPr>
              <w:br/>
              <w:t>проверки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3505DC" w:rsidRDefault="00CD12FE" w:rsidP="005F565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05DC">
              <w:rPr>
                <w:rFonts w:ascii="Times New Roman" w:hAnsi="Times New Roman" w:cs="Times New Roman"/>
                <w:b/>
                <w:lang w:val="ru-RU"/>
              </w:rPr>
              <w:t xml:space="preserve">Период, за </w:t>
            </w:r>
            <w:r w:rsidRPr="003505DC">
              <w:rPr>
                <w:rFonts w:ascii="Times New Roman" w:hAnsi="Times New Roman" w:cs="Times New Roman"/>
                <w:b/>
                <w:lang w:val="ru-RU"/>
              </w:rPr>
              <w:br/>
              <w:t xml:space="preserve">который </w:t>
            </w:r>
            <w:r w:rsidRPr="003505DC">
              <w:rPr>
                <w:rFonts w:ascii="Times New Roman" w:hAnsi="Times New Roman" w:cs="Times New Roman"/>
                <w:b/>
                <w:lang w:val="ru-RU"/>
              </w:rPr>
              <w:br/>
              <w:t xml:space="preserve">проводится </w:t>
            </w:r>
            <w:r w:rsidRPr="003505DC">
              <w:rPr>
                <w:rFonts w:ascii="Times New Roman" w:hAnsi="Times New Roman" w:cs="Times New Roman"/>
                <w:b/>
                <w:lang w:val="ru-RU"/>
              </w:rPr>
              <w:br/>
              <w:t>проверка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2BA">
              <w:rPr>
                <w:rFonts w:ascii="Times New Roman" w:hAnsi="Times New Roman" w:cs="Times New Roman"/>
                <w:b/>
              </w:rPr>
              <w:t xml:space="preserve">Ответственный </w:t>
            </w:r>
            <w:r w:rsidRPr="00BC02BA">
              <w:rPr>
                <w:rFonts w:ascii="Times New Roman" w:hAnsi="Times New Roman" w:cs="Times New Roman"/>
                <w:b/>
              </w:rPr>
              <w:br/>
              <w:t>исполнитель</w:t>
            </w:r>
          </w:p>
        </w:tc>
      </w:tr>
      <w:tr w:rsidR="0059101F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3505DC" w:rsidRDefault="00CD12FE" w:rsidP="005F5654">
            <w:pPr>
              <w:rPr>
                <w:rFonts w:ascii="Times New Roman" w:hAnsi="Times New Roman" w:cs="Times New Roman"/>
                <w:lang w:val="ru-RU"/>
              </w:rPr>
            </w:pPr>
            <w:r w:rsidRPr="003505DC">
              <w:rPr>
                <w:rFonts w:ascii="Times New Roman" w:hAnsi="Times New Roman" w:cs="Times New Roman"/>
                <w:lang w:val="ru-RU"/>
              </w:rPr>
              <w:t>Ревизия кассы, соблюдение порядка ведения кассовых операций</w:t>
            </w:r>
          </w:p>
          <w:p w:rsidR="00B41B94" w:rsidRPr="003505DC" w:rsidRDefault="00CD12FE" w:rsidP="005F5654">
            <w:pPr>
              <w:rPr>
                <w:rFonts w:ascii="Times New Roman" w:hAnsi="Times New Roman" w:cs="Times New Roman"/>
                <w:lang w:val="ru-RU"/>
              </w:rPr>
            </w:pPr>
            <w:r w:rsidRPr="003505DC">
              <w:rPr>
                <w:rFonts w:ascii="Times New Roman" w:hAnsi="Times New Roman" w:cs="Times New Roman"/>
                <w:lang w:val="ru-RU"/>
              </w:rPr>
              <w:t>Проверка наличия, выдачи и списания бланков строгой отчетности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3505DC" w:rsidRDefault="00CD12FE" w:rsidP="005F56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5DC">
              <w:rPr>
                <w:rFonts w:ascii="Times New Roman" w:hAnsi="Times New Roman" w:cs="Times New Roman"/>
                <w:lang w:val="ru-RU"/>
              </w:rPr>
              <w:t>Ежеквартально на последний день отчетного квартала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59101F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3505DC" w:rsidRDefault="00CD12FE" w:rsidP="005F5654">
            <w:pPr>
              <w:rPr>
                <w:rFonts w:ascii="Times New Roman" w:hAnsi="Times New Roman" w:cs="Times New Roman"/>
                <w:lang w:val="ru-RU"/>
              </w:rPr>
            </w:pPr>
            <w:r w:rsidRPr="003505DC">
              <w:rPr>
                <w:rFonts w:ascii="Times New Roman" w:hAnsi="Times New Roman" w:cs="Times New Roman"/>
                <w:lang w:val="ru-RU"/>
              </w:rPr>
              <w:t>Проверка соблюдения лимита денежных сре</w:t>
            </w:r>
            <w:proofErr w:type="gramStart"/>
            <w:r w:rsidRPr="003505DC">
              <w:rPr>
                <w:rFonts w:ascii="Times New Roman" w:hAnsi="Times New Roman" w:cs="Times New Roman"/>
                <w:lang w:val="ru-RU"/>
              </w:rPr>
              <w:t>дств в к</w:t>
            </w:r>
            <w:proofErr w:type="gramEnd"/>
            <w:r w:rsidRPr="003505DC">
              <w:rPr>
                <w:rFonts w:ascii="Times New Roman" w:hAnsi="Times New Roman" w:cs="Times New Roman"/>
                <w:lang w:val="ru-RU"/>
              </w:rPr>
              <w:t>ассе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C3B4D">
            <w:pPr>
              <w:jc w:val="center"/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59101F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3505DC" w:rsidRDefault="00CD12FE" w:rsidP="005F5654">
            <w:pPr>
              <w:rPr>
                <w:rFonts w:ascii="Times New Roman" w:hAnsi="Times New Roman" w:cs="Times New Roman"/>
                <w:lang w:val="ru-RU"/>
              </w:rPr>
            </w:pPr>
            <w:r w:rsidRPr="003505DC">
              <w:rPr>
                <w:rFonts w:ascii="Times New Roman" w:hAnsi="Times New Roman" w:cs="Times New Roman"/>
                <w:lang w:val="ru-RU"/>
              </w:rPr>
              <w:t>Проверка наличия актов сверки с поставщиками и подрядчиками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C3B4D">
            <w:pPr>
              <w:jc w:val="center"/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На 1 января</w:t>
            </w:r>
          </w:p>
          <w:p w:rsidR="00B41B94" w:rsidRPr="00BC02BA" w:rsidRDefault="00CD12FE" w:rsidP="005C3B4D">
            <w:pPr>
              <w:jc w:val="center"/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На 1 июля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бухгалтер</w:t>
            </w:r>
          </w:p>
          <w:p w:rsidR="00B41B94" w:rsidRPr="005C3B4D" w:rsidRDefault="005C3B4D" w:rsidP="005C3B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9101F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3505DC" w:rsidRDefault="00CD12FE" w:rsidP="00BC02BA">
            <w:pPr>
              <w:rPr>
                <w:rFonts w:ascii="Times New Roman" w:hAnsi="Times New Roman" w:cs="Times New Roman"/>
                <w:lang w:val="ru-RU"/>
              </w:rPr>
            </w:pPr>
            <w:r w:rsidRPr="003505DC">
              <w:rPr>
                <w:rFonts w:ascii="Times New Roman" w:hAnsi="Times New Roman" w:cs="Times New Roman"/>
                <w:lang w:val="ru-RU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C3B4D">
            <w:pPr>
              <w:jc w:val="center"/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Ежегодно на 1 января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бухгалтер</w:t>
            </w:r>
          </w:p>
          <w:p w:rsidR="00B41B94" w:rsidRPr="00BC02BA" w:rsidRDefault="00BC02BA" w:rsidP="00BC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9101F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Инвентаризация нефинансовых активов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 xml:space="preserve">Ежегодно на </w:t>
            </w:r>
            <w:r w:rsidR="00BC02BA">
              <w:rPr>
                <w:rFonts w:ascii="Times New Roman" w:hAnsi="Times New Roman" w:cs="Times New Roman"/>
              </w:rPr>
              <w:t>3</w:t>
            </w:r>
            <w:r w:rsidRPr="00BC02BA">
              <w:rPr>
                <w:rFonts w:ascii="Times New Roman" w:hAnsi="Times New Roman" w:cs="Times New Roman"/>
              </w:rPr>
              <w:t>1 декабря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Председатель инвентаризационной комиссии</w:t>
            </w:r>
          </w:p>
        </w:tc>
      </w:tr>
      <w:tr w:rsidR="0059101F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Инвентаризация финансовых активов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Ежегодно на 1 января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Председатель инвентаризационной комиссии</w:t>
            </w:r>
          </w:p>
        </w:tc>
      </w:tr>
    </w:tbl>
    <w:p w:rsidR="00B41B94" w:rsidRPr="00F71198" w:rsidRDefault="00B41B94" w:rsidP="005F5654">
      <w:pPr>
        <w:rPr>
          <w:rFonts w:ascii="Times New Roman" w:hAnsi="Times New Roman" w:cs="Times New Roman"/>
          <w:vanish/>
        </w:rPr>
      </w:pP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B41B94" w:rsidRPr="00F71198" w:rsidSect="00BC02BA">
          <w:pgSz w:w="11906" w:h="16838"/>
          <w:pgMar w:top="-261" w:right="566" w:bottom="426" w:left="1389" w:header="708" w:footer="708" w:gutter="0"/>
          <w:cols w:space="708"/>
          <w:docGrid w:linePitch="360"/>
        </w:sectPr>
      </w:pPr>
      <w:r w:rsidRPr="00F71198">
        <w:rPr>
          <w:rFonts w:ascii="Times New Roman" w:hAnsi="Times New Roman" w:cs="Times New Roman"/>
        </w:rPr>
        <w:t> </w:t>
      </w:r>
    </w:p>
    <w:p w:rsidR="00CD2F8A" w:rsidRPr="00CD2F8A" w:rsidRDefault="005F7A2D" w:rsidP="00CD2F8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</w:rPr>
      </w:pPr>
      <w:r w:rsidRPr="00CD2F8A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1C0436">
        <w:rPr>
          <w:rFonts w:ascii="Times New Roman" w:eastAsia="Calibri" w:hAnsi="Times New Roman" w:cs="Times New Roman"/>
        </w:rPr>
        <w:t>9</w:t>
      </w:r>
      <w:r w:rsidRPr="00CD2F8A">
        <w:rPr>
          <w:rFonts w:ascii="Times New Roman" w:eastAsia="Calibri" w:hAnsi="Times New Roman" w:cs="Times New Roman"/>
        </w:rPr>
        <w:t xml:space="preserve"> к Учетной политике</w:t>
      </w:r>
    </w:p>
    <w:p w:rsidR="00CD2F8A" w:rsidRPr="00CD2F8A" w:rsidRDefault="005F7A2D" w:rsidP="00CD2F8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</w:rPr>
      </w:pPr>
      <w:proofErr w:type="gramStart"/>
      <w:r w:rsidRPr="00CD2F8A">
        <w:rPr>
          <w:rFonts w:ascii="Times New Roman" w:eastAsia="Calibri" w:hAnsi="Times New Roman" w:cs="Times New Roman"/>
        </w:rPr>
        <w:t>муниципального</w:t>
      </w:r>
      <w:proofErr w:type="gramEnd"/>
      <w:r w:rsidRPr="00CD2F8A">
        <w:rPr>
          <w:rFonts w:ascii="Times New Roman" w:eastAsia="Calibri" w:hAnsi="Times New Roman" w:cs="Times New Roman"/>
        </w:rPr>
        <w:t xml:space="preserve"> казенного учреждения </w:t>
      </w:r>
    </w:p>
    <w:p w:rsidR="00CD2F8A" w:rsidRPr="00CD2F8A" w:rsidRDefault="005F7A2D" w:rsidP="00CD2F8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</w:rPr>
      </w:pPr>
      <w:r w:rsidRPr="00CD2F8A">
        <w:rPr>
          <w:rFonts w:ascii="Times New Roman" w:eastAsia="Calibri" w:hAnsi="Times New Roman" w:cs="Times New Roman"/>
        </w:rPr>
        <w:t xml:space="preserve">«Единая дежурно-диспетчерская служба </w:t>
      </w:r>
    </w:p>
    <w:p w:rsidR="00CD2F8A" w:rsidRPr="00CD2F8A" w:rsidRDefault="005F7A2D" w:rsidP="00CD2F8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CD2F8A">
        <w:rPr>
          <w:rFonts w:ascii="Times New Roman" w:eastAsia="Calibri" w:hAnsi="Times New Roman" w:cs="Times New Roman"/>
        </w:rPr>
        <w:t>РМО «Усть-Удинский район»</w:t>
      </w:r>
    </w:p>
    <w:p w:rsidR="008039A7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D6960">
        <w:rPr>
          <w:rFonts w:ascii="Times New Roman" w:hAnsi="Times New Roman" w:cs="Times New Roman"/>
        </w:rPr>
        <w:t> </w:t>
      </w:r>
    </w:p>
    <w:p w:rsidR="00CD2F8A" w:rsidRDefault="00CD2F8A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D2F8A" w:rsidRPr="00DD6960" w:rsidRDefault="00CD2F8A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039A7" w:rsidRPr="003505DC" w:rsidRDefault="007272BD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>Перечень</w:t>
      </w:r>
      <w:r w:rsidR="00354B1E" w:rsidRPr="003505DC">
        <w:rPr>
          <w:rFonts w:ascii="Times New Roman" w:hAnsi="Times New Roman" w:cs="Times New Roman"/>
          <w:b/>
          <w:bCs/>
          <w:lang w:val="ru-RU"/>
        </w:rPr>
        <w:t xml:space="preserve"> хозяйственного </w:t>
      </w:r>
      <w:r w:rsidRPr="003505DC">
        <w:rPr>
          <w:rFonts w:ascii="Times New Roman" w:hAnsi="Times New Roman" w:cs="Times New Roman"/>
          <w:b/>
          <w:bCs/>
          <w:lang w:val="ru-RU"/>
        </w:rPr>
        <w:t xml:space="preserve">и производственного </w:t>
      </w:r>
      <w:r w:rsidR="00354B1E" w:rsidRPr="003505DC">
        <w:rPr>
          <w:rFonts w:ascii="Times New Roman" w:hAnsi="Times New Roman" w:cs="Times New Roman"/>
          <w:b/>
          <w:bCs/>
          <w:lang w:val="ru-RU"/>
        </w:rPr>
        <w:t>инвентаря</w:t>
      </w:r>
      <w:r w:rsidRPr="003505DC">
        <w:rPr>
          <w:rFonts w:ascii="Times New Roman" w:hAnsi="Times New Roman" w:cs="Times New Roman"/>
          <w:b/>
          <w:bCs/>
          <w:lang w:val="ru-RU"/>
        </w:rPr>
        <w:t>, который включается в состав основных средств</w:t>
      </w:r>
    </w:p>
    <w:p w:rsidR="008039A7" w:rsidRPr="003505DC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lang w:val="ru-RU"/>
        </w:rPr>
      </w:pPr>
      <w:r w:rsidRPr="00DD6960">
        <w:rPr>
          <w:rFonts w:ascii="Times New Roman" w:hAnsi="Times New Roman" w:cs="Times New Roman"/>
        </w:rPr>
        <w:t> </w:t>
      </w:r>
    </w:p>
    <w:p w:rsidR="008039A7" w:rsidRPr="003505DC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ru-RU"/>
        </w:rPr>
      </w:pPr>
      <w:r w:rsidRPr="00DD6960">
        <w:rPr>
          <w:rFonts w:ascii="Times New Roman" w:hAnsi="Times New Roman" w:cs="Times New Roman"/>
        </w:rPr>
        <w:t> </w:t>
      </w:r>
    </w:p>
    <w:p w:rsidR="008039A7" w:rsidRPr="003505DC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1. К хозяйственному </w:t>
      </w:r>
      <w:r w:rsidR="007272BD" w:rsidRPr="003505DC">
        <w:rPr>
          <w:rFonts w:ascii="Times New Roman" w:hAnsi="Times New Roman" w:cs="Times New Roman"/>
          <w:lang w:val="ru-RU"/>
        </w:rPr>
        <w:t xml:space="preserve">и производственному </w:t>
      </w:r>
      <w:r w:rsidRPr="003505DC">
        <w:rPr>
          <w:rFonts w:ascii="Times New Roman" w:hAnsi="Times New Roman" w:cs="Times New Roman"/>
          <w:lang w:val="ru-RU"/>
        </w:rPr>
        <w:t>инвентарю</w:t>
      </w:r>
      <w:r w:rsidR="007272BD" w:rsidRPr="003505DC">
        <w:rPr>
          <w:rFonts w:ascii="Times New Roman" w:hAnsi="Times New Roman" w:cs="Times New Roman"/>
          <w:lang w:val="ru-RU"/>
        </w:rPr>
        <w:t>, который включа</w:t>
      </w:r>
      <w:r w:rsidR="00F64D5F" w:rsidRPr="003505DC">
        <w:rPr>
          <w:rFonts w:ascii="Times New Roman" w:hAnsi="Times New Roman" w:cs="Times New Roman"/>
          <w:lang w:val="ru-RU"/>
        </w:rPr>
        <w:t>е</w:t>
      </w:r>
      <w:r w:rsidR="007272BD" w:rsidRPr="003505DC">
        <w:rPr>
          <w:rFonts w:ascii="Times New Roman" w:hAnsi="Times New Roman" w:cs="Times New Roman"/>
          <w:lang w:val="ru-RU"/>
        </w:rPr>
        <w:t>тся в состав основных средств,</w:t>
      </w:r>
      <w:r w:rsidRPr="003505DC">
        <w:rPr>
          <w:rFonts w:ascii="Times New Roman" w:hAnsi="Times New Roman" w:cs="Times New Roman"/>
          <w:lang w:val="ru-RU"/>
        </w:rPr>
        <w:t xml:space="preserve"> относятся:</w:t>
      </w:r>
    </w:p>
    <w:p w:rsidR="008039A7" w:rsidRPr="003505DC" w:rsidRDefault="00354B1E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i/>
          <w:color w:val="000000"/>
          <w:lang w:val="ru-RU"/>
        </w:rPr>
      </w:pPr>
      <w:r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 xml:space="preserve">офисная </w:t>
      </w:r>
      <w:r w:rsidR="007272BD"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мебель и предметы интерьера: столы, стулья, стеллажи, полки, зеркала и др.</w:t>
      </w:r>
      <w:r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;</w:t>
      </w:r>
    </w:p>
    <w:p w:rsidR="008039A7" w:rsidRPr="003505DC" w:rsidRDefault="007272B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осветительные, бытовые и прочие приборы: светильники, весы, часы и др.;</w:t>
      </w:r>
    </w:p>
    <w:p w:rsidR="008039A7" w:rsidRPr="003505DC" w:rsidRDefault="00EF1276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i/>
          <w:color w:val="000000"/>
          <w:lang w:val="ru-RU"/>
        </w:rPr>
      </w:pPr>
      <w:r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кухонные бытовые приборы: кулеры, СВЧ-печи, холодильники, кофемашины и кофеварки и др.</w:t>
      </w:r>
      <w:r w:rsidR="00354B1E"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;</w:t>
      </w:r>
    </w:p>
    <w:p w:rsidR="008039A7" w:rsidRPr="003505DC" w:rsidRDefault="00EF1276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Cs w:val="0"/>
          <w:iCs w:val="0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средства пожаротушения:</w:t>
      </w:r>
      <w:r w:rsidRPr="003505DC">
        <w:rPr>
          <w:rStyle w:val="fill"/>
          <w:rFonts w:ascii="Times New Roman" w:hAnsi="Times New Roman" w:cs="Times New Roman"/>
          <w:color w:val="000000"/>
          <w:lang w:val="ru-RU"/>
        </w:rPr>
        <w:t xml:space="preserve"> </w:t>
      </w:r>
      <w:r w:rsidR="007272BD" w:rsidRPr="003505DC">
        <w:rPr>
          <w:rFonts w:ascii="Times New Roman" w:hAnsi="Times New Roman" w:cs="Times New Roman"/>
          <w:lang w:val="ru-RU"/>
        </w:rPr>
        <w:t>огнетушители перезаряжаемые</w:t>
      </w:r>
      <w:r w:rsidRPr="003505DC">
        <w:rPr>
          <w:rFonts w:ascii="Times New Roman" w:hAnsi="Times New Roman" w:cs="Times New Roman"/>
          <w:lang w:val="ru-RU"/>
        </w:rPr>
        <w:t>, пожарные шкафы;</w:t>
      </w:r>
    </w:p>
    <w:p w:rsidR="007272BD" w:rsidRPr="003505DC" w:rsidRDefault="00EF1276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инвентарь для автомобиля, приобретенный отдельно: чехлы, буксировочный трос и др.</w:t>
      </w:r>
      <w:r w:rsidR="00766BF9" w:rsidRPr="003505DC">
        <w:rPr>
          <w:rFonts w:ascii="Times New Roman" w:hAnsi="Times New Roman" w:cs="Times New Roman"/>
          <w:color w:val="000000"/>
          <w:lang w:val="ru-RU"/>
        </w:rPr>
        <w:t>;</w:t>
      </w:r>
    </w:p>
    <w:p w:rsidR="00766BF9" w:rsidRPr="003505DC" w:rsidRDefault="005F7A2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канцелярские принадлежности с электрическим приводом;</w:t>
      </w:r>
    </w:p>
    <w:p w:rsidR="008039A7" w:rsidRPr="003505DC" w:rsidRDefault="008039A7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ru-RU"/>
        </w:rPr>
      </w:pPr>
    </w:p>
    <w:p w:rsidR="007272BD" w:rsidRPr="003505DC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2. </w:t>
      </w:r>
      <w:r w:rsidR="005F7A2D" w:rsidRPr="003505DC">
        <w:rPr>
          <w:rFonts w:ascii="Times New Roman" w:hAnsi="Times New Roman" w:cs="Times New Roman"/>
          <w:lang w:val="ru-RU"/>
        </w:rPr>
        <w:t>К хозяйственному и производственному инвентарю, который включается в состав материальных запасов</w:t>
      </w:r>
      <w:r w:rsidR="00F64D5F" w:rsidRPr="003505DC">
        <w:rPr>
          <w:rFonts w:ascii="Times New Roman" w:hAnsi="Times New Roman" w:cs="Times New Roman"/>
          <w:lang w:val="ru-RU"/>
        </w:rPr>
        <w:t>,</w:t>
      </w:r>
      <w:r w:rsidR="005F7A2D" w:rsidRPr="003505DC">
        <w:rPr>
          <w:rFonts w:ascii="Times New Roman" w:hAnsi="Times New Roman" w:cs="Times New Roman"/>
          <w:lang w:val="ru-RU"/>
        </w:rPr>
        <w:t xml:space="preserve"> относится:</w:t>
      </w:r>
    </w:p>
    <w:p w:rsidR="00EF1276" w:rsidRPr="003505DC" w:rsidRDefault="007272B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proofErr w:type="gramStart"/>
      <w:r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инвентарь для уборки офисных помещений (территорий), рабочих мест: контейнеры, тачки, ведра, лопаты, грабли, швабры, метлы, веники и др.</w:t>
      </w:r>
      <w:r w:rsidR="005F7A2D"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;</w:t>
      </w:r>
      <w:proofErr w:type="gramEnd"/>
    </w:p>
    <w:p w:rsidR="00EF1276" w:rsidRPr="003505DC" w:rsidRDefault="005F7A2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принадлежности для ремонта помещений (например, дрели, молотки, гаечные ключи и т.</w:t>
      </w: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</w:rPr>
        <w:t> </w:t>
      </w:r>
      <w:r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п.);</w:t>
      </w:r>
    </w:p>
    <w:p w:rsidR="00675043" w:rsidRPr="003505DC" w:rsidRDefault="005F7A2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электротовары: удлинители, тройники электрические, переходники электрические и др.;</w:t>
      </w:r>
    </w:p>
    <w:p w:rsidR="00EF1276" w:rsidRPr="003505DC" w:rsidRDefault="005F7A2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proofErr w:type="gramStart"/>
      <w:r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</w:t>
      </w:r>
      <w:proofErr w:type="gramEnd"/>
    </w:p>
    <w:p w:rsidR="00EF1276" w:rsidRPr="003505DC" w:rsidRDefault="005F7A2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канцелярские </w:t>
      </w:r>
      <w:r w:rsidR="00766BF9"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принадлежности (кроме тех, что указаны в п</w:t>
      </w:r>
      <w:r w:rsidR="00237B1E"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.</w:t>
      </w:r>
      <w:r w:rsidR="00766BF9"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1 настоящего </w:t>
      </w:r>
      <w:r w:rsidR="00F64D5F"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</w:t>
      </w:r>
      <w:r w:rsidR="00766BF9"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еречня)</w:t>
      </w:r>
      <w:r w:rsidR="00F75E4B"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, фоторамки, фотоальбомы</w:t>
      </w:r>
      <w:r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;</w:t>
      </w:r>
    </w:p>
    <w:p w:rsidR="00EF1276" w:rsidRPr="003505DC" w:rsidRDefault="005F7A2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туалетные принадлежности: бумажные полотенца, освежители воздуха, мыло и др</w:t>
      </w:r>
      <w:r w:rsidR="00F64D5F" w:rsidRPr="003505DC">
        <w:rPr>
          <w:rFonts w:ascii="Times New Roman" w:hAnsi="Times New Roman" w:cs="Times New Roman"/>
          <w:color w:val="000000"/>
          <w:lang w:val="ru-RU"/>
        </w:rPr>
        <w:t>.</w:t>
      </w:r>
      <w:r w:rsidRPr="003505DC">
        <w:rPr>
          <w:rFonts w:ascii="Times New Roman" w:hAnsi="Times New Roman" w:cs="Times New Roman"/>
          <w:color w:val="000000"/>
          <w:lang w:val="ru-RU"/>
        </w:rPr>
        <w:t>;</w:t>
      </w:r>
    </w:p>
    <w:p w:rsidR="00EF1276" w:rsidRPr="003505DC" w:rsidRDefault="005F7A2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lang w:val="ru-RU"/>
        </w:rPr>
        <w:sectPr w:rsidR="00EF1276" w:rsidRPr="003505DC" w:rsidSect="005C3B4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1509" w:bottom="1134" w:left="1509" w:header="708" w:footer="708" w:gutter="0"/>
          <w:cols w:space="708"/>
          <w:docGrid w:linePitch="360"/>
        </w:sectPr>
      </w:pPr>
      <w:r w:rsidRPr="003505DC">
        <w:rPr>
          <w:rFonts w:ascii="Times New Roman" w:hAnsi="Times New Roman" w:cs="Times New Roman"/>
          <w:color w:val="000000"/>
          <w:lang w:val="ru-RU"/>
        </w:rPr>
        <w:t>средства пожаротушения (кроме тех, что включаются в состав основных сре</w:t>
      </w:r>
      <w:proofErr w:type="gramStart"/>
      <w:r w:rsidRPr="003505DC">
        <w:rPr>
          <w:rFonts w:ascii="Times New Roman" w:hAnsi="Times New Roman" w:cs="Times New Roman"/>
          <w:color w:val="000000"/>
          <w:lang w:val="ru-RU"/>
        </w:rPr>
        <w:t>дств в с</w:t>
      </w:r>
      <w:proofErr w:type="gramEnd"/>
      <w:r w:rsidRPr="003505DC">
        <w:rPr>
          <w:rFonts w:ascii="Times New Roman" w:hAnsi="Times New Roman" w:cs="Times New Roman"/>
          <w:color w:val="000000"/>
          <w:lang w:val="ru-RU"/>
        </w:rPr>
        <w:t>оответствии с п</w:t>
      </w:r>
      <w:r w:rsidR="00F64D5F" w:rsidRPr="003505DC">
        <w:rPr>
          <w:rFonts w:ascii="Times New Roman" w:hAnsi="Times New Roman" w:cs="Times New Roman"/>
          <w:color w:val="000000"/>
          <w:lang w:val="ru-RU"/>
        </w:rPr>
        <w:t>.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 1 настоящего </w:t>
      </w:r>
      <w:r w:rsidR="00F64D5F" w:rsidRPr="003505DC">
        <w:rPr>
          <w:rFonts w:ascii="Times New Roman" w:hAnsi="Times New Roman" w:cs="Times New Roman"/>
          <w:color w:val="000000"/>
          <w:lang w:val="ru-RU"/>
        </w:rPr>
        <w:t>п</w:t>
      </w:r>
      <w:r w:rsidRPr="003505DC">
        <w:rPr>
          <w:rFonts w:ascii="Times New Roman" w:hAnsi="Times New Roman" w:cs="Times New Roman"/>
          <w:color w:val="000000"/>
          <w:lang w:val="ru-RU"/>
        </w:rPr>
        <w:t>еречня): багор, штыковая лопата, конусное ведро, пожарный лом, кошма, топор, одноразовый огнетушитель.</w:t>
      </w:r>
    </w:p>
    <w:p w:rsidR="00D664DA" w:rsidRPr="00B5695E" w:rsidRDefault="005F7A2D" w:rsidP="00D664DA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1</w:t>
      </w:r>
      <w:r w:rsidR="006E6939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Учетной политике</w:t>
      </w:r>
    </w:p>
    <w:p w:rsidR="00D664DA" w:rsidRPr="00B5695E" w:rsidRDefault="005F7A2D" w:rsidP="00D664DA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муниципального казенного учреждения </w:t>
      </w:r>
    </w:p>
    <w:p w:rsidR="00D664DA" w:rsidRPr="00B5695E" w:rsidRDefault="005F7A2D" w:rsidP="00D664DA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«Единая дежурно-диспетчерская служба </w:t>
      </w:r>
    </w:p>
    <w:p w:rsidR="00D664DA" w:rsidRPr="00B5695E" w:rsidRDefault="005F7A2D" w:rsidP="00D664DA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РМО «Усть-Удинский район»</w:t>
      </w:r>
    </w:p>
    <w:p w:rsidR="00D664DA" w:rsidRDefault="00D664DA" w:rsidP="002D091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служебных командировках</w:t>
      </w: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определяет порядок организации служебных командировок сотрудников учреждения на территории 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Положение распространяется на представителей руководства, иных административных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сотрудников, а также на всех иных сотрудников, состоящих с учреждением в трудовых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отношениях.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1.2. Служебной командировкой сотрудника является поездка сотрудника по распоряжению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 учреждения или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мероприятиях, соответствующих уставным целям и задачам учреждения.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1.4. Основными задачами служебных командировок являются:</w:t>
      </w:r>
    </w:p>
    <w:p w:rsidR="006D2A7F" w:rsidRPr="002E2753" w:rsidRDefault="005F7A2D" w:rsidP="005F7A2D">
      <w:pPr>
        <w:numPr>
          <w:ilvl w:val="0"/>
          <w:numId w:val="49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решение конкретных задач производственно-хозяйственной, финансовой и иной деятельности учреждения;</w:t>
      </w:r>
    </w:p>
    <w:p w:rsidR="006D2A7F" w:rsidRPr="002E2753" w:rsidRDefault="005F7A2D" w:rsidP="005F7A2D">
      <w:pPr>
        <w:numPr>
          <w:ilvl w:val="0"/>
          <w:numId w:val="49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оказание организационно-методической и практической помощи в организации образовательного процесса;</w:t>
      </w:r>
    </w:p>
    <w:p w:rsidR="006D2A7F" w:rsidRPr="002E2753" w:rsidRDefault="005F7A2D" w:rsidP="005F7A2D">
      <w:pPr>
        <w:numPr>
          <w:ilvl w:val="0"/>
          <w:numId w:val="49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проведение конференций, совещаний, семинаров и иных мероприятий, непосредственное участие в них;</w:t>
      </w:r>
    </w:p>
    <w:p w:rsidR="006D2A7F" w:rsidRPr="002E2753" w:rsidRDefault="005F7A2D" w:rsidP="005F7A2D">
      <w:pPr>
        <w:numPr>
          <w:ilvl w:val="0"/>
          <w:numId w:val="49"/>
        </w:numPr>
        <w:spacing w:before="0" w:beforeAutospacing="0" w:after="0" w:afterAutospacing="0"/>
        <w:ind w:left="780" w:right="180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изучение, обобщение и распространение опыта, новых форм и методов работы.</w:t>
      </w:r>
    </w:p>
    <w:p w:rsidR="006D2A7F" w:rsidRDefault="005F7A2D" w:rsidP="002D091E">
      <w:pPr>
        <w:spacing w:before="0" w:beforeAutospacing="0" w:after="0" w:afterAutospacing="0"/>
        <w:ind w:firstLine="7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Не являются служебными командировками:</w:t>
      </w:r>
    </w:p>
    <w:p w:rsidR="006D2A7F" w:rsidRPr="002E2753" w:rsidRDefault="005F7A2D" w:rsidP="005F7A2D">
      <w:pPr>
        <w:numPr>
          <w:ilvl w:val="0"/>
          <w:numId w:val="50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служебные поездки сотрудников, должностные обязанности которых предполагают разъездной характер работы, если иное не предусмотрено локальными или нормативными правовыми актами;</w:t>
      </w:r>
    </w:p>
    <w:p w:rsidR="006D2A7F" w:rsidRPr="002E2753" w:rsidRDefault="005F7A2D" w:rsidP="005F7A2D">
      <w:pPr>
        <w:numPr>
          <w:ilvl w:val="0"/>
          <w:numId w:val="50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поездки в местность, откуда сотрудник по условиям транспортного сообщения и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характеру работы имеет возможность ежедневно возвращаться к местожительству. Вопрос о целесообразности и необходимости ежедневного возвращения сотрудника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 места служебной командировки к местожительству, в каждом конкретном случае определяет руководитель структурного подразделения, осуществивший командирование сотрудника;</w:t>
      </w:r>
    </w:p>
    <w:p w:rsidR="006D2A7F" w:rsidRPr="002E2753" w:rsidRDefault="005F7A2D" w:rsidP="005F7A2D">
      <w:pPr>
        <w:numPr>
          <w:ilvl w:val="0"/>
          <w:numId w:val="50"/>
        </w:numPr>
        <w:spacing w:before="0" w:beforeAutospacing="0" w:after="0" w:afterAutospacing="0"/>
        <w:ind w:left="780" w:right="180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выезды по личным вопросам (без производственной необходимости, соответствующего договора или вызова приглашающей стороны).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Командирование руководителей (направлений, 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одразделений)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допускается только в случаях, если это не вызовет нарушений в нормальном режиме ведения производственного процесса.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 случае командирования руководящего состава руководитель назначает лицо, временно исполняющее обязанности убывшего сотрудника, с возложением на него на период командировки всех должностных обязанностей и прав командированного сотрудника, включая права, предоставленные командированному сотруднику на основании доверенности.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1.8. Запрещается направление в служебные командировки беременных женщин.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1.9. Направление в служебные командировки женщин, имеющих детей в возрасте до трех лет,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допускается только с их письменного согласия при условии, что это не запрещено им в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медицинским заключением. При этом женщины, имеющие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детей в возрасте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трех лет, должны быть ознакомлены в письменной форме со своим правом отказаться от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направления в служебную командировку.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1.10. В служебные командировки только с письменного согласия допускается направлять:</w:t>
      </w:r>
    </w:p>
    <w:p w:rsidR="006D2A7F" w:rsidRPr="002E2753" w:rsidRDefault="005F7A2D" w:rsidP="005F7A2D">
      <w:pPr>
        <w:numPr>
          <w:ilvl w:val="0"/>
          <w:numId w:val="51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матерей и отцов, воспитывающих без супруга (супруги) детей в возрасте до пяти лет;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D2A7F" w:rsidRDefault="005F7A2D" w:rsidP="005F7A2D">
      <w:pPr>
        <w:numPr>
          <w:ilvl w:val="0"/>
          <w:numId w:val="51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сотрудников, имеющих детей-инвалидов;</w:t>
      </w:r>
    </w:p>
    <w:p w:rsidR="006D2A7F" w:rsidRPr="002E2753" w:rsidRDefault="005F7A2D" w:rsidP="005F7A2D">
      <w:pPr>
        <w:numPr>
          <w:ilvl w:val="0"/>
          <w:numId w:val="51"/>
        </w:numPr>
        <w:spacing w:before="0" w:beforeAutospacing="0" w:after="0" w:afterAutospacing="0"/>
        <w:ind w:left="780" w:right="180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сотрудников, осуществляющих уход за больными членами их семей в соответствии с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медицинским заключением.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 этом такие сотрудники должны быть ознакомлены в письменной форме со своим правом отказаться от направления в служебную командировку.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1.11. Не допускается направление в командировку и выдача аванса сотрудникам, не отчитавшимся об израсходованных средствах в предыдущей командировке.</w:t>
      </w: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Срок и режим командировки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2.1. Срок командировки сотрудника (как по России, так и за рубеж) определяет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 с учетом объема, сложности и других особенностей служебного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поручения.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2.2. Фактический срок пребывания сотрудника в месте командирования определяется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проездным документам, представляемым сотрудником по возвращении из служебной командировки.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Служебную записку сотрудник по возвращении из командировки представляет работодателю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одновременно с оправдательными документами, подтверждающими использование личного транспорта (путевой лист, счета, квитанции, кассовые чеки и т. д.).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Днем выезда сотрудника в командировку считается день отправления автобуса или другого транспортного средства из 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Усть-Уды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а днем прибытия из командировки – день прибытия транспортного средства в 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Усть-Уду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 При отправлении транспортного средства до 24 часов включительно днем выбытия в командировку считаются текущие сутки, а с 00 часов и позже – следующие сутки.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 выезда в служебную командировку (день приезда из служебной командировки)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определяется по региональному времени отправления (прибытия) транспортного средства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 с расписанием движения. В случае отправления (прибытия) транспортного средства во время, отличное от расписания, фактическое время отправления (прибытия) подтверждается соответствующими справками или заверенными отметками на проездных билетах.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2.3. На сотрудника, находящегося в командировке, распространяется режим рабочего времени и правила распорядка организации, куда он командирован. Вместо дней отдыха, не использованных за время командировки, другие дни отдыха после возвращения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 не предоставляются. Исключение составляют случаи, когда мероприятия,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которые сотрудник командирован, проходили в выходные дни либо иные дни отдыха, установленные в соответствии с законодательством и Правилами трудового распорядка.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сотрудник специально командирован для работы в выходные или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праздничные и нерабочие дни, компенсация за работу в эти дни выплачивается в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законодательством. Если сотрудник отбывает в командировку либо прибывает из командировки в выходной день, ему после возвращения из командировки предоставляется другой день отдыха.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Факт наличия данных обстоятельств должен быть подтвержден проведенной служебной проверкой, по результатам которой в установленном порядке выносится соответствующее заключение.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 время задержки в пути без уважительных причин сотруднику не выплачивается зарплата, не возмещаются суточные расходы, расходы на наем жилого помещения и другие расходы.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2.5. В случае наступления в период командировки временной нетрудоспособности сотрудник обязан незамедлительно уведомить об этом работодателя.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2.6. Явка сотрудника на работу в день выезда в командировку или в день приезда из командировки решается по договоренности с руководителем учреждения.</w:t>
      </w: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оформления служебных командировок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3.1. Оформление служебных командировок по России.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омандировки сотрудников осуществляются по решению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учреждения, при наличии финансовых средств на командировочные расходы.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Кадровая служба знакомит командируемого сотрудника с приказом.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Однодневная командировка 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 xml:space="preserve">тоже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должна быть оформлена приказом руководителя.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3.1.6. Не </w:t>
      </w:r>
      <w:proofErr w:type="gramStart"/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чем за три рабочих дня до начала командировки копия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 смета командировочных расходов направляются в бухгалтерию для заказа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денег (перевода денег на банковскую карту командированному сотруднику).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3.1.7. Факт выбытия сотрудника в командировку фиксируется в Журнале учета работников, выбывающих в служебные командировки.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3.1.8. В исключительных случаях, связанных с осуществлением внеплановых выездов, когда произвести оформление служебной командировки не представляется возможным, допускается выезд без приказа о командировке. Приказ издается после отъезда сотрудника в течение следующего рабочего дня.</w:t>
      </w: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Выдача денежных средств на командировочные расходы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 Выдача командируемым сотрудникам денежных средств на командировочные расходы осуществляется на основании заявления сотрудника, сметы (предварительного расчета)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командировочных расходов и копий служебного задания и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 о направлении сотрудника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 командировку.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3.3.3. Выдача денежных средств на командировочные расходы производится на банковскую карточку сотрудника.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3.3.7. Проездные документы приобретаются командированным сотрудником самостоятельно.</w:t>
      </w: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Гарантии и компенсации при направлении сотрудников в служебные командировки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4.1. За командированным сотрудником сохраняется место работы (должность) и средний заработок за время командировки, в том числе и за время пребывания в пути.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Средний заработок за время пребывания сотрудника в командировке сохраняется на все рабочие дни недели по графику, установленному по месту постоянной работы.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4.2. Командированному сотруднику учреждение обязано возместить:</w:t>
      </w:r>
    </w:p>
    <w:p w:rsidR="006D2A7F" w:rsidRDefault="005F7A2D" w:rsidP="005F7A2D">
      <w:pPr>
        <w:numPr>
          <w:ilvl w:val="0"/>
          <w:numId w:val="5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 на проезд;</w:t>
      </w:r>
    </w:p>
    <w:p w:rsidR="006D2A7F" w:rsidRPr="002E2753" w:rsidRDefault="005F7A2D" w:rsidP="005F7A2D">
      <w:pPr>
        <w:numPr>
          <w:ilvl w:val="0"/>
          <w:numId w:val="5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 по найму жилого помещения;</w:t>
      </w:r>
    </w:p>
    <w:p w:rsidR="006D2A7F" w:rsidRPr="002E2753" w:rsidRDefault="005F7A2D" w:rsidP="005F7A2D">
      <w:pPr>
        <w:numPr>
          <w:ilvl w:val="0"/>
          <w:numId w:val="5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расходы, связанные с проживанием вне постоянного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местожительства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(суточные);</w:t>
      </w:r>
    </w:p>
    <w:p w:rsidR="006D2A7F" w:rsidRPr="002E2753" w:rsidRDefault="005F7A2D" w:rsidP="005F7A2D">
      <w:pPr>
        <w:numPr>
          <w:ilvl w:val="0"/>
          <w:numId w:val="5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другие расходы, произведенные с разрешения или </w:t>
      </w:r>
      <w:proofErr w:type="gramStart"/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proofErr w:type="gramEnd"/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4.3. Расходы на проезд учреждение возмещает сотруднику:</w:t>
      </w:r>
    </w:p>
    <w:p w:rsidR="006D2A7F" w:rsidRPr="002E2753" w:rsidRDefault="005F7A2D" w:rsidP="005F7A2D">
      <w:pPr>
        <w:numPr>
          <w:ilvl w:val="0"/>
          <w:numId w:val="5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 места командировки и обратно;</w:t>
      </w:r>
    </w:p>
    <w:p w:rsidR="006D2A7F" w:rsidRPr="002E2753" w:rsidRDefault="005F7A2D" w:rsidP="005F7A2D">
      <w:pPr>
        <w:numPr>
          <w:ilvl w:val="0"/>
          <w:numId w:val="5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 одного населенного пункта в другой (если сотрудник командирован в несколько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организаций, расположенных в разных населенных пунктах).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 состав этих расходов входят:</w:t>
      </w:r>
    </w:p>
    <w:p w:rsidR="006D2A7F" w:rsidRPr="002E2753" w:rsidRDefault="005F7A2D" w:rsidP="005F7A2D">
      <w:pPr>
        <w:numPr>
          <w:ilvl w:val="0"/>
          <w:numId w:val="5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стоимость проездного билета на транспорт общего пользования (самолет, поезд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д.);</w:t>
      </w:r>
    </w:p>
    <w:p w:rsidR="006D2A7F" w:rsidRPr="002E2753" w:rsidRDefault="005F7A2D" w:rsidP="005F7A2D">
      <w:pPr>
        <w:numPr>
          <w:ilvl w:val="0"/>
          <w:numId w:val="5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стоимость услуг по оформлению проездных билетов;</w:t>
      </w:r>
    </w:p>
    <w:p w:rsidR="006D2A7F" w:rsidRPr="002E2753" w:rsidRDefault="005F7A2D" w:rsidP="005F7A2D">
      <w:pPr>
        <w:numPr>
          <w:ilvl w:val="0"/>
          <w:numId w:val="5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постельных принадлежностей в поездах;</w:t>
      </w:r>
    </w:p>
    <w:p w:rsidR="006D2A7F" w:rsidRPr="002E2753" w:rsidRDefault="005F7A2D" w:rsidP="005F7A2D">
      <w:pPr>
        <w:numPr>
          <w:ilvl w:val="0"/>
          <w:numId w:val="5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стоимость проезда до места (вокзал, пристань, аэропорт) отправления в командировку (от места возвращения из командировки), если оно расположено вне населенного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пункта, где сотрудник работает.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 на приобретение проездного документа на все виды транспорта при следовании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 командирования и обратно к месту постоянной работы возмещаются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 документами.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4.4. Расходы на проезд по России компенсируются в соответствии с подпунктом «в»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пункта 1 постановления Правительства 02.10.2002 № 729.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проезд, превышающих размер, установленный данным пунктом, производится (с разрешения руководителя учреждения) по фактическим расходам за счет экономии средств, выделенных из бюджета на содержание учреждения.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 Если до места командировки можно добраться разными видами транспорта, руководство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 вправе по своему выбору оплатить сотруднику один из них.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 документами.</w:t>
      </w:r>
    </w:p>
    <w:p w:rsidR="006D2A7F" w:rsidRPr="00626D79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D79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2D091E" w:rsidRPr="00626D7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26D79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командировках по России размер суточных составляет </w:t>
      </w:r>
      <w:r w:rsidR="00626D79" w:rsidRPr="00626D79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Pr="00626D79">
        <w:rPr>
          <w:rFonts w:hAnsi="Times New Roman" w:cs="Times New Roman"/>
          <w:color w:val="000000"/>
          <w:sz w:val="24"/>
          <w:szCs w:val="24"/>
          <w:lang w:val="ru-RU"/>
        </w:rPr>
        <w:t>0 руб. за каждый день</w:t>
      </w:r>
      <w:r w:rsidRPr="00626D79">
        <w:rPr>
          <w:rFonts w:hAnsi="Times New Roman" w:cs="Times New Roman"/>
          <w:color w:val="000000"/>
          <w:sz w:val="24"/>
          <w:szCs w:val="24"/>
        </w:rPr>
        <w:t> </w:t>
      </w:r>
      <w:r w:rsidRPr="00626D79">
        <w:rPr>
          <w:rFonts w:hAnsi="Times New Roman" w:cs="Times New Roman"/>
          <w:color w:val="000000"/>
          <w:sz w:val="24"/>
          <w:szCs w:val="24"/>
          <w:lang w:val="ru-RU"/>
        </w:rPr>
        <w:t>нахождения в командировке.</w:t>
      </w:r>
    </w:p>
    <w:p w:rsidR="006D2A7F" w:rsidRPr="00626D79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D79">
        <w:rPr>
          <w:rFonts w:hAnsi="Times New Roman" w:cs="Times New Roman"/>
          <w:color w:val="000000"/>
          <w:sz w:val="24"/>
          <w:szCs w:val="24"/>
          <w:lang w:val="ru-RU"/>
        </w:rPr>
        <w:t>При направлении сотрудника в командировку за границу из России суточные выплачиваются в</w:t>
      </w:r>
      <w:r w:rsidRPr="00626D79">
        <w:rPr>
          <w:rFonts w:hAnsi="Times New Roman" w:cs="Times New Roman"/>
          <w:color w:val="000000"/>
          <w:sz w:val="24"/>
          <w:szCs w:val="24"/>
        </w:rPr>
        <w:t> </w:t>
      </w:r>
      <w:r w:rsidRPr="00626D79">
        <w:rPr>
          <w:rFonts w:hAnsi="Times New Roman" w:cs="Times New Roman"/>
          <w:color w:val="000000"/>
          <w:sz w:val="24"/>
          <w:szCs w:val="24"/>
          <w:lang w:val="ru-RU"/>
        </w:rPr>
        <w:t>размере и порядке, установленном</w:t>
      </w:r>
      <w:r w:rsidRPr="00626D79">
        <w:rPr>
          <w:rFonts w:hAnsi="Times New Roman" w:cs="Times New Roman"/>
          <w:color w:val="000000"/>
          <w:sz w:val="24"/>
          <w:szCs w:val="24"/>
        </w:rPr>
        <w:t> </w:t>
      </w:r>
      <w:r w:rsidRPr="00626D79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от 26.12.2005 № 812.</w:t>
      </w:r>
    </w:p>
    <w:p w:rsidR="006D2A7F" w:rsidRPr="00626D79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D79">
        <w:rPr>
          <w:rFonts w:hAnsi="Times New Roman" w:cs="Times New Roman"/>
          <w:color w:val="000000"/>
          <w:sz w:val="24"/>
          <w:szCs w:val="24"/>
          <w:lang w:val="ru-RU"/>
        </w:rPr>
        <w:t>В случае болезни сотрудника во время нахождения в командировке ему на общих основаниях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работы.</w:t>
      </w:r>
    </w:p>
    <w:p w:rsidR="00626D79" w:rsidRPr="00626D79" w:rsidRDefault="005F7A2D" w:rsidP="00626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D79">
        <w:rPr>
          <w:rFonts w:hAnsi="Times New Roman" w:cs="Times New Roman"/>
          <w:color w:val="000000"/>
          <w:sz w:val="24"/>
          <w:szCs w:val="24"/>
          <w:lang w:val="ru-RU"/>
        </w:rPr>
        <w:t xml:space="preserve">Выплата суточных производится также, если </w:t>
      </w:r>
      <w:proofErr w:type="gramStart"/>
      <w:r w:rsidRPr="00626D79">
        <w:rPr>
          <w:rFonts w:hAnsi="Times New Roman" w:cs="Times New Roman"/>
          <w:color w:val="000000"/>
          <w:sz w:val="24"/>
          <w:szCs w:val="24"/>
          <w:lang w:val="ru-RU"/>
        </w:rPr>
        <w:t>заболевший</w:t>
      </w:r>
      <w:proofErr w:type="gramEnd"/>
      <w:r w:rsidRPr="00626D79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находился на лечении в</w:t>
      </w:r>
      <w:r w:rsidRPr="00626D79">
        <w:rPr>
          <w:rFonts w:hAnsi="Times New Roman" w:cs="Times New Roman"/>
          <w:color w:val="000000"/>
          <w:sz w:val="24"/>
          <w:szCs w:val="24"/>
        </w:rPr>
        <w:t> </w:t>
      </w:r>
      <w:r w:rsidRPr="00626D79">
        <w:rPr>
          <w:rFonts w:hAnsi="Times New Roman" w:cs="Times New Roman"/>
          <w:color w:val="000000"/>
          <w:sz w:val="24"/>
          <w:szCs w:val="24"/>
          <w:lang w:val="ru-RU"/>
        </w:rPr>
        <w:t>стационарном лечебном учреждении, на основании приказа о продлении срока командировки в установленном порядке.</w:t>
      </w:r>
    </w:p>
    <w:p w:rsidR="00626D79" w:rsidRPr="00626D79" w:rsidRDefault="005F7A2D" w:rsidP="00626D79">
      <w:pPr>
        <w:tabs>
          <w:tab w:val="left" w:pos="921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D79">
        <w:rPr>
          <w:sz w:val="24"/>
          <w:szCs w:val="24"/>
          <w:lang w:val="ru-RU"/>
        </w:rPr>
        <w:t>4.</w:t>
      </w:r>
      <w:r w:rsidR="002D091E" w:rsidRPr="00626D79">
        <w:rPr>
          <w:sz w:val="24"/>
          <w:szCs w:val="24"/>
          <w:lang w:val="ru-RU"/>
        </w:rPr>
        <w:t>8</w:t>
      </w:r>
      <w:r w:rsidRPr="00626D79">
        <w:rPr>
          <w:sz w:val="24"/>
          <w:szCs w:val="24"/>
          <w:lang w:val="ru-RU"/>
        </w:rPr>
        <w:t xml:space="preserve">. </w:t>
      </w:r>
      <w:r w:rsidR="00626D79" w:rsidRPr="00626D79">
        <w:rPr>
          <w:sz w:val="24"/>
          <w:szCs w:val="24"/>
          <w:lang w:val="ru-RU"/>
        </w:rPr>
        <w:t>Возмещение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расходов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по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найму жилого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помещения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(кроме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случая,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когда работнику,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направленному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в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служебную командировку,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предоставляется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бесплатное помещение)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в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размере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фактических</w:t>
      </w:r>
      <w:r w:rsidR="00626D79" w:rsidRPr="00626D79">
        <w:rPr>
          <w:sz w:val="24"/>
          <w:szCs w:val="24"/>
        </w:rPr>
        <w:t> </w:t>
      </w:r>
      <w:r w:rsidR="00626D79">
        <w:rPr>
          <w:sz w:val="24"/>
          <w:szCs w:val="24"/>
          <w:lang w:val="ru-RU"/>
        </w:rPr>
        <w:t>расходов</w:t>
      </w:r>
      <w:proofErr w:type="gramStart"/>
      <w:r w:rsidR="00626D79">
        <w:rPr>
          <w:sz w:val="24"/>
          <w:szCs w:val="24"/>
          <w:lang w:val="ru-RU"/>
        </w:rPr>
        <w:t>,</w:t>
      </w:r>
      <w:r w:rsidR="00626D79" w:rsidRPr="00626D79">
        <w:rPr>
          <w:sz w:val="24"/>
          <w:szCs w:val="24"/>
          <w:lang w:val="ru-RU"/>
        </w:rPr>
        <w:t>п</w:t>
      </w:r>
      <w:proofErr w:type="gramEnd"/>
      <w:r w:rsidR="00626D79" w:rsidRPr="00626D79">
        <w:rPr>
          <w:sz w:val="24"/>
          <w:szCs w:val="24"/>
          <w:lang w:val="ru-RU"/>
        </w:rPr>
        <w:t>одтвержденных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соответствующими</w:t>
      </w:r>
      <w:r w:rsidR="00626D79" w:rsidRPr="00626D79">
        <w:rPr>
          <w:sz w:val="24"/>
          <w:szCs w:val="24"/>
        </w:rPr>
        <w:t> </w:t>
      </w:r>
      <w:r w:rsidR="00626D79" w:rsidRPr="00626D79">
        <w:rPr>
          <w:sz w:val="24"/>
          <w:szCs w:val="24"/>
          <w:lang w:val="ru-RU"/>
        </w:rPr>
        <w:t>документами.</w:t>
      </w:r>
    </w:p>
    <w:p w:rsidR="00626D79" w:rsidRPr="00626D79" w:rsidRDefault="00626D79" w:rsidP="00626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D79">
        <w:rPr>
          <w:sz w:val="24"/>
          <w:szCs w:val="24"/>
          <w:lang w:val="ru-RU"/>
        </w:rPr>
        <w:t>При непредставлении работником документов, подтверждающих оплату расходов по найму жилого помещения, расходы на проживание в период командировки одного работника составляют не более 700 рублей за каждый день нахождения в командировке.</w:t>
      </w:r>
    </w:p>
    <w:p w:rsidR="006D2A7F" w:rsidRPr="00626D79" w:rsidRDefault="005F7A2D" w:rsidP="00626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D79">
        <w:rPr>
          <w:sz w:val="24"/>
          <w:szCs w:val="24"/>
          <w:lang w:val="ru-RU"/>
        </w:rPr>
        <w:t>При командировках за границу возмещение расходов по найму жилья</w:t>
      </w:r>
      <w:r w:rsidRPr="00626D79">
        <w:rPr>
          <w:sz w:val="24"/>
          <w:szCs w:val="24"/>
        </w:rPr>
        <w:t> </w:t>
      </w:r>
      <w:r w:rsidRPr="00626D79">
        <w:rPr>
          <w:sz w:val="24"/>
          <w:szCs w:val="24"/>
          <w:lang w:val="ru-RU"/>
        </w:rPr>
        <w:t>производится в размерах, которые установлены в</w:t>
      </w:r>
      <w:r w:rsidRPr="00626D79">
        <w:rPr>
          <w:sz w:val="24"/>
          <w:szCs w:val="24"/>
        </w:rPr>
        <w:t> </w:t>
      </w:r>
      <w:r w:rsidRPr="00626D79">
        <w:rPr>
          <w:sz w:val="24"/>
          <w:szCs w:val="24"/>
          <w:lang w:val="ru-RU"/>
        </w:rPr>
        <w:t>приложении к</w:t>
      </w:r>
      <w:r w:rsidRPr="00626D79">
        <w:rPr>
          <w:sz w:val="24"/>
          <w:szCs w:val="24"/>
        </w:rPr>
        <w:t> </w:t>
      </w:r>
      <w:r w:rsidRPr="00626D79">
        <w:rPr>
          <w:sz w:val="24"/>
          <w:szCs w:val="24"/>
          <w:lang w:val="ru-RU"/>
        </w:rPr>
        <w:t>постановлению Правительства</w:t>
      </w:r>
      <w:r w:rsidRPr="00626D79">
        <w:rPr>
          <w:sz w:val="24"/>
          <w:szCs w:val="24"/>
        </w:rPr>
        <w:t> </w:t>
      </w:r>
      <w:r w:rsidRPr="00626D79">
        <w:rPr>
          <w:sz w:val="24"/>
          <w:szCs w:val="24"/>
          <w:lang w:val="ru-RU"/>
        </w:rPr>
        <w:t>от 22.08.2020 № 1267.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 Расходы, связанные с командировкой, но не подтвержденные соответствующими документами, сотруднику не возмещаются или возмещаются в минимальном размере.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 в связи с возвращением командированным сотрудником билета на поезд, самолет или другое транспортное средство могут быть возмещены с разрешения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только по уважительным причинам (решение об отмене командировки, отозвание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командировки, болезнь) при наличии документа, подтверждающего такие расходы.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Возмещение расходов на перевозку багажа весом свыше установленных транспортными предприятиями предельных норм не производится.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служебные телефонные переговоры проводится в размерах, согласованных с лицом, принявшим решение о командировании сотрудника.</w:t>
      </w:r>
    </w:p>
    <w:p w:rsidR="006D2A7F" w:rsidRPr="002E2753" w:rsidRDefault="005F7A2D" w:rsidP="00626D7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 Сотруднику, направленному в однодневную командировку, согласно статьям 167, 168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626D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оплачиваются:</w:t>
      </w:r>
      <w:proofErr w:type="gramStart"/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End"/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средний заработок за день командировки;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–расходы на проезд;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 иные расходы, произведенные сотрудником с разрешения руководителя учреждения.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Суточные (надбавки взамен суточных) при однодневной командировке не выплачиваются.</w:t>
      </w:r>
    </w:p>
    <w:p w:rsidR="002D091E" w:rsidRDefault="002D091E" w:rsidP="002D091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отчета сотрудника о служебной командировке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5.1. В течение трех рабочих дней со дня возвращения из служебной командировки сотрудник обязательно дооформляет документы, которые были составлены перед отъездом, и заполняет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авансовый отчет (ф. 0504505) об израсходованных им суммах. В служебном задании (ф. Т-10а) сотрудник заполняет графу 12 «Краткий отчет о выполнении задания». Этот отчет согласовывается с руководителем структурного подразделения.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Авансовый отчет сотрудник предоставляет в бухгалтерию. Одновременно с авансовым отчетом сотрудник передает в бухгалтерию документы, которые подтверждают его расходы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 характер командировки:</w:t>
      </w:r>
    </w:p>
    <w:p w:rsidR="006D2A7F" w:rsidRPr="002E2753" w:rsidRDefault="005F7A2D" w:rsidP="005F7A2D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служебное задание с кратким отчетом о выполнении;</w:t>
      </w:r>
    </w:p>
    <w:p w:rsidR="006D2A7F" w:rsidRDefault="005F7A2D" w:rsidP="005F7A2D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проездные билеты;</w:t>
      </w:r>
    </w:p>
    <w:p w:rsidR="006D2A7F" w:rsidRDefault="005F7A2D" w:rsidP="005F7A2D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счета за проживание;</w:t>
      </w:r>
    </w:p>
    <w:p w:rsidR="006D2A7F" w:rsidRDefault="005F7A2D" w:rsidP="005F7A2D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чеки ККТ;</w:t>
      </w:r>
    </w:p>
    <w:p w:rsidR="006D2A7F" w:rsidRDefault="005F7A2D" w:rsidP="005F7A2D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товарные чеки;</w:t>
      </w:r>
    </w:p>
    <w:p w:rsidR="006D2A7F" w:rsidRDefault="005F7A2D" w:rsidP="005F7A2D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квитанции электронных терминалов (слипы);</w:t>
      </w:r>
    </w:p>
    <w:p w:rsidR="006D2A7F" w:rsidRPr="002E2753" w:rsidRDefault="005F7A2D" w:rsidP="005F7A2D">
      <w:pPr>
        <w:numPr>
          <w:ilvl w:val="0"/>
          <w:numId w:val="5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стоимость служебных телефонных переговоров, и т. д.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проделанной им работе либо участии в мероприятии, на которое он был командирован.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Сотрудником, командированным для выполнения определенных задач, к отчету о командировке прилагаются оригиналы либо ксерокопии документов, полученных им или подписанных и врученных им от имени учреждения.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Сотрудником, командированным для участия в каком-либо мероприятии, к отчету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 прилагаются полученные им, как участником мероприятия, материалы.</w:t>
      </w: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Отзыв сотрудника из командировки или отмена командировки осуществляется в</w:t>
      </w:r>
      <w:r w:rsidR="002D0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следующем порядке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6.1. Руководитель структурного подразделения готовит служебную записку на имя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 учреждения с объяснением причин о невозможности направления сотрудника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 командировку или отзыва сотрудника из командировки до истечения ее срока.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После решения руководителя готовится приказ об отмене командировки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отзыве из командировки.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отозванному из командировки сотруднику производится на основании авансового отчета и приложенных к нему документов.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6.2. Командировка может быть прекращена досрочно по решению руководителя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 случаях:</w:t>
      </w:r>
    </w:p>
    <w:p w:rsidR="006D2A7F" w:rsidRPr="002E2753" w:rsidRDefault="005F7A2D" w:rsidP="005F7A2D">
      <w:pPr>
        <w:numPr>
          <w:ilvl w:val="0"/>
          <w:numId w:val="5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выполнения служебного задания в полном объеме;</w:t>
      </w:r>
    </w:p>
    <w:p w:rsidR="006D2A7F" w:rsidRPr="002E2753" w:rsidRDefault="005F7A2D" w:rsidP="005F7A2D">
      <w:pPr>
        <w:numPr>
          <w:ilvl w:val="0"/>
          <w:numId w:val="5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болезни командированного, наличия чрезвычайных семейных и иных обстоятельств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иных обстоятельств, требующих его присутствия по месту постоянного проживания;</w:t>
      </w:r>
    </w:p>
    <w:p w:rsidR="006D2A7F" w:rsidRDefault="005F7A2D" w:rsidP="005F7A2D">
      <w:pPr>
        <w:numPr>
          <w:ilvl w:val="0"/>
          <w:numId w:val="5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наличия служебной необходимости;</w:t>
      </w:r>
    </w:p>
    <w:p w:rsidR="006D2A7F" w:rsidRPr="002E2753" w:rsidRDefault="005F7A2D" w:rsidP="005F7A2D">
      <w:pPr>
        <w:numPr>
          <w:ilvl w:val="0"/>
          <w:numId w:val="5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нарушения сотрудником трудовой дисциплины в период нахождения в командировке.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6.3.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Трудовым кодексом.</w:t>
      </w:r>
    </w:p>
    <w:p w:rsidR="002D091E" w:rsidRPr="002E2753" w:rsidRDefault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  <w:sectPr w:rsidR="002D091E" w:rsidRPr="002E2753" w:rsidSect="002D091E">
          <w:pgSz w:w="11907" w:h="16839"/>
          <w:pgMar w:top="709" w:right="1134" w:bottom="1440" w:left="1440" w:header="720" w:footer="720" w:gutter="0"/>
          <w:cols w:space="720"/>
        </w:sectPr>
      </w:pPr>
    </w:p>
    <w:p w:rsidR="00C75206" w:rsidRPr="00B5695E" w:rsidRDefault="005F7A2D" w:rsidP="00C75206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1</w:t>
      </w:r>
      <w:r w:rsidR="00234F6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Учетной политике</w:t>
      </w:r>
    </w:p>
    <w:p w:rsidR="00C75206" w:rsidRPr="00B5695E" w:rsidRDefault="005F7A2D" w:rsidP="00C75206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муниципального казенного учреждения </w:t>
      </w:r>
    </w:p>
    <w:p w:rsidR="00C75206" w:rsidRPr="00B5695E" w:rsidRDefault="005F7A2D" w:rsidP="00C75206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«Единая дежурно-диспетчерская служба </w:t>
      </w:r>
    </w:p>
    <w:p w:rsidR="00C75206" w:rsidRPr="00B5695E" w:rsidRDefault="005F7A2D" w:rsidP="00C75206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РМО «Усть-Удинский район»</w:t>
      </w:r>
    </w:p>
    <w:p w:rsidR="004B536C" w:rsidRDefault="005F7A2D" w:rsidP="009778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778E1">
        <w:rPr>
          <w:lang w:val="ru-RU"/>
        </w:rPr>
        <w:br/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расчета резерва предстоящих расходов по выплатам персоналу</w:t>
      </w:r>
    </w:p>
    <w:p w:rsidR="009778E1" w:rsidRPr="00C75206" w:rsidRDefault="009778E1" w:rsidP="009778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0"/>
          <w:szCs w:val="10"/>
          <w:lang w:val="ru-RU"/>
        </w:rPr>
      </w:pP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1. Оценочное обязательство резерва предстоящих расходов по выплатам персоналу определяется ежеквартально на последний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квартала.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2. В величину резерва предстоящих расходов по выплатам персоналу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включаются: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1) сумма оплаты отпусков сотрудникам за фактически отработанное время на дату расчета резерва;</w:t>
      </w:r>
      <w:r w:rsidRPr="009778E1">
        <w:rPr>
          <w:lang w:val="ru-RU"/>
        </w:rPr>
        <w:br/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2) начисленная на отпускные сумма страховых взносов на обязательное пенсионное, социальное и медицинское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страхование и на страхование от несчастных случаев на производстве и профессиональных заболеваний.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3. Сумма оплаты отпусков рассчитывается по формуле: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97"/>
        <w:gridCol w:w="286"/>
        <w:gridCol w:w="4158"/>
        <w:gridCol w:w="286"/>
        <w:gridCol w:w="2815"/>
      </w:tblGrid>
      <w:tr w:rsidR="0059101F" w:rsidRPr="001044CC" w:rsidTr="009778E1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Default="005F7A2D" w:rsidP="009778E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отпусков</w:t>
            </w:r>
          </w:p>
        </w:tc>
        <w:tc>
          <w:tcPr>
            <w:tcW w:w="14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Default="005F7A2D" w:rsidP="009778E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5F7A2D" w:rsidP="009778E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не использованных всеми</w:t>
            </w:r>
            <w:r w:rsidRPr="009778E1">
              <w:rPr>
                <w:lang w:val="ru-RU"/>
              </w:rPr>
              <w:br/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сотрудниками дней отпусков на</w:t>
            </w:r>
            <w:r w:rsidRPr="009778E1">
              <w:rPr>
                <w:lang w:val="ru-RU"/>
              </w:rPr>
              <w:br/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день квартала</w:t>
            </w:r>
          </w:p>
        </w:tc>
        <w:tc>
          <w:tcPr>
            <w:tcW w:w="14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Default="005F7A2D" w:rsidP="009778E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5F7A2D" w:rsidP="009778E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дневной</w:t>
            </w:r>
            <w:r w:rsidRPr="009778E1">
              <w:rPr>
                <w:lang w:val="ru-RU"/>
              </w:rPr>
              <w:br/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заработок по учреждению</w:t>
            </w:r>
            <w:r w:rsidRPr="009778E1">
              <w:rPr>
                <w:lang w:val="ru-RU"/>
              </w:rPr>
              <w:br/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proofErr w:type="gramStart"/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proofErr w:type="gramEnd"/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мес.</w:t>
            </w:r>
          </w:p>
        </w:tc>
      </w:tr>
      <w:tr w:rsidR="0059101F" w:rsidRPr="001044CC" w:rsidTr="009778E1">
        <w:tc>
          <w:tcPr>
            <w:tcW w:w="9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C75206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4. Данные о количестве дней неиспользованного отпуска представляет кадровая служба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соответствии с графиком документооборота.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5. Средний дневной заработок (</w:t>
      </w:r>
      <w:proofErr w:type="gramStart"/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ср. д.) в целом по учреждению определяется по формуле: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  <w:proofErr w:type="gramEnd"/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ср. д. = ФОТ : 12 мес. : Ч : 29,3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где: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ФОТ – фонд оплаты труда в целом по учреждению за 12 месяцев, предшествующих дате расчета резерва;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Ч – количество штатных единиц по штатному расписанию, действующему на дату расчета резерва;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29,3 – среднемесячное число календарных дней, установленное статьей 139 Трудового</w:t>
      </w:r>
      <w:r w:rsidRPr="009778E1">
        <w:rPr>
          <w:lang w:val="ru-RU"/>
        </w:rPr>
        <w:br/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кодекса.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6. В сумму обязательных страховых взносов для формирования резерва включаются: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1) сумма, рассчитанная по общеустановленной ставке страховых взносов;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2) сумма, рассчитанная из дополнительных тарифов страховых взносов в Пенсионный фонд.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Сумма, рассчитанная по общеустановленной ставке страховых взносов, определяется 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величина суммы оплаты отпусков сотрудникам на расчетную дату, умноженная на 30,2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процента – суммарную ставку платежей на обязательное страхование и взносов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травматизм.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тарифы страховых взносов в Пенсионный фонд рассчитываются отдельно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 формуле: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 = Впр</w:t>
      </w:r>
      <w:proofErr w:type="gramStart"/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ФОТ × 100, где: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 – дополнительные тарифы страховых взносов в Пенсионный фонд, включаемые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 резерва;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Впр – сумма дополнительных тарифов страховых взносов в Пенсионный фонд,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рассчитанная за 12 месяцев, предшествующих дате расчета резерва;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  <w:sectPr w:rsidR="004B536C" w:rsidRPr="009778E1" w:rsidSect="009778E1">
          <w:pgSz w:w="11907" w:h="16839"/>
          <w:pgMar w:top="1440" w:right="1275" w:bottom="1440" w:left="1440" w:header="720" w:footer="720" w:gutter="0"/>
          <w:cols w:space="720"/>
        </w:sect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ФОТ – фонд оплаты труда в целом по учреждению за 12 месяцев, предшествующих дате расчета резерва.</w:t>
      </w:r>
    </w:p>
    <w:p w:rsidR="00852724" w:rsidRPr="003505DC" w:rsidRDefault="005F7A2D" w:rsidP="00852724">
      <w:pPr>
        <w:autoSpaceDE w:val="0"/>
        <w:autoSpaceDN w:val="0"/>
        <w:adjustRightInd w:val="0"/>
        <w:ind w:right="-58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lastRenderedPageBreak/>
        <w:t>Приложение 12 к Учетной политике</w:t>
      </w:r>
    </w:p>
    <w:p w:rsidR="00852724" w:rsidRPr="003505DC" w:rsidRDefault="005F7A2D" w:rsidP="00852724">
      <w:pPr>
        <w:autoSpaceDE w:val="0"/>
        <w:autoSpaceDN w:val="0"/>
        <w:adjustRightInd w:val="0"/>
        <w:ind w:right="-58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t xml:space="preserve">муниципального казенного учреждения </w:t>
      </w:r>
    </w:p>
    <w:p w:rsidR="00852724" w:rsidRPr="003505DC" w:rsidRDefault="005F7A2D" w:rsidP="00852724">
      <w:pPr>
        <w:autoSpaceDE w:val="0"/>
        <w:autoSpaceDN w:val="0"/>
        <w:adjustRightInd w:val="0"/>
        <w:ind w:right="-58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t xml:space="preserve">«Единая дежурно-диспетчерская служба </w:t>
      </w:r>
    </w:p>
    <w:p w:rsidR="00852724" w:rsidRPr="003505DC" w:rsidRDefault="005F7A2D" w:rsidP="00852724">
      <w:pPr>
        <w:autoSpaceDE w:val="0"/>
        <w:autoSpaceDN w:val="0"/>
        <w:adjustRightInd w:val="0"/>
        <w:ind w:right="-58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t>РМО «Усть-Удинский район»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852724" w:rsidRPr="003505DC" w:rsidRDefault="00852724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52724" w:rsidRPr="003505DC" w:rsidRDefault="00852724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Порядок принятия обязательств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3505DC" w:rsidRDefault="001D27C5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 xml:space="preserve">1. </w:t>
      </w:r>
      <w:r w:rsidR="005F7A2D" w:rsidRPr="003505DC">
        <w:rPr>
          <w:rFonts w:ascii="Times New Roman" w:hAnsi="Times New Roman" w:cs="Times New Roman"/>
          <w:color w:val="000000"/>
          <w:lang w:val="ru-RU"/>
        </w:rPr>
        <w:t xml:space="preserve">Бюджетные обязательства (принятые, принимаемые, отложенные) </w:t>
      </w:r>
      <w:r w:rsidR="00CE0E27" w:rsidRPr="003505DC">
        <w:rPr>
          <w:rFonts w:ascii="Times New Roman" w:hAnsi="Times New Roman" w:cs="Times New Roman"/>
          <w:color w:val="000000"/>
          <w:lang w:val="ru-RU"/>
        </w:rPr>
        <w:t xml:space="preserve">принимаются </w:t>
      </w:r>
      <w:r w:rsidR="005F7A2D" w:rsidRPr="003505DC">
        <w:rPr>
          <w:rFonts w:ascii="Times New Roman" w:hAnsi="Times New Roman" w:cs="Times New Roman"/>
          <w:color w:val="000000"/>
          <w:lang w:val="ru-RU"/>
        </w:rPr>
        <w:t>к учету в пределах доведенных лимитов бюджетных обязательств (ЛБО).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1D27C5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Операции по санкционированию обязательств</w:t>
      </w:r>
      <w:r w:rsidR="009D47CD" w:rsidRPr="003505DC">
        <w:rPr>
          <w:rFonts w:ascii="Times New Roman" w:hAnsi="Times New Roman" w:cs="Times New Roman"/>
          <w:color w:val="000000"/>
          <w:lang w:val="ru-RU"/>
        </w:rPr>
        <w:t>,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 принимаемых, принятых в текущем финансовом году, формируются с учетом принимаемых, принятых и неисполненных обязатель</w:t>
      </w:r>
      <w:proofErr w:type="gramStart"/>
      <w:r w:rsidRPr="003505DC">
        <w:rPr>
          <w:rFonts w:ascii="Times New Roman" w:hAnsi="Times New Roman" w:cs="Times New Roman"/>
          <w:color w:val="000000"/>
          <w:lang w:val="ru-RU"/>
        </w:rPr>
        <w:t>ств пр</w:t>
      </w:r>
      <w:proofErr w:type="gramEnd"/>
      <w:r w:rsidRPr="003505DC">
        <w:rPr>
          <w:rFonts w:ascii="Times New Roman" w:hAnsi="Times New Roman" w:cs="Times New Roman"/>
          <w:color w:val="000000"/>
          <w:lang w:val="ru-RU"/>
        </w:rPr>
        <w:t>ошлых лет.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К отложенным бюджетным обязательствам текущего финансового года </w:t>
      </w:r>
      <w:r w:rsidR="00CE0E27" w:rsidRPr="003505DC">
        <w:rPr>
          <w:rFonts w:ascii="Times New Roman" w:hAnsi="Times New Roman" w:cs="Times New Roman"/>
          <w:color w:val="000000"/>
          <w:lang w:val="ru-RU"/>
        </w:rPr>
        <w:t xml:space="preserve">относятся 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обязательства по созданным резервам предстоящих расходов (на оплату отпусков, </w:t>
      </w:r>
      <w:r w:rsidR="001465EC" w:rsidRPr="003505DC">
        <w:rPr>
          <w:rFonts w:ascii="Times New Roman" w:hAnsi="Times New Roman" w:cs="Times New Roman"/>
          <w:color w:val="000000"/>
          <w:lang w:val="ru-RU"/>
        </w:rPr>
        <w:t xml:space="preserve">по претензионным требованиям и искам, </w:t>
      </w:r>
      <w:r w:rsidRPr="003505DC">
        <w:rPr>
          <w:rFonts w:ascii="Times New Roman" w:hAnsi="Times New Roman" w:cs="Times New Roman"/>
          <w:color w:val="000000"/>
          <w:lang w:val="ru-RU"/>
        </w:rPr>
        <w:t>на ремонт основных средств</w:t>
      </w:r>
      <w:r w:rsidR="001465EC" w:rsidRPr="003505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505DC">
        <w:rPr>
          <w:rFonts w:ascii="Times New Roman" w:hAnsi="Times New Roman" w:cs="Times New Roman"/>
          <w:color w:val="000000"/>
          <w:lang w:val="ru-RU"/>
        </w:rPr>
        <w:t>и т.</w:t>
      </w: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д.). 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>Порядок принятия бюджетных обязательств (принятых, принимаемых, отложенных) приведен в таблице</w:t>
      </w: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>№</w:t>
      </w: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>1.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2. Денежные обязательства </w:t>
      </w:r>
      <w:r w:rsidR="00CE0E27" w:rsidRPr="003505DC">
        <w:rPr>
          <w:rFonts w:ascii="Times New Roman" w:hAnsi="Times New Roman" w:cs="Times New Roman"/>
          <w:color w:val="000000"/>
          <w:lang w:val="ru-RU"/>
        </w:rPr>
        <w:t xml:space="preserve">отражаются </w:t>
      </w:r>
      <w:r w:rsidRPr="003505DC">
        <w:rPr>
          <w:rFonts w:ascii="Times New Roman" w:hAnsi="Times New Roman" w:cs="Times New Roman"/>
          <w:color w:val="000000"/>
          <w:lang w:val="ru-RU"/>
        </w:rPr>
        <w:t>в учете не ранее принятия бюджетных обязательств. Денежные обязательства принимаются к учету в сумме документа, подтверждающего их возникновение. Порядок принятия денежных обязатель</w:t>
      </w:r>
      <w:proofErr w:type="gramStart"/>
      <w:r w:rsidRPr="003505DC">
        <w:rPr>
          <w:rFonts w:ascii="Times New Roman" w:hAnsi="Times New Roman" w:cs="Times New Roman"/>
          <w:color w:val="000000"/>
          <w:lang w:val="ru-RU"/>
        </w:rPr>
        <w:t>ств пр</w:t>
      </w:r>
      <w:proofErr w:type="gramEnd"/>
      <w:r w:rsidRPr="003505DC">
        <w:rPr>
          <w:rFonts w:ascii="Times New Roman" w:hAnsi="Times New Roman" w:cs="Times New Roman"/>
          <w:color w:val="000000"/>
          <w:lang w:val="ru-RU"/>
        </w:rPr>
        <w:t>иведен в таблице № 2.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3. Принятые обязательства </w:t>
      </w:r>
      <w:r w:rsidR="00CE0E27" w:rsidRPr="003505DC">
        <w:rPr>
          <w:rFonts w:ascii="Times New Roman" w:hAnsi="Times New Roman" w:cs="Times New Roman"/>
          <w:color w:val="000000"/>
          <w:lang w:val="ru-RU"/>
        </w:rPr>
        <w:t xml:space="preserve">отражаются </w:t>
      </w:r>
      <w:r w:rsidRPr="003505DC">
        <w:rPr>
          <w:rFonts w:ascii="Times New Roman" w:hAnsi="Times New Roman" w:cs="Times New Roman"/>
          <w:color w:val="000000"/>
          <w:lang w:val="ru-RU"/>
        </w:rPr>
        <w:t>в журнале регистрации обязательств (ф.</w:t>
      </w: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>0504064).</w:t>
      </w:r>
    </w:p>
    <w:p w:rsidR="00BA1D4D" w:rsidRPr="003505DC" w:rsidRDefault="00BA1D4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</w:p>
    <w:p w:rsidR="001D27C5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года, подлежат </w:t>
      </w:r>
      <w:r w:rsidR="00FF0920" w:rsidRPr="003505D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перерегистрации в году, следующе</w:t>
      </w:r>
      <w:r w:rsidRPr="003505D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м </w:t>
      </w:r>
      <w:proofErr w:type="gramStart"/>
      <w:r w:rsidRPr="003505D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за</w:t>
      </w:r>
      <w:proofErr w:type="gramEnd"/>
      <w:r w:rsidRPr="003505D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отчетным.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Таблица № 1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Порядок учета принятых (принимаемых, отложенных) бюджетных обязательств</w:t>
      </w:r>
      <w:r w:rsidRPr="003E5F2C">
        <w:rPr>
          <w:rFonts w:ascii="Times New Roman" w:hAnsi="Times New Roman" w:cs="Times New Roman"/>
          <w:color w:val="000000"/>
        </w:rPr>
        <w:t> </w:t>
      </w:r>
    </w:p>
    <w:tbl>
      <w:tblPr>
        <w:tblW w:w="144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703"/>
        <w:gridCol w:w="2405"/>
        <w:gridCol w:w="2408"/>
        <w:gridCol w:w="2511"/>
        <w:gridCol w:w="526"/>
        <w:gridCol w:w="1395"/>
        <w:gridCol w:w="1921"/>
      </w:tblGrid>
      <w:tr w:rsidR="0059101F" w:rsidTr="005C3B4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Вид обязательства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505D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5D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Докумен</w:t>
            </w:r>
            <w:proofErr w:type="gramStart"/>
            <w:r w:rsidRPr="003505D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т-</w:t>
            </w:r>
            <w:proofErr w:type="gramEnd"/>
            <w:r w:rsidRPr="003505DC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3505D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основание/первичный </w:t>
            </w:r>
            <w:r w:rsidRPr="003505DC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3505D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учетный документ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Момент отражения </w:t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учете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Сумма обязательства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Бухгалтерские записи</w:t>
            </w:r>
          </w:p>
        </w:tc>
      </w:tr>
      <w:tr w:rsidR="0059101F" w:rsidTr="005C3B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Дебет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Кредит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9101F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 Обязательства по госконтрактам</w:t>
            </w:r>
          </w:p>
        </w:tc>
      </w:tr>
      <w:tr w:rsidR="0059101F" w:rsidRPr="001044CC" w:rsidTr="004C0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Обязательства по контрактам (договорам), которые заключены с единственным поставщиком (подрядчиком, исполнителем) </w:t>
            </w:r>
          </w:p>
        </w:tc>
      </w:tr>
      <w:tr w:rsidR="0059101F" w:rsidTr="004C01D8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Заключение контракта (договора) на поставку продукции, выполнение работ, оказание услуг с единственным поставщиком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Государственный контракт/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Бухгалтерская справка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 сумме заключенного контракта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4C01D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4C01D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4C01D8"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59101F" w:rsidRPr="001044CC" w:rsidTr="004C0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Обязательства по госконтрактам, заключенным путем проведения конкурентных закупок</w:t>
            </w:r>
            <w:r w:rsidRPr="005C3B4D">
              <w:rPr>
                <w:rFonts w:ascii="Times New Roman" w:hAnsi="Times New Roman" w:cs="Times New Roman"/>
                <w:b/>
                <w:color w:val="000000"/>
                <w:lang w:val="ru-RU"/>
              </w:rPr>
              <w:br/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r w:rsidRPr="005C3B4D">
              <w:rPr>
                <w:rFonts w:ascii="Times New Roman" w:hAnsi="Times New Roman" w:cs="Times New Roman"/>
                <w:i/>
                <w:color w:val="000000"/>
                <w:lang w:val="ru-RU"/>
              </w:rPr>
              <w:t>конкурсов, аукционов, запросов котировок, запросов предложений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Принятие обязательств в сумме НМЦК при проведении конкурентной закупки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Извещение о проведении закупки/ Бухгалтерская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справка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Дата размещения извещения о закупке на официальном сайте </w:t>
            </w:r>
            <w:r w:rsidRPr="003E5F2C">
              <w:rPr>
                <w:rFonts w:ascii="Times New Roman" w:hAnsi="Times New Roman" w:cs="Times New Roman"/>
                <w:color w:val="000000"/>
              </w:rPr>
              <w:t>www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E5F2C">
              <w:rPr>
                <w:rFonts w:ascii="Times New Roman" w:hAnsi="Times New Roman" w:cs="Times New Roman"/>
                <w:color w:val="000000"/>
              </w:rPr>
              <w:t>zakupki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E5F2C">
              <w:rPr>
                <w:rFonts w:ascii="Times New Roman" w:hAnsi="Times New Roman" w:cs="Times New Roman"/>
                <w:color w:val="000000"/>
              </w:rPr>
              <w:t>gov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E5F2C">
              <w:rPr>
                <w:rFonts w:ascii="Times New Roman" w:hAnsi="Times New Roman" w:cs="Times New Roman"/>
                <w:color w:val="000000"/>
              </w:rPr>
              <w:t>ru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Обязательство отражается в учете по максимальной цене, объявленной в документации о закупке – НМЦК (с указанием контрагента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«Конкурентная закупка»)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КРБ.1.502.17.ХХХ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КРБ.1.502.Х7.ХХХ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1.2.2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Принятие суммы расходного обязательства при заключении государственного контракта по итогам конкурентной закупки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Государственный контракт/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Бухгалтерская справка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Обязательство отражается в сумме заключенного контракта с учетом финансовых периодов, в которых он будет исполнен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Уточнение обязательств по контрактам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Уточнение принимаемых обязательств на сумму экономии при заключении госконтракта</w:t>
            </w:r>
            <w:r w:rsidR="003B0E0C"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по результатам конкурентной закупки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Протокол подведения итогов конкурентной закупки/ Бухгалтерская справка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Корректировка обязательства на сумму, сэкономленную в результате проведения закупки 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1.3.2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Уменьшение принятого обязательства в случае: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– отмены закупки;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– признания закупки несостоявшейся по причине того, что не было подано ни одной заявки;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– признания победителя закупки уклонившимся от заключения контракта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Протокол подведения итогов конкурса, аукциона, запроса котировок или запроса предложений. Протокол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признания победителя закупки </w:t>
            </w:r>
            <w:proofErr w:type="gramStart"/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уклонившимся</w:t>
            </w:r>
            <w:proofErr w:type="gramEnd"/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 от заключения контракта/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Бухгалтерская справка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протокола о признании конкурентной закупки несостоявшейся.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Дата признания победителя закупки </w:t>
            </w:r>
            <w:proofErr w:type="gramStart"/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уклонившимся</w:t>
            </w:r>
            <w:proofErr w:type="gramEnd"/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 от заключения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Уменьшение ранее принятого обязательства на всю сумму способом «Красное сторно»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КРБ.1.502.17.ХХХ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КРБ.1.502.Х7.ХХХ</w:t>
            </w:r>
          </w:p>
        </w:tc>
      </w:tr>
      <w:tr w:rsidR="0059101F" w:rsidRPr="001044CC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1.4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Обязательства по госконтрактам, принятые в прошлые годы и не исполненные по состоянию на начало текущего финансового года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5C3B4D" w:rsidRDefault="004C01D8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Госконтракты, подлежащие исполнению за счет бюджета (бюджетных ассигнований) в текущем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финансовом году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Заключенные контракты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Начало текущего финансового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Сумма не исполненных по условиям госконтракта обязательств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КРБ.1.502.21.ХХХ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RPr="001044CC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5C3B4D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2. Обязательства по текущей деятельности учреждения</w:t>
            </w:r>
          </w:p>
        </w:tc>
      </w:tr>
      <w:tr w:rsidR="0059101F" w:rsidRPr="001044C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Обязательства, связанные с оплатой труда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Зарплата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Расходное расписание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(ф. 0531722)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Начало текущего финансового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В объеме утвержденных ЛБО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Взносы на обязательное пенсионное (социальное, медицинское) страхование, взносы на страхование от несчастных случаев и профзаболеваний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Расчетные ведомости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0504402).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Расчетно-платежные ведомости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0504401).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Карточки индивидуального учета сумм начисленных выплат и иных вознаграждений и сумм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начисленных страховых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взносов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В момент образования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кредиторской задолженности – не позднее последнего дня месяца, за который производится начисление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RPr="001044C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Обязательства по расчетам с подотчетными лицами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Письменное заявление на выдачу денежных средств под отчет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утверждения (подписания) заявления руководителем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Приказ о направлении в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командировку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приказа руководителем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Корректировка ранее принятых бюджетных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обязательств в момент принятия к учету авансового отчета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0504505)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Авансовый отчет (ф. 0504505)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Дата утверждения авансового отчета (ф.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0504505)руководителем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Корректировка обязательства: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при перерасходе – в сторону увеличения; при экономии – в сторону уменьшения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Перерасход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Экономия способом «Красное сторно»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RPr="001044C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2.3.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Обязательства перед бюджетом, по возмещению вреда, по другим выплатам (налоги, госпошлины, сборы, исполнительные документы)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Начисление налогов (налог на имущество, налог на прибыль, НДС)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Налоговые регистры, отражающие расчет налога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На дату образования кредиторской задолженности – ежеквартально, не позднее последнего дня текущего квартала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начисленных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обязательств (платежей)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Начисление всех видов с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боров, пошлин, патентных платежей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Бухгалтерские справки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0504833) с приложением расчетов.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Служебные записки (другие распоряжения руководителя)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В момент подписания документа о необходимости платежа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Начисление штрафных санкций и сумм, предписанных судом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Исполнительный лист.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Судебный приказ.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Постановления судебных (следственных) органов.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Иные документы, устанавливающие обязательства учреждения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поступления исполнительных документов в бухгалтерию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59101F" w:rsidRPr="001044C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2.4.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b/>
                <w:color w:val="000000"/>
                <w:lang w:val="ru-RU"/>
              </w:rPr>
              <w:t>Публичные нормативные обязательства (социальное обеспечение, пособия)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2.4.1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Все виды компенсационных выплат, осуществляемых в адрес физических лиц, – пенсии, пособия и т.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Расчетные ведомости.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Бухгалтерская справка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0504833) (с указанием нормативных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документов, на основании которых осуществляются выплаты)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На дату образования кредиторской задолженности – дата поступления документов в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Сумма начисленных публичных нормативных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КРБ.1.503.13.000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RPr="001044C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2.5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Публичные обязательства, не относящиеся к </w:t>
            </w:r>
            <w:proofErr w:type="gramStart"/>
            <w:r w:rsidRPr="005C3B4D">
              <w:rPr>
                <w:rFonts w:ascii="Times New Roman" w:hAnsi="Times New Roman" w:cs="Times New Roman"/>
                <w:b/>
                <w:color w:val="000000"/>
                <w:lang w:val="ru-RU"/>
              </w:rPr>
              <w:t>нормативным</w:t>
            </w:r>
            <w:proofErr w:type="gramEnd"/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2.5.1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Социальные выплаты детям-сиротам и детям, оставшимся без попечения родителей, в рамках дополнительных государственных гарантий по социальной поддержке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Расчетно-платежная ведомость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Сумма начисленных публичных нормативных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2.5.2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Выплаты госслужащим, сотрудникам казенных учреждений, военнослужащим, проходящим военную службу по призыву, учащимся, студентам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Договор (контракт).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Реестр выплат.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Бухгалтерская справка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0504833) (с указанием нормативных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документов, на основании которых осуществляются выплаты)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поступления документов в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Сумма начисленных публичных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RPr="001044CC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5C3B4D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b/>
                <w:color w:val="000000"/>
                <w:lang w:val="ru-RU"/>
              </w:rPr>
              <w:t>3. Обязательства по предоставлению субсидий и межбюджетных трансфертов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Предоставление субсидий: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3.1.1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– бюджетным и автономным учреждениям на возмещение нормативных затрат, связанных с выполнением госзадания;– бюджетным и автономным учреждениям, государственным унитарным предприятиям на осуществление капитальных вложений;– иным некоммерческим организациям, не являющимся государственными (муниципальными) учреждениями (в т. ч. в виде имущественного взноса в госкорпорации и госкомпании)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Соглашение о предоставлении субсидии.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Иные документы, предусмотренные условиями соглашения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подписания соглашения о предоставлении субсидии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Сумма заключенных соглашений о предоставлении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субсидии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3.1.2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– бюджетным и автономным учреждениям на иные цели;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– организациям, ИП, гражданам – производителям товаров, работ, услуг (подлежащих исполнению в текущем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финансовом году)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Соглашение о предоставлении субсидии.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подписания соглашения о предоставлении субсидии.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Сумма заключенных договоров (соглашений) о предоставлении субсидии.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RPr="001044C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Иные документы, предусмотренные условиями соглашения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в соответствии с нормативно-правовым актом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Объем утвержденных ЛБО на предоставление субсидий в соответствии с нормативно-правовыми актами</w:t>
            </w:r>
          </w:p>
        </w:tc>
        <w:tc>
          <w:tcPr>
            <w:tcW w:w="1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1D8" w:rsidRPr="005C3B4D" w:rsidRDefault="004C01D8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1D8" w:rsidRPr="005C3B4D" w:rsidRDefault="004C01D8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3.1.3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Соглашение о предоставлении субсидий, субвенций или иных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межбюджетных трансфертов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Дата подписания соглашения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заключенных соглашений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КРБ.1.503.13.000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RPr="001044C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Соответствующие нормативно-правовые акты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в соответствии с нормативно-правовым актом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Объем бюджетных ассигнований на предоставление обусловленных законом дотаций, субсидий, субвенций и иных межбюджетных трансфертов</w:t>
            </w:r>
          </w:p>
        </w:tc>
        <w:tc>
          <w:tcPr>
            <w:tcW w:w="1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1D8" w:rsidRPr="005C3B4D" w:rsidRDefault="004C01D8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1D8" w:rsidRPr="005C3B4D" w:rsidRDefault="004C01D8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9101F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4. Прочие обязательства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Предоставление платежей, взносов, перечислений субъектам международного права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Договор (соглашение) о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предоставлении платежей, взносов, перечислений субъектам международного права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соглашения (договора)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заключенных договоров (соглашений)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Исполнение государственных гарантий без права регрессного требования гаранта к принципалу (уступки прав требования бенефициара к принципалу)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Договор о предоставлении государственной гарантии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подписания договора о предоставлении государственной гарантии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Сумма начисленных обязательств по гарантиям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Иные обязательства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Документы, подтверждающие возникновение обязательства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подписания (утверждения) соответствующих документов либо дата их представления в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принятых обязательств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5. Отложенные обязательства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Принятие обязательства на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сумму созданного резерва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Бухгалтерская справка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0504833) с приложением расчетов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Дата расчета резерва,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согласно положениям учетной политики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Сумма оценочного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значения, по методу, предусмотренному в учетной политике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КРБ.1.501.93.000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КРБ.1.502.99.ХХХ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5.2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Уменьшение размера созданного резерва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Приказ руководителя. Бухгалтерская справка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0504833) с приложением расчетов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Дата, определенная в приказе об уменьшении размера резерва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Сумма, на которую будет уменьшен резерв, отражается способом «Красное сторно»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КРБ.1.501.93.000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КРБ.1.502.99.ХХХ</w:t>
            </w:r>
          </w:p>
        </w:tc>
      </w:tr>
      <w:tr w:rsidR="0059101F" w:rsidTr="000F6B52">
        <w:trPr>
          <w:trHeight w:val="3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Отражение принятого обязательства при осуществлении расходов за счет созданных резервов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Документы, подтверждающие возникновение обязательства/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Бухгалтерская справка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0504833)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 момент образования кредиторской задолженности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Сумма принятого обязательства в рамках созданного резерва 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КРБ.1.502.99.ХХХ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rPr>
          <w:trHeight w:val="2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КРБ.1.502.99.ХХХ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Скорректирована сумма ЛБО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КРБ.1.501.93.000</w:t>
            </w:r>
          </w:p>
        </w:tc>
      </w:tr>
      <w:tr w:rsidR="0059101F" w:rsidTr="000F6B52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КРБ.1.501.93.000</w:t>
            </w:r>
          </w:p>
        </w:tc>
      </w:tr>
      <w:tr w:rsidR="0059101F" w:rsidTr="000F6B5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Скорректированы ранее принятые бюджетные обязательства по зарплате – в части отпускных, начисленных за счет резерва на отпуск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Документы, подтверждающие возникновение обязательства по отпускным/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Бухгалтерская справка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0504833)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В момент образования кредиторской задолженности по отпускным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Сумма принятого обязательства по отпускным за счет резерва способом «</w:t>
            </w:r>
            <w:proofErr w:type="gramStart"/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Красное</w:t>
            </w:r>
            <w:proofErr w:type="gramEnd"/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 сторно»</w:t>
            </w:r>
          </w:p>
          <w:p w:rsidR="004C01D8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101F" w:rsidTr="000F6B5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B4797" w:rsidRPr="003E5F2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3E5F2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lastRenderedPageBreak/>
        <w:t>Таблица № 2</w:t>
      </w:r>
    </w:p>
    <w:p w:rsidR="000B4797" w:rsidRPr="005C3B4D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lang w:val="ru-RU"/>
        </w:rPr>
      </w:pPr>
      <w:r w:rsidRPr="005C3B4D">
        <w:rPr>
          <w:rFonts w:ascii="Times New Roman" w:hAnsi="Times New Roman" w:cs="Times New Roman"/>
          <w:color w:val="000000"/>
          <w:lang w:val="ru-RU"/>
        </w:rPr>
        <w:t>Порядок принятия денежных обязательств текущего финансового года</w:t>
      </w:r>
    </w:p>
    <w:p w:rsidR="000B4797" w:rsidRPr="005C3B4D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5C3B4D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3451"/>
        <w:gridCol w:w="2294"/>
        <w:gridCol w:w="2309"/>
        <w:gridCol w:w="1992"/>
        <w:gridCol w:w="1954"/>
        <w:gridCol w:w="1954"/>
      </w:tblGrid>
      <w:tr w:rsidR="0059101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Документ-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Момент </w:t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отражения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Бухгалтерские записи</w:t>
            </w:r>
          </w:p>
        </w:tc>
      </w:tr>
      <w:tr w:rsidR="005910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Дебет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Кредит</w:t>
            </w:r>
          </w:p>
        </w:tc>
      </w:tr>
      <w:tr w:rsidR="0059101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9101F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1. Денежные обязательства по госконтрактам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Оплата госконтрактов на поставку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Товарная накладная и (или) акт приемки-передачи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подтверждающих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 w:rsidRPr="001044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Оплата госконтрактов на выполнение работ, оказание услуг, в том числе: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Госконтракты на оказание коммунальных, эксплуатационных услуг, услуг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Счет, счет-фактура (согласно условиям контракта).</w:t>
            </w:r>
            <w:r w:rsidR="003873A4"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E5F2C">
              <w:rPr>
                <w:rFonts w:ascii="Times New Roman" w:hAnsi="Times New Roman" w:cs="Times New Roman"/>
                <w:color w:val="000000"/>
              </w:rPr>
              <w:t>Акт оказания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подписания подтверждающих документов.</w:t>
            </w:r>
            <w:r w:rsidR="003873A4"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При задержке документации – дата поступления документации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Госконтракты на выполнение подрядных работ по 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Акт выполненных работ. Справка о стоимости выполненных работ и затрат (форма КС-3)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0B4797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0B4797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Госконтракты на выполнение иных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br/>
              <w:t>работ (оказание иных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Акт выполненных работ (оказанных услуг).</w:t>
            </w:r>
            <w:r w:rsidR="003873A4"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Иной документ, подтверждающий выполнение работ (оказание услуг)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0B4797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0B4797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Принятие денежного обязательства в том случае, если госконтрактом предусмотрена выплата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Госконтракт.</w:t>
            </w:r>
            <w:r w:rsidR="003873A4" w:rsidRPr="003E5F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5F2C">
              <w:rPr>
                <w:rFonts w:ascii="Times New Roman" w:hAnsi="Times New Roman" w:cs="Times New Roman"/>
                <w:color w:val="000000"/>
              </w:rPr>
              <w:t>Счет на оплату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Дата, определенная условиями госконтракта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 w:rsidRPr="001044CC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5C3B4D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b/>
                <w:color w:val="000000"/>
                <w:lang w:val="ru-RU"/>
              </w:rPr>
              <w:t>2. Денежные обязательства по текущей деятельности учреждения</w:t>
            </w:r>
          </w:p>
        </w:tc>
      </w:tr>
      <w:tr w:rsidR="0059101F" w:rsidRPr="001044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Денежные обязательства, связанные с оплатой труда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Расчетные ведомости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0504402).</w:t>
            </w:r>
          </w:p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Расчетно-платежные ведомости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утверждения (подписания) соответствующих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Уплата взносов на обязательное пенсионное (социальное, медицинское) страхование, взносов на страхование от несчастных случаев и 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Расчетные ведомости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0504402).</w:t>
            </w:r>
          </w:p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Расчетно-платежные ведомости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</w:tr>
      <w:tr w:rsidR="0059101F" w:rsidRPr="001044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Денежные обязательства по расчетам с подотчетными лицами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Письменное заявление на выдачу денежных средств 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утверждения (подписания) заявления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Выдача денег под отчет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Приказ о направлении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Дата подписания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приказа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Сумма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Корректировка ранее принятых денежных обязательств в момент принятия к учету авансового отчета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0504505).Сумму превышения принятых к учету расходов подотчетного лица над ранее выданным авансом (сумму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Авансовый отчет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утверждения авансового отчета (ф. 0504505) 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Корректировка обязательства: при перерасходе – в сторону 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Перерасход</w:t>
            </w:r>
          </w:p>
        </w:tc>
      </w:tr>
      <w:tr w:rsidR="005910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Экономия способом «Красное сторно»</w:t>
            </w:r>
          </w:p>
        </w:tc>
      </w:tr>
      <w:tr w:rsidR="005910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 w:rsidRPr="001044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Уплата налогов (налог на имущество, налог на прибыль,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Налоговые декларации, расчеты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Уплата всех видов сборов, пошлин, патентных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Бухгалтерские справки (ф.</w:t>
            </w: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0504833) с приложением расчетов. Служебные записки (другие распоряжения руководителя)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КРБ.1.502.11.290</w:t>
            </w:r>
            <w:r w:rsidR="00895DD5" w:rsidRPr="003E5F2C">
              <w:rPr>
                <w:rFonts w:ascii="Times New Roman" w:hAnsi="Times New Roman" w:cs="Times New Roman"/>
                <w:color w:val="000000"/>
                <w:vertAlign w:val="superscript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КРБ.1.502.12.290</w:t>
            </w:r>
            <w:r w:rsidR="00895DD5" w:rsidRPr="003E5F2C">
              <w:rPr>
                <w:rFonts w:ascii="Times New Roman" w:hAnsi="Times New Roman" w:cs="Times New Roman"/>
                <w:color w:val="000000"/>
                <w:vertAlign w:val="superscript"/>
              </w:rPr>
              <w:t>&lt;1&gt;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Уплата штрафных санкций и сумм, предписанных судом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Исполнительный лист.</w:t>
            </w:r>
          </w:p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Судебный приказ.</w:t>
            </w:r>
          </w:p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 xml:space="preserve">Постановления судебных </w:t>
            </w: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(следственных) органов.</w:t>
            </w:r>
          </w:p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Иные документы, устанавливающие обязательства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Иные денежные обязательства учреждения,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Документы, являющиеся основанием для оплаты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5C3B4D" w:rsidRDefault="005F7A2D" w:rsidP="003E47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C3B4D">
              <w:rPr>
                <w:rFonts w:ascii="Times New Roman" w:hAnsi="Times New Roman" w:cs="Times New Roman"/>
                <w:color w:val="000000"/>
                <w:lang w:val="ru-RU"/>
              </w:rPr>
              <w:t>Дата поступления документации в 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9101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B4797" w:rsidRPr="003E5F2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3E5F2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F6B52" w:rsidRPr="005C3B4D" w:rsidRDefault="005F7A2D" w:rsidP="003E47C9">
      <w:pPr>
        <w:rPr>
          <w:rFonts w:ascii="Times New Roman" w:hAnsi="Times New Roman" w:cs="Times New Roman"/>
          <w:color w:val="000000"/>
          <w:lang w:val="ru-RU"/>
        </w:rPr>
      </w:pPr>
      <w:r w:rsidRPr="005C3B4D">
        <w:rPr>
          <w:rFonts w:ascii="Times New Roman" w:hAnsi="Times New Roman" w:cs="Times New Roman"/>
          <w:color w:val="000000"/>
          <w:lang w:val="ru-RU"/>
        </w:rPr>
        <w:t xml:space="preserve">КРБ – </w:t>
      </w:r>
      <w:r w:rsidRPr="005C3B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1–17</w:t>
      </w:r>
      <w:r w:rsidR="00B52281" w:rsidRPr="005C3B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-й</w:t>
      </w:r>
      <w:r w:rsidRPr="005C3B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разряды номера счета в соответствии</w:t>
      </w:r>
      <w:r w:rsidRPr="003E5F2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5C3B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 Рабочим планом счетов</w:t>
      </w:r>
      <w:r w:rsidR="00B52281" w:rsidRPr="005C3B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0B4797" w:rsidRPr="005C3B4D" w:rsidRDefault="000F6B52" w:rsidP="003E47C9">
      <w:pPr>
        <w:rPr>
          <w:rFonts w:ascii="Times New Roman" w:hAnsi="Times New Roman" w:cs="Times New Roman"/>
          <w:lang w:val="ru-RU"/>
        </w:rPr>
        <w:sectPr w:rsidR="000B4797" w:rsidRPr="005C3B4D" w:rsidSect="005C3B4D">
          <w:pgSz w:w="16838" w:h="11906" w:orient="landscape"/>
          <w:pgMar w:top="1701" w:right="1502" w:bottom="850" w:left="1502" w:header="708" w:footer="708" w:gutter="0"/>
          <w:cols w:space="708"/>
          <w:docGrid w:linePitch="360"/>
        </w:sectPr>
      </w:pPr>
      <w:r w:rsidRPr="005C3B4D">
        <w:rPr>
          <w:rFonts w:ascii="Times New Roman" w:hAnsi="Times New Roman" w:cs="Times New Roman"/>
          <w:color w:val="000000"/>
          <w:lang w:val="ru-RU"/>
        </w:rPr>
        <w:t xml:space="preserve">ХХХ – </w:t>
      </w:r>
      <w:r w:rsidRPr="005C3B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структуре аналитических кодов вида выбытий, которые предусмотрены </w:t>
      </w:r>
      <w:r w:rsidR="00AB2411" w:rsidRPr="005C3B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бюджетной сметой</w:t>
      </w:r>
      <w:r w:rsidRPr="005C3B4D">
        <w:rPr>
          <w:rFonts w:ascii="Times New Roman" w:hAnsi="Times New Roman" w:cs="Times New Roman"/>
          <w:color w:val="000000"/>
          <w:lang w:val="ru-RU"/>
        </w:rPr>
        <w:t>.</w:t>
      </w:r>
      <w:r w:rsidR="00895DD5" w:rsidRPr="005C3B4D">
        <w:rPr>
          <w:rFonts w:ascii="Times New Roman" w:hAnsi="Times New Roman" w:cs="Times New Roman"/>
          <w:color w:val="000000"/>
          <w:lang w:val="ru-RU"/>
        </w:rPr>
        <w:br/>
      </w:r>
      <w:r w:rsidR="00895DD5" w:rsidRPr="005C3B4D">
        <w:rPr>
          <w:rFonts w:ascii="Times New Roman" w:hAnsi="Times New Roman" w:cs="Times New Roman"/>
          <w:color w:val="000000"/>
          <w:vertAlign w:val="superscript"/>
          <w:lang w:val="ru-RU"/>
        </w:rPr>
        <w:t>&lt;1</w:t>
      </w:r>
      <w:proofErr w:type="gramStart"/>
      <w:r w:rsidR="00895DD5" w:rsidRPr="005C3B4D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&gt; </w:t>
      </w:r>
      <w:r w:rsidR="00895DD5" w:rsidRPr="005C3B4D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="00895DD5" w:rsidRPr="005C3B4D">
        <w:rPr>
          <w:rFonts w:ascii="Times New Roman" w:hAnsi="Times New Roman" w:cs="Times New Roman"/>
          <w:color w:val="000000"/>
          <w:lang w:val="ru-RU"/>
        </w:rPr>
        <w:t xml:space="preserve"> разрезе </w:t>
      </w:r>
      <w:r w:rsidR="00942033" w:rsidRPr="005C3B4D">
        <w:rPr>
          <w:rFonts w:ascii="Times New Roman" w:hAnsi="Times New Roman" w:cs="Times New Roman"/>
          <w:color w:val="000000"/>
          <w:lang w:val="ru-RU"/>
        </w:rPr>
        <w:t>подстатей КОСГУ</w:t>
      </w:r>
      <w:r w:rsidR="00895DD5" w:rsidRPr="005C3B4D">
        <w:rPr>
          <w:rFonts w:ascii="Times New Roman" w:hAnsi="Times New Roman" w:cs="Times New Roman"/>
          <w:color w:val="000000"/>
          <w:lang w:val="ru-RU"/>
        </w:rPr>
        <w:t>.</w:t>
      </w:r>
    </w:p>
    <w:p w:rsidR="00724B17" w:rsidRPr="005C3B4D" w:rsidRDefault="005F7A2D" w:rsidP="00724B1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5C3B4D">
        <w:rPr>
          <w:rFonts w:ascii="Times New Roman" w:eastAsia="Calibri" w:hAnsi="Times New Roman" w:cs="Times New Roman"/>
          <w:sz w:val="24"/>
          <w:lang w:val="ru-RU"/>
        </w:rPr>
        <w:lastRenderedPageBreak/>
        <w:t>Приложение 13 к Учетной политике</w:t>
      </w:r>
    </w:p>
    <w:p w:rsidR="00724B17" w:rsidRPr="005C3B4D" w:rsidRDefault="005F7A2D" w:rsidP="00724B1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5C3B4D">
        <w:rPr>
          <w:rFonts w:ascii="Times New Roman" w:eastAsia="Calibri" w:hAnsi="Times New Roman" w:cs="Times New Roman"/>
          <w:sz w:val="24"/>
          <w:lang w:val="ru-RU"/>
        </w:rPr>
        <w:t xml:space="preserve">муниципального казенного учреждения </w:t>
      </w:r>
    </w:p>
    <w:p w:rsidR="00724B17" w:rsidRPr="005C3B4D" w:rsidRDefault="005F7A2D" w:rsidP="00724B1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5C3B4D">
        <w:rPr>
          <w:rFonts w:ascii="Times New Roman" w:eastAsia="Calibri" w:hAnsi="Times New Roman" w:cs="Times New Roman"/>
          <w:sz w:val="24"/>
          <w:lang w:val="ru-RU"/>
        </w:rPr>
        <w:t xml:space="preserve">«Единая дежурно-диспетчерская служба </w:t>
      </w:r>
    </w:p>
    <w:p w:rsidR="00724B17" w:rsidRPr="005C3B4D" w:rsidRDefault="005F7A2D" w:rsidP="00724B1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5C3B4D">
        <w:rPr>
          <w:rFonts w:ascii="Times New Roman" w:eastAsia="Calibri" w:hAnsi="Times New Roman" w:cs="Times New Roman"/>
          <w:sz w:val="24"/>
          <w:lang w:val="ru-RU"/>
        </w:rPr>
        <w:t>РМО «Усть-Удинский район»</w:t>
      </w:r>
    </w:p>
    <w:p w:rsidR="00EE01B5" w:rsidRPr="005C3B4D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ru-RU"/>
        </w:rPr>
      </w:pPr>
      <w:r w:rsidRPr="00F3398C">
        <w:t> </w:t>
      </w:r>
    </w:p>
    <w:p w:rsidR="00EE01B5" w:rsidRPr="005C3B4D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ru-RU"/>
        </w:rPr>
      </w:pPr>
      <w:r w:rsidRPr="00F3398C">
        <w:t> </w:t>
      </w:r>
    </w:p>
    <w:p w:rsidR="00724B17" w:rsidRPr="005C3B4D" w:rsidRDefault="00724B17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</w:p>
    <w:p w:rsidR="00EE01B5" w:rsidRPr="005C3B4D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C3B4D">
        <w:rPr>
          <w:rFonts w:ascii="Times New Roman" w:hAnsi="Times New Roman" w:cs="Times New Roman"/>
          <w:sz w:val="26"/>
          <w:szCs w:val="26"/>
          <w:lang w:val="ru-RU"/>
        </w:rPr>
        <w:t>Перечень лиц, имеющих право подписи первичных документов</w:t>
      </w:r>
    </w:p>
    <w:p w:rsidR="00EE01B5" w:rsidRPr="005C3B4D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 w:rsidRPr="00F3398C">
        <w:t> </w:t>
      </w:r>
    </w:p>
    <w:tbl>
      <w:tblPr>
        <w:tblW w:w="96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2194"/>
        <w:gridCol w:w="2543"/>
        <w:gridCol w:w="2192"/>
        <w:gridCol w:w="2067"/>
      </w:tblGrid>
      <w:tr w:rsidR="0059101F" w:rsidTr="00174D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№ </w:t>
            </w:r>
            <w:r w:rsidRPr="00F3398C">
              <w:rPr>
                <w:b/>
                <w:szCs w:val="20"/>
              </w:rPr>
              <w:br/>
              <w:t>п/п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0E1254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>Должность, Ф. </w:t>
            </w:r>
            <w:r w:rsidR="00804CA2" w:rsidRPr="00F3398C">
              <w:rPr>
                <w:b/>
                <w:szCs w:val="20"/>
              </w:rPr>
              <w:t>И.</w:t>
            </w:r>
            <w:r w:rsidRPr="00F3398C">
              <w:rPr>
                <w:b/>
                <w:szCs w:val="20"/>
              </w:rPr>
              <w:t> </w:t>
            </w:r>
            <w:r w:rsidR="00804CA2" w:rsidRPr="00F3398C">
              <w:rPr>
                <w:b/>
                <w:szCs w:val="20"/>
              </w:rPr>
              <w:t>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Наименование </w:t>
            </w:r>
            <w:r w:rsidRPr="00F3398C">
              <w:rPr>
                <w:b/>
                <w:szCs w:val="20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>Примечание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С приказом </w:t>
            </w:r>
            <w:r w:rsidRPr="00F3398C">
              <w:rPr>
                <w:b/>
                <w:szCs w:val="20"/>
              </w:rPr>
              <w:br/>
              <w:t>ознакомлен</w:t>
            </w:r>
          </w:p>
        </w:tc>
      </w:tr>
      <w:tr w:rsidR="00F17EAD" w:rsidTr="00174D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EAD" w:rsidRPr="00F3398C" w:rsidRDefault="00F17EAD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EAD" w:rsidRPr="00F17EAD" w:rsidRDefault="00F17EAD" w:rsidP="009A3A2E">
            <w:pPr>
              <w:rPr>
                <w:szCs w:val="20"/>
              </w:rPr>
            </w:pPr>
            <w:r w:rsidRPr="00F17EAD">
              <w:rPr>
                <w:rStyle w:val="fill"/>
                <w:b w:val="0"/>
                <w:i w:val="0"/>
                <w:color w:val="auto"/>
                <w:szCs w:val="20"/>
              </w:rPr>
              <w:t xml:space="preserve">Директор </w:t>
            </w:r>
            <w:r w:rsidRPr="00F17EAD">
              <w:rPr>
                <w:bCs/>
                <w:iCs/>
                <w:szCs w:val="20"/>
              </w:rPr>
              <w:br/>
            </w:r>
            <w:r w:rsidRPr="00F17EAD">
              <w:rPr>
                <w:rStyle w:val="fill"/>
                <w:b w:val="0"/>
                <w:i w:val="0"/>
                <w:color w:val="auto"/>
                <w:szCs w:val="20"/>
              </w:rPr>
              <w:t>М.А. Новобрицкий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EAD" w:rsidRPr="00F3398C" w:rsidRDefault="00F17EAD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EAD" w:rsidRPr="00F3398C" w:rsidRDefault="00F17EAD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EAD" w:rsidRPr="00F3398C" w:rsidRDefault="00F17EAD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  <w:tr w:rsidR="00F17EAD" w:rsidTr="00174D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EAD" w:rsidRPr="00F3398C" w:rsidRDefault="00F17EAD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EAD" w:rsidRPr="00F17EAD" w:rsidRDefault="00F17EAD" w:rsidP="009A3A2E">
            <w:pPr>
              <w:rPr>
                <w:szCs w:val="20"/>
              </w:rPr>
            </w:pPr>
            <w:r w:rsidRPr="00F17EAD">
              <w:rPr>
                <w:rStyle w:val="fill"/>
                <w:b w:val="0"/>
                <w:i w:val="0"/>
                <w:color w:val="auto"/>
                <w:szCs w:val="20"/>
              </w:rPr>
              <w:t>бухгалтер</w:t>
            </w:r>
            <w:r w:rsidRPr="00F17EAD">
              <w:rPr>
                <w:szCs w:val="20"/>
              </w:rPr>
              <w:t xml:space="preserve"> </w:t>
            </w:r>
            <w:r w:rsidRPr="00F17EAD">
              <w:rPr>
                <w:szCs w:val="20"/>
              </w:rPr>
              <w:br/>
            </w:r>
            <w:r w:rsidRPr="00F17EAD">
              <w:rPr>
                <w:rStyle w:val="fill"/>
                <w:b w:val="0"/>
                <w:i w:val="0"/>
                <w:color w:val="auto"/>
                <w:szCs w:val="20"/>
              </w:rPr>
              <w:t>И.Н. Юрышева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EAD" w:rsidRPr="00F3398C" w:rsidRDefault="00F17EAD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EAD" w:rsidRPr="00F3398C" w:rsidRDefault="00F17EAD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EAD" w:rsidRPr="00F3398C" w:rsidRDefault="00F17EAD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  <w:tr w:rsidR="00F17EAD" w:rsidRPr="005C3B4D" w:rsidTr="00F17EAD">
        <w:trPr>
          <w:trHeight w:val="7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EAD" w:rsidRPr="00F3398C" w:rsidRDefault="00F17EAD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EAD" w:rsidRPr="00F17EAD" w:rsidRDefault="00F17EAD" w:rsidP="009A3A2E">
            <w:pPr>
              <w:rPr>
                <w:szCs w:val="20"/>
              </w:rPr>
            </w:pPr>
            <w:r w:rsidRPr="00F17EAD">
              <w:rPr>
                <w:rStyle w:val="fill"/>
                <w:b w:val="0"/>
                <w:i w:val="0"/>
                <w:color w:val="auto"/>
                <w:szCs w:val="20"/>
              </w:rPr>
              <w:t xml:space="preserve">Директор </w:t>
            </w:r>
            <w:r w:rsidRPr="00F17EAD">
              <w:rPr>
                <w:bCs/>
                <w:iCs/>
                <w:szCs w:val="20"/>
              </w:rPr>
              <w:br/>
            </w:r>
            <w:r w:rsidRPr="00F17EAD">
              <w:rPr>
                <w:rStyle w:val="fill"/>
                <w:b w:val="0"/>
                <w:i w:val="0"/>
                <w:color w:val="auto"/>
                <w:szCs w:val="20"/>
              </w:rPr>
              <w:t>М.А. Новобрицкий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EAD" w:rsidRPr="00F3398C" w:rsidRDefault="00F17EAD" w:rsidP="00CF0DC1">
            <w:pPr>
              <w:rPr>
                <w:szCs w:val="20"/>
              </w:rPr>
            </w:pPr>
            <w:r>
              <w:rPr>
                <w:szCs w:val="20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EAD" w:rsidRPr="005C3B4D" w:rsidRDefault="00F17EAD" w:rsidP="00CF0DC1">
            <w:pPr>
              <w:rPr>
                <w:szCs w:val="20"/>
                <w:lang w:val="ru-RU"/>
              </w:rPr>
            </w:pPr>
            <w:r>
              <w:rPr>
                <w:rStyle w:val="fill"/>
                <w:b w:val="0"/>
                <w:i w:val="0"/>
                <w:color w:val="auto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EAD" w:rsidRPr="005C3B4D" w:rsidRDefault="00F17EAD" w:rsidP="00CF0DC1">
            <w:pPr>
              <w:rPr>
                <w:szCs w:val="20"/>
                <w:lang w:val="ru-RU"/>
              </w:rPr>
            </w:pPr>
            <w:r w:rsidRPr="00F3398C">
              <w:rPr>
                <w:szCs w:val="20"/>
              </w:rPr>
              <w:t> </w:t>
            </w:r>
          </w:p>
        </w:tc>
      </w:tr>
    </w:tbl>
    <w:p w:rsidR="00EE01B5" w:rsidRPr="005C3B4D" w:rsidRDefault="00EE01B5" w:rsidP="00CF0DC1">
      <w:pPr>
        <w:rPr>
          <w:lang w:val="ru-RU"/>
        </w:rPr>
      </w:pPr>
    </w:p>
    <w:p w:rsidR="00804CA2" w:rsidRPr="005C3B4D" w:rsidRDefault="00804CA2" w:rsidP="00CF0DC1">
      <w:pPr>
        <w:rPr>
          <w:lang w:val="ru-RU"/>
        </w:rPr>
        <w:sectPr w:rsidR="00804CA2" w:rsidRPr="005C3B4D" w:rsidSect="005C3B4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1464" w:bottom="1134" w:left="1464" w:header="708" w:footer="708" w:gutter="0"/>
          <w:cols w:space="708"/>
          <w:docGrid w:linePitch="360"/>
        </w:sectPr>
      </w:pPr>
    </w:p>
    <w:p w:rsidR="00EB6097" w:rsidRPr="005C3B4D" w:rsidRDefault="005F7A2D" w:rsidP="00EB609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5C3B4D">
        <w:rPr>
          <w:rFonts w:ascii="Times New Roman" w:eastAsia="Calibri" w:hAnsi="Times New Roman" w:cs="Times New Roman"/>
          <w:sz w:val="24"/>
          <w:lang w:val="ru-RU"/>
        </w:rPr>
        <w:lastRenderedPageBreak/>
        <w:t>Приложение 1</w:t>
      </w:r>
      <w:r w:rsidR="00E05ADA" w:rsidRPr="005C3B4D">
        <w:rPr>
          <w:rFonts w:ascii="Times New Roman" w:eastAsia="Calibri" w:hAnsi="Times New Roman" w:cs="Times New Roman"/>
          <w:sz w:val="24"/>
          <w:lang w:val="ru-RU"/>
        </w:rPr>
        <w:t>4</w:t>
      </w:r>
      <w:r w:rsidRPr="005C3B4D">
        <w:rPr>
          <w:rFonts w:ascii="Times New Roman" w:eastAsia="Calibri" w:hAnsi="Times New Roman" w:cs="Times New Roman"/>
          <w:sz w:val="24"/>
          <w:lang w:val="ru-RU"/>
        </w:rPr>
        <w:t xml:space="preserve"> к Учетной политике</w:t>
      </w:r>
    </w:p>
    <w:p w:rsidR="00EB6097" w:rsidRPr="005C3B4D" w:rsidRDefault="005F7A2D" w:rsidP="00EB609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5C3B4D">
        <w:rPr>
          <w:rFonts w:ascii="Times New Roman" w:eastAsia="Calibri" w:hAnsi="Times New Roman" w:cs="Times New Roman"/>
          <w:sz w:val="24"/>
          <w:lang w:val="ru-RU"/>
        </w:rPr>
        <w:t xml:space="preserve">муниципального казенного учреждения </w:t>
      </w:r>
    </w:p>
    <w:p w:rsidR="00EB6097" w:rsidRPr="005C3B4D" w:rsidRDefault="005F7A2D" w:rsidP="00EB609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5C3B4D">
        <w:rPr>
          <w:rFonts w:ascii="Times New Roman" w:eastAsia="Calibri" w:hAnsi="Times New Roman" w:cs="Times New Roman"/>
          <w:sz w:val="24"/>
          <w:lang w:val="ru-RU"/>
        </w:rPr>
        <w:t xml:space="preserve">«Единая дежурно-диспетчерская служба </w:t>
      </w:r>
    </w:p>
    <w:p w:rsidR="00EB6097" w:rsidRPr="005C3B4D" w:rsidRDefault="005F7A2D" w:rsidP="00EB609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5C3B4D">
        <w:rPr>
          <w:rFonts w:ascii="Times New Roman" w:eastAsia="Calibri" w:hAnsi="Times New Roman" w:cs="Times New Roman"/>
          <w:sz w:val="24"/>
          <w:lang w:val="ru-RU"/>
        </w:rPr>
        <w:t>РМО «Усть-Удинский район»</w:t>
      </w:r>
    </w:p>
    <w:p w:rsidR="001366CD" w:rsidRPr="005C3B4D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EE206F">
        <w:t> </w:t>
      </w:r>
    </w:p>
    <w:p w:rsidR="001366CD" w:rsidRPr="005C3B4D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EE206F">
        <w:t> </w:t>
      </w:r>
    </w:p>
    <w:p w:rsidR="001366CD" w:rsidRPr="005C3B4D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EE206F">
        <w:t> </w:t>
      </w:r>
    </w:p>
    <w:p w:rsidR="004177E6" w:rsidRPr="005C3B4D" w:rsidRDefault="005F7A2D" w:rsidP="0054096C">
      <w:pPr>
        <w:jc w:val="center"/>
        <w:rPr>
          <w:b/>
          <w:lang w:val="ru-RU"/>
        </w:rPr>
      </w:pPr>
      <w:r w:rsidRPr="005C3B4D">
        <w:rPr>
          <w:b/>
          <w:bCs/>
          <w:lang w:val="ru-RU"/>
        </w:rPr>
        <w:t xml:space="preserve">Порядок признания </w:t>
      </w:r>
      <w:r w:rsidR="00850258" w:rsidRPr="005C3B4D">
        <w:rPr>
          <w:b/>
          <w:bCs/>
          <w:lang w:val="ru-RU"/>
        </w:rPr>
        <w:t xml:space="preserve">в бухгалтерском учете </w:t>
      </w:r>
      <w:r w:rsidRPr="005C3B4D">
        <w:rPr>
          <w:b/>
          <w:bCs/>
          <w:lang w:val="ru-RU"/>
        </w:rPr>
        <w:t xml:space="preserve">и </w:t>
      </w:r>
      <w:r w:rsidR="00850258" w:rsidRPr="005C3B4D">
        <w:rPr>
          <w:b/>
          <w:bCs/>
          <w:lang w:val="ru-RU"/>
        </w:rPr>
        <w:t>раскрытия в</w:t>
      </w:r>
      <w:r w:rsidRPr="005C3B4D">
        <w:rPr>
          <w:b/>
          <w:bCs/>
          <w:lang w:val="ru-RU"/>
        </w:rPr>
        <w:t xml:space="preserve"> </w:t>
      </w:r>
      <w:r w:rsidR="00E67292" w:rsidRPr="005C3B4D">
        <w:rPr>
          <w:b/>
          <w:bCs/>
          <w:lang w:val="ru-RU"/>
        </w:rPr>
        <w:t>бухгалтерской</w:t>
      </w:r>
      <w:r w:rsidR="00850258" w:rsidRPr="005C3B4D">
        <w:rPr>
          <w:b/>
          <w:bCs/>
          <w:lang w:val="ru-RU"/>
        </w:rPr>
        <w:t xml:space="preserve"> (финансовой) </w:t>
      </w:r>
      <w:r w:rsidRPr="005C3B4D">
        <w:rPr>
          <w:b/>
          <w:bCs/>
          <w:lang w:val="ru-RU"/>
        </w:rPr>
        <w:t>отчетности</w:t>
      </w:r>
      <w:r w:rsidR="00850258" w:rsidRPr="005C3B4D">
        <w:rPr>
          <w:b/>
          <w:bCs/>
          <w:lang w:val="ru-RU"/>
        </w:rPr>
        <w:t xml:space="preserve"> </w:t>
      </w:r>
      <w:r w:rsidRPr="005C3B4D">
        <w:rPr>
          <w:b/>
          <w:bCs/>
          <w:lang w:val="ru-RU"/>
        </w:rPr>
        <w:t>событий после отчетной даты</w:t>
      </w:r>
    </w:p>
    <w:p w:rsidR="004177E6" w:rsidRPr="005C3B4D" w:rsidRDefault="005F7A2D" w:rsidP="0054096C">
      <w:pPr>
        <w:rPr>
          <w:lang w:val="ru-RU"/>
        </w:rPr>
      </w:pPr>
      <w:r w:rsidRPr="00EE206F">
        <w:t> </w:t>
      </w:r>
    </w:p>
    <w:p w:rsidR="004177E6" w:rsidRPr="005C3B4D" w:rsidRDefault="005F7A2D" w:rsidP="00772E3D">
      <w:pPr>
        <w:ind w:firstLine="709"/>
        <w:jc w:val="both"/>
        <w:rPr>
          <w:lang w:val="ru-RU"/>
        </w:rPr>
      </w:pPr>
      <w:r w:rsidRPr="005C3B4D">
        <w:rPr>
          <w:lang w:val="ru-RU"/>
        </w:rPr>
        <w:t xml:space="preserve">1. </w:t>
      </w:r>
      <w:proofErr w:type="gramStart"/>
      <w:r w:rsidRPr="005C3B4D">
        <w:rPr>
          <w:lang w:val="ru-RU"/>
        </w:rPr>
        <w:t xml:space="preserve">В данные бухгалтерского учета за отчетный </w:t>
      </w:r>
      <w:r w:rsidR="00162811" w:rsidRPr="005C3B4D">
        <w:rPr>
          <w:lang w:val="ru-RU"/>
        </w:rPr>
        <w:t>период</w:t>
      </w:r>
      <w:r w:rsidRPr="005C3B4D">
        <w:rPr>
          <w:lang w:val="ru-RU"/>
        </w:rPr>
        <w:t xml:space="preserve"> включается информация о</w:t>
      </w:r>
      <w:r w:rsidR="00961A29" w:rsidRPr="005C3B4D">
        <w:rPr>
          <w:lang w:val="ru-RU"/>
        </w:rPr>
        <w:t xml:space="preserve"> событиях после отчетной даты – </w:t>
      </w:r>
      <w:r w:rsidRPr="005C3B4D">
        <w:rPr>
          <w:lang w:val="ru-RU"/>
        </w:rPr>
        <w:t xml:space="preserve">существенных фактах хозяйственной жизни, которые </w:t>
      </w:r>
      <w:r w:rsidR="0015289B" w:rsidRPr="005C3B4D">
        <w:rPr>
          <w:lang w:val="ru-RU"/>
        </w:rPr>
        <w:t xml:space="preserve">произошли в период между отчетной датой и датой подписания </w:t>
      </w:r>
      <w:r w:rsidR="008519CA" w:rsidRPr="005C3B4D">
        <w:rPr>
          <w:lang w:val="ru-RU"/>
        </w:rPr>
        <w:t xml:space="preserve">или принятия </w:t>
      </w:r>
      <w:r w:rsidR="0015289B" w:rsidRPr="005C3B4D">
        <w:rPr>
          <w:lang w:val="ru-RU"/>
        </w:rPr>
        <w:t xml:space="preserve">бухгалтерской (финансовой) отчетности и оказали или </w:t>
      </w:r>
      <w:r w:rsidRPr="005C3B4D">
        <w:rPr>
          <w:lang w:val="ru-RU"/>
        </w:rPr>
        <w:t xml:space="preserve">могут оказать </w:t>
      </w:r>
      <w:r w:rsidR="0015289B" w:rsidRPr="005C3B4D">
        <w:rPr>
          <w:lang w:val="ru-RU"/>
        </w:rPr>
        <w:t xml:space="preserve">существенное </w:t>
      </w:r>
      <w:r w:rsidRPr="005C3B4D">
        <w:rPr>
          <w:lang w:val="ru-RU"/>
        </w:rPr>
        <w:t>влияние на финансовое состояние, движение денег или результаты деятельности учреждения (далее –</w:t>
      </w:r>
      <w:r w:rsidR="00961A29" w:rsidRPr="005C3B4D">
        <w:rPr>
          <w:lang w:val="ru-RU"/>
        </w:rPr>
        <w:t xml:space="preserve"> События</w:t>
      </w:r>
      <w:r w:rsidRPr="005C3B4D">
        <w:rPr>
          <w:lang w:val="ru-RU"/>
        </w:rPr>
        <w:t>).</w:t>
      </w:r>
      <w:proofErr w:type="gramEnd"/>
    </w:p>
    <w:p w:rsidR="00D0259F" w:rsidRPr="005C3B4D" w:rsidRDefault="008C6FD0" w:rsidP="00772E3D">
      <w:pPr>
        <w:ind w:firstLine="709"/>
        <w:jc w:val="both"/>
        <w:rPr>
          <w:szCs w:val="20"/>
          <w:lang w:val="ru-RU"/>
        </w:rPr>
      </w:pPr>
      <w:r w:rsidRPr="005C3B4D">
        <w:rPr>
          <w:lang w:val="ru-RU"/>
        </w:rPr>
        <w:t>Ф</w:t>
      </w:r>
      <w:r w:rsidR="004177E6" w:rsidRPr="005C3B4D">
        <w:rPr>
          <w:lang w:val="ru-RU"/>
        </w:rPr>
        <w:t>акт хозяйственной жизни признается существенным, если без знания о нем пользовател</w:t>
      </w:r>
      <w:r w:rsidR="00D7651B" w:rsidRPr="005C3B4D">
        <w:rPr>
          <w:lang w:val="ru-RU"/>
        </w:rPr>
        <w:t>и</w:t>
      </w:r>
      <w:r w:rsidR="004177E6" w:rsidRPr="005C3B4D">
        <w:rPr>
          <w:lang w:val="ru-RU"/>
        </w:rPr>
        <w:t xml:space="preserve"> отчетности не</w:t>
      </w:r>
      <w:r w:rsidR="00D7651B" w:rsidRPr="005C3B4D">
        <w:rPr>
          <w:lang w:val="ru-RU"/>
        </w:rPr>
        <w:t xml:space="preserve"> могут </w:t>
      </w:r>
      <w:r w:rsidR="004177E6" w:rsidRPr="005C3B4D">
        <w:rPr>
          <w:lang w:val="ru-RU"/>
        </w:rPr>
        <w:t>достоверн</w:t>
      </w:r>
      <w:r w:rsidR="00D7651B" w:rsidRPr="005C3B4D">
        <w:rPr>
          <w:lang w:val="ru-RU"/>
        </w:rPr>
        <w:t>о</w:t>
      </w:r>
      <w:r w:rsidR="004177E6" w:rsidRPr="005C3B4D">
        <w:rPr>
          <w:lang w:val="ru-RU"/>
        </w:rPr>
        <w:t xml:space="preserve"> оцен</w:t>
      </w:r>
      <w:r w:rsidR="00D7651B" w:rsidRPr="005C3B4D">
        <w:rPr>
          <w:lang w:val="ru-RU"/>
        </w:rPr>
        <w:t>ить</w:t>
      </w:r>
      <w:r w:rsidR="004177E6" w:rsidRPr="005C3B4D">
        <w:rPr>
          <w:lang w:val="ru-RU"/>
        </w:rPr>
        <w:t xml:space="preserve"> финансово</w:t>
      </w:r>
      <w:r w:rsidR="00D7651B" w:rsidRPr="005C3B4D">
        <w:rPr>
          <w:lang w:val="ru-RU"/>
        </w:rPr>
        <w:t>е</w:t>
      </w:r>
      <w:r w:rsidR="004177E6" w:rsidRPr="005C3B4D">
        <w:rPr>
          <w:lang w:val="ru-RU"/>
        </w:rPr>
        <w:t xml:space="preserve"> состояни</w:t>
      </w:r>
      <w:r w:rsidR="00D7651B" w:rsidRPr="005C3B4D">
        <w:rPr>
          <w:lang w:val="ru-RU"/>
        </w:rPr>
        <w:t>е</w:t>
      </w:r>
      <w:r w:rsidR="004177E6" w:rsidRPr="005C3B4D">
        <w:rPr>
          <w:lang w:val="ru-RU"/>
        </w:rPr>
        <w:t>, движени</w:t>
      </w:r>
      <w:r w:rsidR="00D7651B" w:rsidRPr="005C3B4D">
        <w:rPr>
          <w:lang w:val="ru-RU"/>
        </w:rPr>
        <w:t>е</w:t>
      </w:r>
      <w:r w:rsidR="004177E6" w:rsidRPr="005C3B4D">
        <w:rPr>
          <w:lang w:val="ru-RU"/>
        </w:rPr>
        <w:t xml:space="preserve"> денежных средств или результат</w:t>
      </w:r>
      <w:r w:rsidR="00D7651B" w:rsidRPr="005C3B4D">
        <w:rPr>
          <w:lang w:val="ru-RU"/>
        </w:rPr>
        <w:t>ы</w:t>
      </w:r>
      <w:r w:rsidR="004177E6" w:rsidRPr="005C3B4D">
        <w:rPr>
          <w:lang w:val="ru-RU"/>
        </w:rPr>
        <w:t xml:space="preserve"> деятельности учреждения. </w:t>
      </w:r>
      <w:r w:rsidR="0069451A" w:rsidRPr="005C3B4D">
        <w:rPr>
          <w:lang w:val="ru-RU"/>
        </w:rPr>
        <w:t>Оценивает существенность влияний и к</w:t>
      </w:r>
      <w:r w:rsidR="005F7A2D" w:rsidRPr="005C3B4D">
        <w:rPr>
          <w:szCs w:val="20"/>
          <w:shd w:val="clear" w:color="auto" w:fill="FFFFFF"/>
          <w:lang w:val="ru-RU"/>
        </w:rPr>
        <w:t xml:space="preserve">валифицирует событие как </w:t>
      </w:r>
      <w:r w:rsidR="00D338DC" w:rsidRPr="005C3B4D">
        <w:rPr>
          <w:szCs w:val="20"/>
          <w:shd w:val="clear" w:color="auto" w:fill="FFFFFF"/>
          <w:lang w:val="ru-RU"/>
        </w:rPr>
        <w:t>событие после отчетной даты</w:t>
      </w:r>
      <w:r w:rsidR="005F7A2D" w:rsidRPr="005C3B4D">
        <w:rPr>
          <w:szCs w:val="20"/>
          <w:shd w:val="clear" w:color="auto" w:fill="FFFFFF"/>
          <w:lang w:val="ru-RU"/>
        </w:rPr>
        <w:t xml:space="preserve"> главный бухгалтер на основе своего профессионального суждения.</w:t>
      </w:r>
    </w:p>
    <w:p w:rsidR="00D0259F" w:rsidRPr="005C3B4D" w:rsidRDefault="00D0259F" w:rsidP="00772E3D">
      <w:pPr>
        <w:ind w:firstLine="709"/>
        <w:jc w:val="both"/>
        <w:rPr>
          <w:lang w:val="ru-RU"/>
        </w:rPr>
      </w:pPr>
    </w:p>
    <w:p w:rsidR="004177E6" w:rsidRPr="005C3B4D" w:rsidRDefault="005F7A2D" w:rsidP="00772E3D">
      <w:pPr>
        <w:ind w:firstLine="709"/>
        <w:jc w:val="both"/>
        <w:rPr>
          <w:lang w:val="ru-RU"/>
        </w:rPr>
      </w:pPr>
      <w:r w:rsidRPr="00EE206F">
        <w:t> </w:t>
      </w:r>
      <w:r w:rsidRPr="005C3B4D">
        <w:rPr>
          <w:lang w:val="ru-RU"/>
        </w:rPr>
        <w:t>2. Событиями после отчетной даты признаются:</w:t>
      </w:r>
    </w:p>
    <w:p w:rsidR="00C21348" w:rsidRPr="005C3B4D" w:rsidRDefault="005F7A2D" w:rsidP="00772E3D">
      <w:pPr>
        <w:ind w:firstLine="709"/>
        <w:jc w:val="both"/>
        <w:rPr>
          <w:lang w:val="ru-RU"/>
        </w:rPr>
      </w:pPr>
      <w:r w:rsidRPr="00EE206F">
        <w:t> </w:t>
      </w:r>
    </w:p>
    <w:p w:rsidR="00F366CF" w:rsidRPr="005C3B4D" w:rsidRDefault="005A4F82" w:rsidP="00772E3D">
      <w:pPr>
        <w:ind w:firstLine="709"/>
        <w:jc w:val="both"/>
        <w:rPr>
          <w:szCs w:val="20"/>
          <w:shd w:val="clear" w:color="auto" w:fill="FFFFFF"/>
          <w:lang w:val="ru-RU"/>
        </w:rPr>
      </w:pPr>
      <w:r w:rsidRPr="005C3B4D">
        <w:rPr>
          <w:lang w:val="ru-RU"/>
        </w:rPr>
        <w:t xml:space="preserve">2.1. </w:t>
      </w:r>
      <w:r w:rsidR="00EF0F45" w:rsidRPr="005C3B4D">
        <w:rPr>
          <w:lang w:val="ru-RU"/>
        </w:rPr>
        <w:t>С</w:t>
      </w:r>
      <w:r w:rsidR="004177E6" w:rsidRPr="005C3B4D">
        <w:rPr>
          <w:lang w:val="ru-RU"/>
        </w:rPr>
        <w:t>обытия, которые подтверждают существовавшие на отчетную дату хозяйственные условия</w:t>
      </w:r>
      <w:r w:rsidR="000C6143" w:rsidRPr="005C3B4D">
        <w:rPr>
          <w:lang w:val="ru-RU"/>
        </w:rPr>
        <w:t xml:space="preserve"> учреждения</w:t>
      </w:r>
      <w:r w:rsidR="005F7A2D" w:rsidRPr="005C3B4D">
        <w:rPr>
          <w:lang w:val="ru-RU"/>
        </w:rPr>
        <w:t xml:space="preserve">. Учреждение применяет перечень таких событий, приведенный </w:t>
      </w:r>
      <w:r w:rsidR="005F7A2D" w:rsidRPr="005C3B4D">
        <w:rPr>
          <w:szCs w:val="20"/>
          <w:lang w:val="ru-RU"/>
        </w:rPr>
        <w:t>в пункте 7 СГС «</w:t>
      </w:r>
      <w:r w:rsidR="005F7A2D" w:rsidRPr="005C3B4D">
        <w:rPr>
          <w:szCs w:val="20"/>
          <w:shd w:val="clear" w:color="auto" w:fill="FFFFFF"/>
          <w:lang w:val="ru-RU"/>
        </w:rPr>
        <w:t>События после отчетной даты».</w:t>
      </w:r>
    </w:p>
    <w:p w:rsidR="000D2B08" w:rsidRPr="005C3B4D" w:rsidRDefault="000D2B08" w:rsidP="00772E3D">
      <w:pPr>
        <w:ind w:firstLine="709"/>
        <w:jc w:val="both"/>
        <w:rPr>
          <w:lang w:val="ru-RU"/>
        </w:rPr>
      </w:pPr>
    </w:p>
    <w:p w:rsidR="007A5B89" w:rsidRPr="005C3B4D" w:rsidRDefault="005A4F82" w:rsidP="00772E3D">
      <w:pPr>
        <w:ind w:firstLine="709"/>
        <w:jc w:val="both"/>
        <w:rPr>
          <w:szCs w:val="20"/>
          <w:shd w:val="clear" w:color="auto" w:fill="FFFFFF"/>
          <w:lang w:val="ru-RU"/>
        </w:rPr>
      </w:pPr>
      <w:r w:rsidRPr="005C3B4D">
        <w:rPr>
          <w:lang w:val="ru-RU"/>
        </w:rPr>
        <w:t xml:space="preserve">2.2. </w:t>
      </w:r>
      <w:r w:rsidR="00232921" w:rsidRPr="005C3B4D">
        <w:rPr>
          <w:lang w:val="ru-RU"/>
        </w:rPr>
        <w:t>С</w:t>
      </w:r>
      <w:r w:rsidR="00956182" w:rsidRPr="005C3B4D">
        <w:rPr>
          <w:lang w:val="ru-RU"/>
        </w:rPr>
        <w:t xml:space="preserve">обытия, которые </w:t>
      </w:r>
      <w:r w:rsidR="00232921" w:rsidRPr="005C3B4D">
        <w:rPr>
          <w:lang w:val="ru-RU"/>
        </w:rPr>
        <w:t>указывают на</w:t>
      </w:r>
      <w:r w:rsidR="00956182" w:rsidRPr="005C3B4D">
        <w:rPr>
          <w:lang w:val="ru-RU"/>
        </w:rPr>
        <w:t xml:space="preserve"> условия хозяйственной деятельности, </w:t>
      </w:r>
      <w:r w:rsidR="00232921" w:rsidRPr="005C3B4D">
        <w:rPr>
          <w:lang w:val="ru-RU"/>
        </w:rPr>
        <w:t xml:space="preserve">факты </w:t>
      </w:r>
      <w:r w:rsidR="00F232BA" w:rsidRPr="005C3B4D">
        <w:rPr>
          <w:lang w:val="ru-RU"/>
        </w:rPr>
        <w:t>хозяйственной</w:t>
      </w:r>
      <w:r w:rsidR="00232921" w:rsidRPr="005C3B4D">
        <w:rPr>
          <w:lang w:val="ru-RU"/>
        </w:rPr>
        <w:t xml:space="preserve"> жизни или обстоятельства</w:t>
      </w:r>
      <w:r w:rsidR="00CD6F92" w:rsidRPr="005C3B4D">
        <w:rPr>
          <w:lang w:val="ru-RU"/>
        </w:rPr>
        <w:t>,</w:t>
      </w:r>
      <w:r w:rsidR="008B4685" w:rsidRPr="005C3B4D">
        <w:rPr>
          <w:lang w:val="ru-RU"/>
        </w:rPr>
        <w:t xml:space="preserve"> возникшие</w:t>
      </w:r>
      <w:r w:rsidR="004177E6" w:rsidRPr="005C3B4D">
        <w:rPr>
          <w:lang w:val="ru-RU"/>
        </w:rPr>
        <w:t xml:space="preserve"> после отчетной даты</w:t>
      </w:r>
      <w:r w:rsidR="00B5184C" w:rsidRPr="005C3B4D">
        <w:rPr>
          <w:lang w:val="ru-RU"/>
        </w:rPr>
        <w:t>.</w:t>
      </w:r>
      <w:r w:rsidR="005F7A2D" w:rsidRPr="005C3B4D">
        <w:rPr>
          <w:lang w:val="ru-RU"/>
        </w:rPr>
        <w:t xml:space="preserve"> Учреждение применяет перечень таких событий, приведенный </w:t>
      </w:r>
      <w:r w:rsidR="005F7A2D" w:rsidRPr="005C3B4D">
        <w:rPr>
          <w:szCs w:val="20"/>
          <w:lang w:val="ru-RU"/>
        </w:rPr>
        <w:t>в пункте 7 СГС «</w:t>
      </w:r>
      <w:r w:rsidR="005F7A2D" w:rsidRPr="005C3B4D">
        <w:rPr>
          <w:szCs w:val="20"/>
          <w:shd w:val="clear" w:color="auto" w:fill="FFFFFF"/>
          <w:lang w:val="ru-RU"/>
        </w:rPr>
        <w:t>События после отчетной даты».</w:t>
      </w:r>
    </w:p>
    <w:p w:rsidR="004177E6" w:rsidRPr="005C3B4D" w:rsidRDefault="005F7A2D" w:rsidP="00772E3D">
      <w:pPr>
        <w:ind w:firstLine="709"/>
        <w:jc w:val="both"/>
        <w:rPr>
          <w:lang w:val="ru-RU"/>
        </w:rPr>
      </w:pPr>
      <w:r w:rsidRPr="00EE206F">
        <w:t> </w:t>
      </w:r>
    </w:p>
    <w:p w:rsidR="004177E6" w:rsidRPr="005C3B4D" w:rsidRDefault="005F7A2D" w:rsidP="00772E3D">
      <w:pPr>
        <w:ind w:firstLine="709"/>
        <w:jc w:val="both"/>
        <w:rPr>
          <w:lang w:val="ru-RU"/>
        </w:rPr>
      </w:pPr>
      <w:r w:rsidRPr="005C3B4D">
        <w:rPr>
          <w:lang w:val="ru-RU"/>
        </w:rPr>
        <w:t xml:space="preserve">3. </w:t>
      </w:r>
      <w:r w:rsidR="0029233C" w:rsidRPr="005C3B4D">
        <w:rPr>
          <w:lang w:val="ru-RU"/>
        </w:rPr>
        <w:t xml:space="preserve">Событие </w:t>
      </w:r>
      <w:r w:rsidRPr="005C3B4D">
        <w:rPr>
          <w:lang w:val="ru-RU"/>
        </w:rPr>
        <w:t xml:space="preserve">отражается в </w:t>
      </w:r>
      <w:r w:rsidR="0029233C" w:rsidRPr="005C3B4D">
        <w:rPr>
          <w:lang w:val="ru-RU"/>
        </w:rPr>
        <w:t xml:space="preserve">учете и </w:t>
      </w:r>
      <w:r w:rsidRPr="005C3B4D">
        <w:rPr>
          <w:lang w:val="ru-RU"/>
        </w:rPr>
        <w:t>о</w:t>
      </w:r>
      <w:r w:rsidR="0029233C" w:rsidRPr="005C3B4D">
        <w:rPr>
          <w:lang w:val="ru-RU"/>
        </w:rPr>
        <w:t>тчетности в</w:t>
      </w:r>
      <w:r w:rsidR="00C21348" w:rsidRPr="005C3B4D">
        <w:rPr>
          <w:lang w:val="ru-RU"/>
        </w:rPr>
        <w:t xml:space="preserve"> следующем порядке:</w:t>
      </w:r>
    </w:p>
    <w:p w:rsidR="004177E6" w:rsidRPr="005C3B4D" w:rsidRDefault="005F7A2D" w:rsidP="00772E3D">
      <w:pPr>
        <w:ind w:firstLine="709"/>
        <w:jc w:val="both"/>
        <w:rPr>
          <w:lang w:val="ru-RU"/>
        </w:rPr>
      </w:pPr>
      <w:r w:rsidRPr="00EE206F">
        <w:t> </w:t>
      </w:r>
    </w:p>
    <w:p w:rsidR="004177E6" w:rsidRPr="00EE206F" w:rsidRDefault="0029233C" w:rsidP="00772E3D">
      <w:pPr>
        <w:ind w:firstLine="709"/>
        <w:jc w:val="both"/>
      </w:pPr>
      <w:r w:rsidRPr="005C3B4D">
        <w:rPr>
          <w:lang w:val="ru-RU"/>
        </w:rPr>
        <w:lastRenderedPageBreak/>
        <w:t>3</w:t>
      </w:r>
      <w:r w:rsidR="005F7A2D" w:rsidRPr="005C3B4D">
        <w:rPr>
          <w:lang w:val="ru-RU"/>
        </w:rPr>
        <w:t xml:space="preserve">.1. Событие, которое подтверждает хозяйственные условия, существовавшие на отчетную дату, отражается в учете </w:t>
      </w:r>
      <w:r w:rsidR="008169A8" w:rsidRPr="005C3B4D">
        <w:rPr>
          <w:lang w:val="ru-RU"/>
        </w:rPr>
        <w:t>отчетного периода</w:t>
      </w:r>
      <w:r w:rsidR="005F7A2D" w:rsidRPr="005C3B4D">
        <w:rPr>
          <w:lang w:val="ru-RU"/>
        </w:rPr>
        <w:t xml:space="preserve">. </w:t>
      </w:r>
      <w:r w:rsidR="005F7A2D" w:rsidRPr="00EE206F">
        <w:t>При этом делается:</w:t>
      </w:r>
    </w:p>
    <w:p w:rsidR="004177E6" w:rsidRPr="005C3B4D" w:rsidRDefault="005F7A2D" w:rsidP="005F7A2D">
      <w:pPr>
        <w:numPr>
          <w:ilvl w:val="0"/>
          <w:numId w:val="57"/>
        </w:numPr>
        <w:ind w:left="0" w:firstLine="709"/>
        <w:jc w:val="both"/>
        <w:rPr>
          <w:lang w:val="ru-RU"/>
        </w:rPr>
      </w:pPr>
      <w:r w:rsidRPr="005C3B4D">
        <w:rPr>
          <w:lang w:val="ru-RU"/>
        </w:rPr>
        <w:t xml:space="preserve">дополнительная бухгалтерская запись, которая отражает это событие, </w:t>
      </w:r>
    </w:p>
    <w:p w:rsidR="004177E6" w:rsidRPr="005C3B4D" w:rsidRDefault="005F7A2D" w:rsidP="005F7A2D">
      <w:pPr>
        <w:numPr>
          <w:ilvl w:val="0"/>
          <w:numId w:val="57"/>
        </w:numPr>
        <w:ind w:left="0" w:firstLine="709"/>
        <w:jc w:val="both"/>
        <w:rPr>
          <w:lang w:val="ru-RU"/>
        </w:rPr>
      </w:pPr>
      <w:r w:rsidRPr="005C3B4D">
        <w:rPr>
          <w:lang w:val="ru-RU"/>
        </w:rPr>
        <w:t>либо запись способом «</w:t>
      </w:r>
      <w:proofErr w:type="gramStart"/>
      <w:r w:rsidRPr="005C3B4D">
        <w:rPr>
          <w:lang w:val="ru-RU"/>
        </w:rPr>
        <w:t>красное</w:t>
      </w:r>
      <w:proofErr w:type="gramEnd"/>
      <w:r w:rsidRPr="005C3B4D">
        <w:rPr>
          <w:lang w:val="ru-RU"/>
        </w:rPr>
        <w:t xml:space="preserve"> сторно» и (или) дополнительная бухгалтерская запись на сумму, отраженную в бухгалтерском учете.</w:t>
      </w:r>
    </w:p>
    <w:p w:rsidR="00961A29" w:rsidRPr="005C3B4D" w:rsidRDefault="004177E6" w:rsidP="00772E3D">
      <w:pPr>
        <w:ind w:firstLine="709"/>
        <w:jc w:val="both"/>
        <w:rPr>
          <w:lang w:val="ru-RU"/>
        </w:rPr>
      </w:pPr>
      <w:r w:rsidRPr="005C3B4D">
        <w:rPr>
          <w:lang w:val="ru-RU"/>
        </w:rPr>
        <w:t xml:space="preserve">События отражаются в регистрах </w:t>
      </w:r>
      <w:r w:rsidR="0053108C" w:rsidRPr="005C3B4D">
        <w:rPr>
          <w:lang w:val="ru-RU"/>
        </w:rPr>
        <w:t>бухгалтерского</w:t>
      </w:r>
      <w:r w:rsidRPr="005C3B4D">
        <w:rPr>
          <w:lang w:val="ru-RU"/>
        </w:rPr>
        <w:t xml:space="preserve"> учета</w:t>
      </w:r>
      <w:r w:rsidR="00A13178" w:rsidRPr="005C3B4D">
        <w:rPr>
          <w:lang w:val="ru-RU"/>
        </w:rPr>
        <w:t xml:space="preserve"> в последний день отчетного периода</w:t>
      </w:r>
      <w:r w:rsidRPr="005C3B4D">
        <w:rPr>
          <w:lang w:val="ru-RU"/>
        </w:rPr>
        <w:t xml:space="preserve"> </w:t>
      </w:r>
      <w:r w:rsidR="0094590A" w:rsidRPr="005C3B4D">
        <w:rPr>
          <w:lang w:val="ru-RU"/>
        </w:rPr>
        <w:t xml:space="preserve">до </w:t>
      </w:r>
      <w:r w:rsidRPr="005C3B4D">
        <w:rPr>
          <w:lang w:val="ru-RU"/>
        </w:rPr>
        <w:t>заключительны</w:t>
      </w:r>
      <w:r w:rsidR="0094590A" w:rsidRPr="005C3B4D">
        <w:rPr>
          <w:lang w:val="ru-RU"/>
        </w:rPr>
        <w:t>х операций по закрытию счетов</w:t>
      </w:r>
      <w:r w:rsidRPr="005C3B4D">
        <w:rPr>
          <w:lang w:val="ru-RU"/>
        </w:rPr>
        <w:t>. Данные бухгалтерского учета отражаются в соответствующих формах отчетности с учет</w:t>
      </w:r>
      <w:r w:rsidR="005F7A2D" w:rsidRPr="005C3B4D">
        <w:rPr>
          <w:lang w:val="ru-RU"/>
        </w:rPr>
        <w:t>ом событий после отчетной даты.</w:t>
      </w:r>
    </w:p>
    <w:p w:rsidR="001C3416" w:rsidRPr="005C3B4D" w:rsidRDefault="0029233C" w:rsidP="00772E3D">
      <w:pPr>
        <w:ind w:firstLine="709"/>
        <w:jc w:val="both"/>
        <w:rPr>
          <w:lang w:val="ru-RU"/>
        </w:rPr>
      </w:pPr>
      <w:r w:rsidRPr="005C3B4D">
        <w:rPr>
          <w:lang w:val="ru-RU"/>
        </w:rPr>
        <w:t xml:space="preserve">В </w:t>
      </w:r>
      <w:r w:rsidR="00431FA9" w:rsidRPr="005C3B4D">
        <w:rPr>
          <w:lang w:val="ru-RU"/>
        </w:rPr>
        <w:t xml:space="preserve">разделе 5 </w:t>
      </w:r>
      <w:r w:rsidR="004177E6" w:rsidRPr="005C3B4D">
        <w:rPr>
          <w:lang w:val="ru-RU"/>
        </w:rPr>
        <w:t>текстовой части пояснительной записки</w:t>
      </w:r>
      <w:r w:rsidR="00961A29" w:rsidRPr="005C3B4D">
        <w:rPr>
          <w:lang w:val="ru-RU"/>
        </w:rPr>
        <w:t xml:space="preserve"> </w:t>
      </w:r>
      <w:r w:rsidR="005F7A2D" w:rsidRPr="005C3B4D">
        <w:rPr>
          <w:lang w:val="ru-RU"/>
        </w:rPr>
        <w:t>раскрывается</w:t>
      </w:r>
      <w:r w:rsidR="00961A29" w:rsidRPr="005C3B4D">
        <w:rPr>
          <w:lang w:val="ru-RU"/>
        </w:rPr>
        <w:t xml:space="preserve"> информация</w:t>
      </w:r>
      <w:r w:rsidR="005F7A2D" w:rsidRPr="005C3B4D">
        <w:rPr>
          <w:lang w:val="ru-RU"/>
        </w:rPr>
        <w:t xml:space="preserve"> </w:t>
      </w:r>
      <w:r w:rsidR="00961A29" w:rsidRPr="005C3B4D">
        <w:rPr>
          <w:lang w:val="ru-RU"/>
        </w:rPr>
        <w:t>о Событии</w:t>
      </w:r>
      <w:r w:rsidR="003C6248" w:rsidRPr="005C3B4D">
        <w:rPr>
          <w:lang w:val="ru-RU"/>
        </w:rPr>
        <w:t xml:space="preserve"> и его оценке в денежном выражении</w:t>
      </w:r>
      <w:r w:rsidR="005F7A2D" w:rsidRPr="005C3B4D">
        <w:rPr>
          <w:lang w:val="ru-RU"/>
        </w:rPr>
        <w:t>.</w:t>
      </w:r>
    </w:p>
    <w:p w:rsidR="004177E6" w:rsidRPr="005C3B4D" w:rsidRDefault="005A4F82" w:rsidP="00772E3D">
      <w:pPr>
        <w:ind w:firstLine="709"/>
        <w:jc w:val="both"/>
        <w:rPr>
          <w:lang w:val="ru-RU"/>
        </w:rPr>
      </w:pPr>
      <w:r w:rsidRPr="00EE206F">
        <w:t> </w:t>
      </w:r>
    </w:p>
    <w:p w:rsidR="003F65EC" w:rsidRPr="005C3B4D" w:rsidRDefault="0029233C" w:rsidP="00772E3D">
      <w:pPr>
        <w:ind w:firstLine="709"/>
        <w:jc w:val="both"/>
        <w:rPr>
          <w:lang w:val="ru-RU"/>
        </w:rPr>
      </w:pPr>
      <w:r w:rsidRPr="005C3B4D">
        <w:rPr>
          <w:lang w:val="ru-RU"/>
        </w:rPr>
        <w:t>3</w:t>
      </w:r>
      <w:r w:rsidR="00864EAF" w:rsidRPr="005C3B4D">
        <w:rPr>
          <w:lang w:val="ru-RU"/>
        </w:rPr>
        <w:t xml:space="preserve">.2. Событие, </w:t>
      </w:r>
      <w:r w:rsidR="00232921" w:rsidRPr="005C3B4D">
        <w:rPr>
          <w:lang w:val="ru-RU"/>
        </w:rPr>
        <w:t>указывающее на</w:t>
      </w:r>
      <w:r w:rsidR="004177E6" w:rsidRPr="005C3B4D">
        <w:rPr>
          <w:lang w:val="ru-RU"/>
        </w:rPr>
        <w:t xml:space="preserve"> возникши</w:t>
      </w:r>
      <w:r w:rsidR="00232921" w:rsidRPr="005C3B4D">
        <w:rPr>
          <w:lang w:val="ru-RU"/>
        </w:rPr>
        <w:t>е</w:t>
      </w:r>
      <w:r w:rsidR="004177E6" w:rsidRPr="005C3B4D">
        <w:rPr>
          <w:lang w:val="ru-RU"/>
        </w:rPr>
        <w:t xml:space="preserve"> после отчетной даты хо</w:t>
      </w:r>
      <w:r w:rsidR="000C6143" w:rsidRPr="005C3B4D">
        <w:rPr>
          <w:lang w:val="ru-RU"/>
        </w:rPr>
        <w:t>зяйственны</w:t>
      </w:r>
      <w:r w:rsidR="00232921" w:rsidRPr="005C3B4D">
        <w:rPr>
          <w:lang w:val="ru-RU"/>
        </w:rPr>
        <w:t>е</w:t>
      </w:r>
      <w:r w:rsidR="000C6143" w:rsidRPr="005C3B4D">
        <w:rPr>
          <w:lang w:val="ru-RU"/>
        </w:rPr>
        <w:t xml:space="preserve"> условия, </w:t>
      </w:r>
      <w:r w:rsidR="004177E6" w:rsidRPr="005C3B4D">
        <w:rPr>
          <w:lang w:val="ru-RU"/>
        </w:rPr>
        <w:t xml:space="preserve">отражается в бухгалтерском учете периода, следующего за </w:t>
      </w:r>
      <w:proofErr w:type="gramStart"/>
      <w:r w:rsidR="004177E6" w:rsidRPr="005C3B4D">
        <w:rPr>
          <w:lang w:val="ru-RU"/>
        </w:rPr>
        <w:t>отчетным</w:t>
      </w:r>
      <w:proofErr w:type="gramEnd"/>
      <w:r w:rsidR="004177E6" w:rsidRPr="005C3B4D">
        <w:rPr>
          <w:lang w:val="ru-RU"/>
        </w:rPr>
        <w:t xml:space="preserve">. </w:t>
      </w:r>
      <w:r w:rsidR="008817D3" w:rsidRPr="005C3B4D">
        <w:rPr>
          <w:lang w:val="ru-RU"/>
        </w:rPr>
        <w:t xml:space="preserve">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</w:t>
      </w:r>
      <w:r w:rsidR="00C96EB0" w:rsidRPr="005C3B4D">
        <w:rPr>
          <w:lang w:val="ru-RU"/>
        </w:rPr>
        <w:t xml:space="preserve">При этом информация о таком событии и его денежная оценка </w:t>
      </w:r>
      <w:r w:rsidR="003A6E79" w:rsidRPr="005C3B4D">
        <w:rPr>
          <w:lang w:val="ru-RU"/>
        </w:rPr>
        <w:t>привод</w:t>
      </w:r>
      <w:r w:rsidR="00841A5F" w:rsidRPr="005C3B4D">
        <w:rPr>
          <w:lang w:val="ru-RU"/>
        </w:rPr>
        <w:t>я</w:t>
      </w:r>
      <w:r w:rsidR="003A6E79" w:rsidRPr="005C3B4D">
        <w:rPr>
          <w:lang w:val="ru-RU"/>
        </w:rPr>
        <w:t>тся в разделе 5 текстовой части пояснительной записки.</w:t>
      </w:r>
    </w:p>
    <w:p w:rsidR="008E4E50" w:rsidRPr="005C3B4D" w:rsidRDefault="008E4E50" w:rsidP="0077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</w:p>
    <w:p w:rsidR="001366CD" w:rsidRPr="005C3B4D" w:rsidRDefault="001366CD" w:rsidP="0054096C">
      <w:pPr>
        <w:rPr>
          <w:lang w:val="ru-RU"/>
        </w:rPr>
      </w:pPr>
    </w:p>
    <w:p w:rsidR="00FC580A" w:rsidRPr="005C3B4D" w:rsidRDefault="00FC580A" w:rsidP="0054096C">
      <w:pPr>
        <w:rPr>
          <w:lang w:val="ru-RU"/>
        </w:rPr>
        <w:sectPr w:rsidR="00FC580A" w:rsidRPr="005C3B4D" w:rsidSect="005C3B4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4" w:right="1509" w:bottom="1134" w:left="1509" w:header="708" w:footer="708" w:gutter="0"/>
          <w:cols w:space="708"/>
          <w:docGrid w:linePitch="360"/>
        </w:sectPr>
      </w:pPr>
    </w:p>
    <w:p w:rsidR="00D152CE" w:rsidRPr="005C3B4D" w:rsidRDefault="00D152CE" w:rsidP="001D1FFF">
      <w:pPr>
        <w:ind w:left="-567"/>
        <w:jc w:val="both"/>
        <w:rPr>
          <w:lang w:val="ru-RU"/>
        </w:rPr>
      </w:pPr>
    </w:p>
    <w:p w:rsidR="00B128B8" w:rsidRPr="005C3B4D" w:rsidRDefault="005F7A2D" w:rsidP="00B128B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5C3B4D">
        <w:rPr>
          <w:rFonts w:ascii="Times New Roman" w:eastAsia="Calibri" w:hAnsi="Times New Roman" w:cs="Times New Roman"/>
          <w:sz w:val="24"/>
          <w:lang w:val="ru-RU"/>
        </w:rPr>
        <w:t>Приложение 1</w:t>
      </w:r>
      <w:r w:rsidR="002B0533" w:rsidRPr="005C3B4D">
        <w:rPr>
          <w:rFonts w:ascii="Times New Roman" w:eastAsia="Calibri" w:hAnsi="Times New Roman" w:cs="Times New Roman"/>
          <w:sz w:val="24"/>
          <w:lang w:val="ru-RU"/>
        </w:rPr>
        <w:t>5</w:t>
      </w:r>
      <w:r w:rsidRPr="005C3B4D">
        <w:rPr>
          <w:rFonts w:ascii="Times New Roman" w:eastAsia="Calibri" w:hAnsi="Times New Roman" w:cs="Times New Roman"/>
          <w:sz w:val="24"/>
          <w:lang w:val="ru-RU"/>
        </w:rPr>
        <w:t xml:space="preserve"> к Учетной политике</w:t>
      </w:r>
    </w:p>
    <w:p w:rsidR="00B128B8" w:rsidRPr="005C3B4D" w:rsidRDefault="005F7A2D" w:rsidP="00B128B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5C3B4D">
        <w:rPr>
          <w:rFonts w:ascii="Times New Roman" w:eastAsia="Calibri" w:hAnsi="Times New Roman" w:cs="Times New Roman"/>
          <w:sz w:val="24"/>
          <w:lang w:val="ru-RU"/>
        </w:rPr>
        <w:t xml:space="preserve">муниципального казенного учреждения </w:t>
      </w:r>
    </w:p>
    <w:p w:rsidR="00B128B8" w:rsidRPr="005C3B4D" w:rsidRDefault="005F7A2D" w:rsidP="00B128B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5C3B4D">
        <w:rPr>
          <w:rFonts w:ascii="Times New Roman" w:eastAsia="Calibri" w:hAnsi="Times New Roman" w:cs="Times New Roman"/>
          <w:sz w:val="24"/>
          <w:lang w:val="ru-RU"/>
        </w:rPr>
        <w:t xml:space="preserve">«Единая дежурно-диспетчерская служба </w:t>
      </w:r>
    </w:p>
    <w:p w:rsidR="00B128B8" w:rsidRPr="005C3B4D" w:rsidRDefault="005F7A2D" w:rsidP="00B128B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5C3B4D">
        <w:rPr>
          <w:rFonts w:ascii="Times New Roman" w:eastAsia="Calibri" w:hAnsi="Times New Roman" w:cs="Times New Roman"/>
          <w:sz w:val="24"/>
          <w:lang w:val="ru-RU"/>
        </w:rPr>
        <w:t>РМО «Усть-Удинский район»</w:t>
      </w:r>
    </w:p>
    <w:p w:rsidR="00D152CE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1D1FFF">
        <w:rPr>
          <w:rFonts w:ascii="Times New Roman" w:hAnsi="Times New Roman" w:cs="Times New Roman"/>
          <w:sz w:val="24"/>
        </w:rPr>
        <w:t> </w:t>
      </w:r>
    </w:p>
    <w:p w:rsidR="00D152CE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C3B4D">
        <w:rPr>
          <w:rFonts w:ascii="Times New Roman" w:hAnsi="Times New Roman" w:cs="Times New Roman"/>
          <w:b/>
          <w:bCs/>
          <w:sz w:val="24"/>
          <w:lang w:val="ru-RU"/>
        </w:rPr>
        <w:t>Порядок проведения инвентаризации активов и обязательств</w:t>
      </w:r>
    </w:p>
    <w:p w:rsidR="00D152CE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1D1FFF">
        <w:rPr>
          <w:rFonts w:ascii="Times New Roman" w:hAnsi="Times New Roman" w:cs="Times New Roman"/>
          <w:sz w:val="24"/>
        </w:rPr>
        <w:t> </w:t>
      </w:r>
    </w:p>
    <w:p w:rsidR="00D152CE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 xml:space="preserve">Настоящий Порядок разработан в соответствии со следующими документами: </w:t>
      </w:r>
    </w:p>
    <w:p w:rsidR="001D1FFF" w:rsidRPr="005C3B4D" w:rsidRDefault="005F7A2D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</w:t>
      </w:r>
      <w:r w:rsidR="00AB004C" w:rsidRPr="005C3B4D">
        <w:rPr>
          <w:rFonts w:ascii="Times New Roman" w:hAnsi="Times New Roman" w:cs="Times New Roman"/>
          <w:sz w:val="24"/>
          <w:lang w:val="ru-RU"/>
        </w:rPr>
        <w:t>Законом от 06.12.2011</w:t>
      </w:r>
      <w:r w:rsidR="00AB004C" w:rsidRPr="001D1FFF">
        <w:rPr>
          <w:rFonts w:ascii="Times New Roman" w:hAnsi="Times New Roman" w:cs="Times New Roman"/>
          <w:sz w:val="24"/>
        </w:rPr>
        <w:t> </w:t>
      </w:r>
      <w:r w:rsidR="00AB004C" w:rsidRPr="005C3B4D">
        <w:rPr>
          <w:rFonts w:ascii="Times New Roman" w:hAnsi="Times New Roman" w:cs="Times New Roman"/>
          <w:sz w:val="24"/>
          <w:lang w:val="ru-RU"/>
        </w:rPr>
        <w:t>№</w:t>
      </w:r>
      <w:r w:rsidR="00AB004C" w:rsidRPr="001D1FFF">
        <w:rPr>
          <w:rFonts w:ascii="Times New Roman" w:hAnsi="Times New Roman" w:cs="Times New Roman"/>
          <w:sz w:val="24"/>
        </w:rPr>
        <w:t> </w:t>
      </w:r>
      <w:r w:rsidR="00AB004C" w:rsidRPr="005C3B4D">
        <w:rPr>
          <w:rFonts w:ascii="Times New Roman" w:hAnsi="Times New Roman" w:cs="Times New Roman"/>
          <w:sz w:val="24"/>
          <w:lang w:val="ru-RU"/>
        </w:rPr>
        <w:t>402-ФЗ «О бухгалтерском учете»</w:t>
      </w:r>
      <w:r w:rsidR="004E37C9" w:rsidRPr="005C3B4D">
        <w:rPr>
          <w:rFonts w:ascii="Times New Roman" w:hAnsi="Times New Roman" w:cs="Times New Roman"/>
          <w:sz w:val="24"/>
          <w:lang w:val="ru-RU"/>
        </w:rPr>
        <w:t>;</w:t>
      </w:r>
    </w:p>
    <w:p w:rsidR="00E335A5" w:rsidRPr="005C3B4D" w:rsidRDefault="005F7A2D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 xml:space="preserve">– </w:t>
      </w:r>
      <w:r w:rsidR="00B15A71" w:rsidRPr="005C3B4D">
        <w:rPr>
          <w:rFonts w:ascii="Times New Roman" w:hAnsi="Times New Roman" w:cs="Times New Roman"/>
          <w:sz w:val="24"/>
          <w:lang w:val="ru-RU"/>
        </w:rPr>
        <w:t>Федеральным стандартом</w:t>
      </w:r>
      <w:r w:rsidR="00D8470C" w:rsidRPr="005C3B4D">
        <w:rPr>
          <w:rFonts w:ascii="Times New Roman" w:hAnsi="Times New Roman" w:cs="Times New Roman"/>
          <w:sz w:val="24"/>
          <w:lang w:val="ru-RU"/>
        </w:rPr>
        <w:t xml:space="preserve"> «Концептуальные основы бухгалтерского учета и отчетности организаций государственного сектора»</w:t>
      </w:r>
      <w:r w:rsidRPr="005C3B4D">
        <w:rPr>
          <w:rFonts w:ascii="Times New Roman" w:hAnsi="Times New Roman" w:cs="Times New Roman"/>
          <w:sz w:val="24"/>
          <w:lang w:val="ru-RU"/>
        </w:rPr>
        <w:t>, утвержденн</w:t>
      </w:r>
      <w:r w:rsidR="00D8470C" w:rsidRPr="005C3B4D">
        <w:rPr>
          <w:rFonts w:ascii="Times New Roman" w:hAnsi="Times New Roman" w:cs="Times New Roman"/>
          <w:sz w:val="24"/>
          <w:lang w:val="ru-RU"/>
        </w:rPr>
        <w:t>ым</w:t>
      </w:r>
      <w:r w:rsidRPr="005C3B4D">
        <w:rPr>
          <w:rFonts w:ascii="Times New Roman" w:hAnsi="Times New Roman" w:cs="Times New Roman"/>
          <w:sz w:val="24"/>
          <w:lang w:val="ru-RU"/>
        </w:rPr>
        <w:t xml:space="preserve"> приказом </w:t>
      </w:r>
      <w:r w:rsidR="00EF48FE" w:rsidRPr="005C3B4D">
        <w:rPr>
          <w:rFonts w:ascii="Times New Roman" w:hAnsi="Times New Roman" w:cs="Times New Roman"/>
          <w:sz w:val="24"/>
          <w:lang w:val="ru-RU"/>
        </w:rPr>
        <w:t>Минфина</w:t>
      </w:r>
      <w:r w:rsidRPr="005C3B4D">
        <w:rPr>
          <w:rFonts w:ascii="Times New Roman" w:hAnsi="Times New Roman" w:cs="Times New Roman"/>
          <w:sz w:val="24"/>
          <w:lang w:val="ru-RU"/>
        </w:rPr>
        <w:t xml:space="preserve"> от 31</w:t>
      </w:r>
      <w:r w:rsidR="00BF78FA" w:rsidRPr="005C3B4D">
        <w:rPr>
          <w:rFonts w:ascii="Times New Roman" w:hAnsi="Times New Roman" w:cs="Times New Roman"/>
          <w:sz w:val="24"/>
          <w:lang w:val="ru-RU"/>
        </w:rPr>
        <w:t>.12.</w:t>
      </w:r>
      <w:r w:rsidRPr="005C3B4D">
        <w:rPr>
          <w:rFonts w:ascii="Times New Roman" w:hAnsi="Times New Roman" w:cs="Times New Roman"/>
          <w:sz w:val="24"/>
          <w:lang w:val="ru-RU"/>
        </w:rPr>
        <w:t>2016 № 256н;</w:t>
      </w:r>
    </w:p>
    <w:p w:rsidR="008F4E8F" w:rsidRPr="005C3B4D" w:rsidRDefault="005F7A2D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Федеральным стандартом «Доходы</w:t>
      </w:r>
      <w:r w:rsidR="00C60B19" w:rsidRPr="005C3B4D">
        <w:rPr>
          <w:rFonts w:ascii="Times New Roman" w:hAnsi="Times New Roman" w:cs="Times New Roman"/>
          <w:sz w:val="24"/>
          <w:lang w:val="ru-RU"/>
        </w:rPr>
        <w:t>»</w:t>
      </w:r>
      <w:r w:rsidRPr="005C3B4D">
        <w:rPr>
          <w:rFonts w:ascii="Times New Roman" w:hAnsi="Times New Roman" w:cs="Times New Roman"/>
          <w:sz w:val="24"/>
          <w:lang w:val="ru-RU"/>
        </w:rPr>
        <w:t xml:space="preserve">, утвержденным </w:t>
      </w:r>
      <w:r w:rsidR="00C60B19" w:rsidRPr="005C3B4D">
        <w:rPr>
          <w:rFonts w:ascii="Times New Roman" w:hAnsi="Times New Roman" w:cs="Times New Roman"/>
          <w:sz w:val="24"/>
          <w:lang w:val="ru-RU"/>
        </w:rPr>
        <w:t xml:space="preserve">приказом Минфина </w:t>
      </w:r>
      <w:r w:rsidRPr="005C3B4D">
        <w:rPr>
          <w:rFonts w:ascii="Times New Roman" w:hAnsi="Times New Roman" w:cs="Times New Roman"/>
          <w:sz w:val="24"/>
          <w:shd w:val="clear" w:color="auto" w:fill="FFFFFF"/>
          <w:lang w:val="ru-RU"/>
        </w:rPr>
        <w:t>от 27.02.2018 № 32н;</w:t>
      </w:r>
    </w:p>
    <w:p w:rsidR="001D1FFF" w:rsidRPr="005C3B4D" w:rsidRDefault="005F7A2D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– </w:t>
      </w:r>
      <w:r w:rsidRPr="005C3B4D">
        <w:rPr>
          <w:rFonts w:ascii="Times New Roman" w:hAnsi="Times New Roman" w:cs="Times New Roman"/>
          <w:sz w:val="24"/>
          <w:lang w:val="ru-RU"/>
        </w:rPr>
        <w:t>Федеральным стандартом «Учетная</w:t>
      </w:r>
      <w:r w:rsidRPr="001D1FFF">
        <w:rPr>
          <w:rFonts w:ascii="Times New Roman" w:hAnsi="Times New Roman" w:cs="Times New Roman"/>
          <w:sz w:val="24"/>
        </w:rPr>
        <w:t> </w:t>
      </w:r>
      <w:r w:rsidRPr="005C3B4D">
        <w:rPr>
          <w:rFonts w:ascii="Times New Roman" w:hAnsi="Times New Roman" w:cs="Times New Roman"/>
          <w:sz w:val="24"/>
          <w:lang w:val="ru-RU"/>
        </w:rPr>
        <w:t>политика</w:t>
      </w:r>
      <w:r w:rsidR="002E1CDF" w:rsidRPr="005C3B4D">
        <w:rPr>
          <w:rFonts w:ascii="Times New Roman" w:hAnsi="Times New Roman" w:cs="Times New Roman"/>
          <w:sz w:val="24"/>
          <w:lang w:val="ru-RU"/>
        </w:rPr>
        <w:t>, оценочные значения и ошибки</w:t>
      </w:r>
      <w:r w:rsidRPr="005C3B4D">
        <w:rPr>
          <w:rFonts w:ascii="Times New Roman" w:hAnsi="Times New Roman" w:cs="Times New Roman"/>
          <w:sz w:val="24"/>
          <w:lang w:val="ru-RU"/>
        </w:rPr>
        <w:t>», утвержденным приказом Минфина</w:t>
      </w:r>
      <w:r w:rsidRPr="005C3B4D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от 30.12.2017 </w:t>
      </w:r>
      <w:r w:rsidRPr="005C3B4D">
        <w:rPr>
          <w:rFonts w:ascii="Times New Roman" w:hAnsi="Times New Roman" w:cs="Times New Roman"/>
          <w:sz w:val="24"/>
          <w:lang w:val="ru-RU"/>
        </w:rPr>
        <w:t>№ 274н</w:t>
      </w:r>
      <w:r w:rsidR="00FF6D2B" w:rsidRPr="005C3B4D">
        <w:rPr>
          <w:rFonts w:ascii="Times New Roman" w:hAnsi="Times New Roman" w:cs="Times New Roman"/>
          <w:sz w:val="24"/>
          <w:lang w:val="ru-RU"/>
        </w:rPr>
        <w:t>;</w:t>
      </w:r>
    </w:p>
    <w:p w:rsidR="001D1FFF" w:rsidRPr="005C3B4D" w:rsidRDefault="005F7A2D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 xml:space="preserve">– </w:t>
      </w:r>
      <w:r w:rsidR="00AB004C" w:rsidRPr="005C3B4D">
        <w:rPr>
          <w:rFonts w:ascii="Times New Roman" w:hAnsi="Times New Roman" w:cs="Times New Roman"/>
          <w:sz w:val="24"/>
          <w:lang w:val="ru-RU"/>
        </w:rPr>
        <w:t>указанием ЦБ от 11.03.2014</w:t>
      </w:r>
      <w:r w:rsidR="00AB004C" w:rsidRPr="001D1FFF">
        <w:rPr>
          <w:rFonts w:ascii="Times New Roman" w:hAnsi="Times New Roman" w:cs="Times New Roman"/>
          <w:sz w:val="24"/>
        </w:rPr>
        <w:t> </w:t>
      </w:r>
      <w:r w:rsidR="00AB004C" w:rsidRPr="005C3B4D">
        <w:rPr>
          <w:rFonts w:ascii="Times New Roman" w:hAnsi="Times New Roman" w:cs="Times New Roman"/>
          <w:sz w:val="24"/>
          <w:lang w:val="ru-RU"/>
        </w:rPr>
        <w:t>№</w:t>
      </w:r>
      <w:r w:rsidR="00AB004C" w:rsidRPr="001D1FFF">
        <w:rPr>
          <w:rFonts w:ascii="Times New Roman" w:hAnsi="Times New Roman" w:cs="Times New Roman"/>
          <w:sz w:val="24"/>
        </w:rPr>
        <w:t> </w:t>
      </w:r>
      <w:r w:rsidR="00AB004C" w:rsidRPr="005C3B4D">
        <w:rPr>
          <w:rFonts w:ascii="Times New Roman" w:hAnsi="Times New Roman" w:cs="Times New Roman"/>
          <w:sz w:val="24"/>
          <w:lang w:val="ru-RU"/>
        </w:rPr>
        <w:t>3210-У «О порядке ведения кассовых операций юридическими лицами...»</w:t>
      </w:r>
      <w:r w:rsidRPr="005C3B4D">
        <w:rPr>
          <w:rFonts w:ascii="Times New Roman" w:hAnsi="Times New Roman" w:cs="Times New Roman"/>
          <w:sz w:val="24"/>
          <w:lang w:val="ru-RU"/>
        </w:rPr>
        <w:t>;</w:t>
      </w:r>
    </w:p>
    <w:p w:rsidR="001D1FFF" w:rsidRPr="005C3B4D" w:rsidRDefault="005F7A2D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 xml:space="preserve">– </w:t>
      </w:r>
      <w:r w:rsidR="00AB004C" w:rsidRPr="005C3B4D">
        <w:rPr>
          <w:rFonts w:ascii="Times New Roman" w:hAnsi="Times New Roman" w:cs="Times New Roman"/>
          <w:sz w:val="24"/>
          <w:lang w:val="ru-RU"/>
        </w:rPr>
        <w:t>Методическими указаниями по первичным документам и регистрам</w:t>
      </w:r>
      <w:r w:rsidRPr="005C3B4D">
        <w:rPr>
          <w:rFonts w:ascii="Times New Roman" w:hAnsi="Times New Roman" w:cs="Times New Roman"/>
          <w:sz w:val="24"/>
          <w:lang w:val="ru-RU"/>
        </w:rPr>
        <w:t xml:space="preserve">, утвержденными приказом </w:t>
      </w:r>
      <w:r w:rsidR="00EF48FE" w:rsidRPr="005C3B4D">
        <w:rPr>
          <w:rFonts w:ascii="Times New Roman" w:hAnsi="Times New Roman" w:cs="Times New Roman"/>
          <w:sz w:val="24"/>
          <w:lang w:val="ru-RU"/>
        </w:rPr>
        <w:t>Минфина</w:t>
      </w:r>
      <w:r w:rsidRPr="005C3B4D">
        <w:rPr>
          <w:rFonts w:ascii="Times New Roman" w:hAnsi="Times New Roman" w:cs="Times New Roman"/>
          <w:sz w:val="24"/>
          <w:lang w:val="ru-RU"/>
        </w:rPr>
        <w:t xml:space="preserve"> от 30</w:t>
      </w:r>
      <w:r w:rsidR="00BF78FA" w:rsidRPr="005C3B4D">
        <w:rPr>
          <w:rFonts w:ascii="Times New Roman" w:hAnsi="Times New Roman" w:cs="Times New Roman"/>
          <w:sz w:val="24"/>
          <w:lang w:val="ru-RU"/>
        </w:rPr>
        <w:t>.03.</w:t>
      </w:r>
      <w:r w:rsidRPr="005C3B4D">
        <w:rPr>
          <w:rFonts w:ascii="Times New Roman" w:hAnsi="Times New Roman" w:cs="Times New Roman"/>
          <w:sz w:val="24"/>
          <w:lang w:val="ru-RU"/>
        </w:rPr>
        <w:t>2015</w:t>
      </w:r>
      <w:r w:rsidR="006C30EF" w:rsidRPr="001D1FFF">
        <w:rPr>
          <w:rFonts w:ascii="Times New Roman" w:hAnsi="Times New Roman" w:cs="Times New Roman"/>
          <w:sz w:val="24"/>
        </w:rPr>
        <w:t> </w:t>
      </w:r>
      <w:r w:rsidR="006C30EF" w:rsidRPr="005C3B4D">
        <w:rPr>
          <w:rFonts w:ascii="Times New Roman" w:hAnsi="Times New Roman" w:cs="Times New Roman"/>
          <w:sz w:val="24"/>
          <w:lang w:val="ru-RU"/>
        </w:rPr>
        <w:t>№</w:t>
      </w:r>
      <w:r w:rsidR="006C30EF" w:rsidRPr="001D1FFF">
        <w:rPr>
          <w:rFonts w:ascii="Times New Roman" w:hAnsi="Times New Roman" w:cs="Times New Roman"/>
          <w:sz w:val="24"/>
        </w:rPr>
        <w:t> </w:t>
      </w:r>
      <w:r w:rsidRPr="005C3B4D">
        <w:rPr>
          <w:rFonts w:ascii="Times New Roman" w:hAnsi="Times New Roman" w:cs="Times New Roman"/>
          <w:sz w:val="24"/>
          <w:lang w:val="ru-RU"/>
        </w:rPr>
        <w:t>52н;</w:t>
      </w:r>
    </w:p>
    <w:p w:rsidR="00D152CE" w:rsidRPr="005C3B4D" w:rsidRDefault="005F7A2D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 xml:space="preserve">– </w:t>
      </w:r>
      <w:r w:rsidR="00AB004C" w:rsidRPr="005C3B4D">
        <w:rPr>
          <w:rFonts w:ascii="Times New Roman" w:hAnsi="Times New Roman" w:cs="Times New Roman"/>
          <w:sz w:val="24"/>
          <w:lang w:val="ru-RU"/>
        </w:rPr>
        <w:t>Правилами учета и хранения драгоценных металлов, камней и изделий</w:t>
      </w:r>
      <w:r w:rsidRPr="005C3B4D">
        <w:rPr>
          <w:rFonts w:ascii="Times New Roman" w:hAnsi="Times New Roman" w:cs="Times New Roman"/>
          <w:sz w:val="24"/>
          <w:lang w:val="ru-RU"/>
        </w:rPr>
        <w:t>, утвержденными постановлением Правительства от 28</w:t>
      </w:r>
      <w:r w:rsidR="00BF78FA" w:rsidRPr="005C3B4D">
        <w:rPr>
          <w:rFonts w:ascii="Times New Roman" w:hAnsi="Times New Roman" w:cs="Times New Roman"/>
          <w:sz w:val="24"/>
          <w:lang w:val="ru-RU"/>
        </w:rPr>
        <w:t>.09.</w:t>
      </w:r>
      <w:r w:rsidRPr="005C3B4D">
        <w:rPr>
          <w:rFonts w:ascii="Times New Roman" w:hAnsi="Times New Roman" w:cs="Times New Roman"/>
          <w:sz w:val="24"/>
          <w:lang w:val="ru-RU"/>
        </w:rPr>
        <w:t>2000</w:t>
      </w:r>
      <w:r w:rsidR="00BF78FA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="006C30EF" w:rsidRPr="005C3B4D">
        <w:rPr>
          <w:rFonts w:ascii="Times New Roman" w:hAnsi="Times New Roman" w:cs="Times New Roman"/>
          <w:sz w:val="24"/>
          <w:lang w:val="ru-RU"/>
        </w:rPr>
        <w:t>№</w:t>
      </w:r>
      <w:r w:rsidR="006C30EF" w:rsidRPr="001D1FFF">
        <w:rPr>
          <w:rFonts w:ascii="Times New Roman" w:hAnsi="Times New Roman" w:cs="Times New Roman"/>
          <w:sz w:val="24"/>
        </w:rPr>
        <w:t> </w:t>
      </w:r>
      <w:r w:rsidRPr="005C3B4D">
        <w:rPr>
          <w:rFonts w:ascii="Times New Roman" w:hAnsi="Times New Roman" w:cs="Times New Roman"/>
          <w:sz w:val="24"/>
          <w:lang w:val="ru-RU"/>
        </w:rPr>
        <w:t>731.</w:t>
      </w:r>
    </w:p>
    <w:p w:rsidR="00D152CE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1D1FFF">
        <w:rPr>
          <w:rFonts w:ascii="Times New Roman" w:hAnsi="Times New Roman" w:cs="Times New Roman"/>
          <w:sz w:val="24"/>
        </w:rPr>
        <w:t> </w:t>
      </w:r>
    </w:p>
    <w:p w:rsidR="00D152CE" w:rsidRPr="001D1FFF" w:rsidRDefault="005F7A2D" w:rsidP="005F7A2D">
      <w:pPr>
        <w:pStyle w:val="a8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1D1FFF">
        <w:rPr>
          <w:rFonts w:ascii="Times New Roman" w:hAnsi="Times New Roman" w:cs="Times New Roman"/>
          <w:b/>
          <w:bCs/>
          <w:sz w:val="24"/>
        </w:rPr>
        <w:t>Общие положения</w:t>
      </w:r>
    </w:p>
    <w:p w:rsidR="001D1FFF" w:rsidRDefault="001D1FFF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1.1. Настоящий Порядок устанавливает правила проведения инвентаризации имущества, финансовых активов и обязательств учреждения, в том числе на забалансовых счетах, сроки ее проведения, перечень активов и обязательств, проверяемых при проведении инвентаризации.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1.2. Инвентаризации подлежит все имущество учреждения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lastRenderedPageBreak/>
        <w:t>- Инвентаризацию имущества, переданного в аренду (безвозмездное пользование), проводит арендатор (ссудополучатель).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- Инвентаризация имущества производится по его местонахождению и в разрезе ответственных (материально ответственных) лиц, далее – ответственные лица.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1.3. Цель инвентаризации – обеспечить достоверность данных учета и отчетности.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1.4. Проведение инвентаризации обязательно: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при передаче имущества в аренду, выкупе, продаже;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5C3B4D">
        <w:rPr>
          <w:rFonts w:ascii="Times New Roman" w:hAnsi="Times New Roman" w:cs="Times New Roman"/>
          <w:sz w:val="24"/>
          <w:lang w:val="ru-RU"/>
        </w:rPr>
        <w:t>перед составлением годовой отчетности (кроме имущества, инвентаризация</w:t>
      </w:r>
      <w:proofErr w:type="gramEnd"/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которого проводилась не ранее 1 октября отчетного года);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при смене ответственных лиц;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при выявлении фактов хищения, злоупотребления или порчи имущества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 xml:space="preserve">(немедленно </w:t>
      </w:r>
      <w:proofErr w:type="gramStart"/>
      <w:r w:rsidRPr="005C3B4D">
        <w:rPr>
          <w:rFonts w:ascii="Times New Roman" w:hAnsi="Times New Roman" w:cs="Times New Roman"/>
          <w:sz w:val="24"/>
          <w:lang w:val="ru-RU"/>
        </w:rPr>
        <w:t>по</w:t>
      </w:r>
      <w:proofErr w:type="gramEnd"/>
      <w:r w:rsidRPr="005C3B4D">
        <w:rPr>
          <w:rFonts w:ascii="Times New Roman" w:hAnsi="Times New Roman" w:cs="Times New Roman"/>
          <w:sz w:val="24"/>
          <w:lang w:val="ru-RU"/>
        </w:rPr>
        <w:t xml:space="preserve"> установлении таких фактов);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в случае стихийного бедствия, пожара и других чрезвычайных ситуаций, вызванных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5C3B4D">
        <w:rPr>
          <w:rFonts w:ascii="Times New Roman" w:hAnsi="Times New Roman" w:cs="Times New Roman"/>
          <w:sz w:val="24"/>
          <w:lang w:val="ru-RU"/>
        </w:rPr>
        <w:t>экстремальными условиями (сразу же по окончании пожара или стихийного</w:t>
      </w:r>
      <w:proofErr w:type="gramEnd"/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бедствия);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при реорганизации, изменении типа учреждения или ликвидации учреждения;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в других случаях, предусмотренных действующим законодательством.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При коллективной или бригадной материальной ответственности инвентаризацию необходимо проводить: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при смене руководителя коллектива;</w:t>
      </w:r>
    </w:p>
    <w:p w:rsidR="001D1FFF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при выбытии из коллектива или бригады более 50 процентов работников;</w:t>
      </w:r>
    </w:p>
    <w:p w:rsid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по требованию одного или нескольких членов коллектива.</w:t>
      </w:r>
    </w:p>
    <w:p w:rsidR="00F17EAD" w:rsidRPr="005C3B4D" w:rsidRDefault="00F17EA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C3B4D">
        <w:rPr>
          <w:rFonts w:ascii="Times New Roman" w:hAnsi="Times New Roman" w:cs="Times New Roman"/>
          <w:b/>
          <w:sz w:val="24"/>
          <w:lang w:val="ru-RU"/>
        </w:rPr>
        <w:t>2. Общий порядок и сроки проведения инвентаризации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2.1. Для проведения инвентаризации в учреждении создается постоянно действующая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инвентаризационная комиссия.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При большом объеме работ для одновременного проведения инвентаризации имущества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создаются рабочие инвентаризационные комиссии. Персональный состав постоянно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действующих и рабочих инвентаризационных комиссий утверждает руководитель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учреждения.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lastRenderedPageBreak/>
        <w:t>В состав инвентаризационной комиссии включают представителей администрации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учреждения, сотрудников бухгалтерии, других специалистов.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2.2. Инвентаризационная комиссия выполняет следующие функции: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-проверка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-проверка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-определение состояния имущества и его назначения;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-выявление признаков обесценения активов;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-сопоставление данных бухгалтерского учета с фактическим наличием имущества, с выписками из счетов, с данными актов сверок;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-проверка правильности расчета и обоснованности создания резервов, достоверности расходов будущих периодов;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-проверка документации на активы и обязательства;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-выявление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-выявление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-составление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-составление ведомости по расхождениям, если они обнаружены, а также выявление причин таких отклонений;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-оформление протоколов заседания инвентаризационной комиссии;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-подготовка предложений по изменению учета и устранению обстоятельств, которые повлекли неточности и ошибки.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2.3. Инвентаризации подлежит имущество учреждения, вложения в него на счете 106.00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«Вложения в нефинансовые активы», а также следующие финансовые активы,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обязательства и финансовые результаты: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денежные средства – счет Х.201.00.000;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расчеты по доходам – счет Х.205.00.000;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lastRenderedPageBreak/>
        <w:t>– расчеты по выданным авансам – счет Х.206.00.000;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расчеты с подотчетными лицами – счет Х.208.00.000;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расчеты по ущербу имуществу и иным доходам – счет Х.209.00.000;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расчеты по принятым обязательствам – счет Х.302.00.000;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расчеты по платежам в бюджеты – счет Х.303.00.000;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прочие расчеты с кредиторами – счет Х.304.00.000;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расчеты с кредиторами по долговым обязательствам – счет Х.301.00.000;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доходы будущих периодов – счет Х.401.40.000;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расходы будущих периодов – счет Х.401.50.000;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резервы предстоящих расходов – счет Х.401.60.000.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2.4. Сроки проведения плановых инвентаризаций установлены в Графике проведения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инвентаризации.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Кроме плановых инвентаризаций, учреждение может проводить внеплановые сплошные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инвентаризации товарно-материальных ценностей. Внеплановые инвентаризации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проводятся на основании приказа руководителя.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2.5. До начала проверки фактического наличия имущества инвентаризационной комиссии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надлежит получить приходные и расходные документы или отчеты о движении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материальных ценностей и денежных средств, не сданные и не учтенные бухгалтерией на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момент проведения инвентаризации.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Председатель инвентаризационной комиссии визирует все приходные и расходные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 xml:space="preserve">документы, приложенные к реестрам (отчетам), с указанием «до инвентаризации </w:t>
      </w:r>
      <w:proofErr w:type="gramStart"/>
      <w:r w:rsidRPr="005C3B4D">
        <w:rPr>
          <w:rFonts w:ascii="Times New Roman" w:hAnsi="Times New Roman" w:cs="Times New Roman"/>
          <w:sz w:val="24"/>
          <w:lang w:val="ru-RU"/>
        </w:rPr>
        <w:t>на</w:t>
      </w:r>
      <w:proofErr w:type="gramEnd"/>
      <w:r w:rsidRPr="005C3B4D">
        <w:rPr>
          <w:rFonts w:ascii="Times New Roman" w:hAnsi="Times New Roman" w:cs="Times New Roman"/>
          <w:sz w:val="24"/>
          <w:lang w:val="ru-RU"/>
        </w:rPr>
        <w:t xml:space="preserve"> "___"»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(дата). Это служит основанием для определения остатков имущества к началу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инвентаризации по учетным данным.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2.6. Ответственные лица дают расписки о том, что к началу инвентаризации все расходные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и приходные документы на имущество сданы в бухгалтерию или переданы комиссии и все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ценности, поступившие на их ответственность, оприходованы, а выбывшие – списаны в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расход. Аналогичные расписки дают сотрудники, имеющие подотчетные суммы на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приобретение или доверенности на получение имущества.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lastRenderedPageBreak/>
        <w:t>2.7. Фактическое наличие имущества при инвентаризации определяют путем обязательного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подсчета</w:t>
      </w:r>
      <w:r w:rsidRPr="005C3B4D">
        <w:rPr>
          <w:rFonts w:ascii="Times New Roman" w:hAnsi="Times New Roman" w:cs="Times New Roman"/>
          <w:sz w:val="24"/>
          <w:lang w:val="ru-RU"/>
        </w:rPr>
        <w:t>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2.8. Проверка фактического наличия имущества производится при обязательном участии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ответственных лиц.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2.9. Для оформления инвентаризации комиссия применяет следующие формы,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утвержденные приказом Минфина от 30.03.2015 № 52н: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инвентаризационная опись остатков на счетах учета денежных средств (ф. 0504082);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инвентаризационная опись (сличительная ведомость) бланков строгой отчетности и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денежных документов (ф. 0504086);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инвентаризационная опись (сличительная ведомость) по объектам нефинансовых активов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(ф. 0504087). По объектам, переданным в аренду, безвозмездное пользование, а также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полученным в аренду, безвозмездное пользование и по другим основаниям, составляются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отдельные описи (ф. 0504087);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инвентаризационная опись расчетов с покупателями, поставщиками и прочими</w:t>
      </w:r>
      <w:r w:rsidR="001D1FFF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дебиторами и кредиторами (ф. 0504089);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ведомость расхождений по результатам инвентаризации (ф. 0504092);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акт о результа</w:t>
      </w:r>
      <w:r w:rsidR="001D1FFF" w:rsidRPr="005C3B4D">
        <w:rPr>
          <w:rFonts w:ascii="Times New Roman" w:hAnsi="Times New Roman" w:cs="Times New Roman"/>
          <w:sz w:val="24"/>
          <w:lang w:val="ru-RU"/>
        </w:rPr>
        <w:t>тах инвентаризации (ф. 0504835).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Формы заполняют в порядке, установленном Методическими указаниями, утвержденными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приказом Минфина от 30.03.2015 № 52н.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Для результатов инвентаризации расходов будущих периодов применяется акт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инвентаризации расходов будущих периодов № ИНВ-11 (ф. 0317012), утвержденный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приказом Минфина от 13.06.1995 № 49.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2.10. Инвентаризационная комиссия обеспечивает полноту и точность внесения в описи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данных о фактических остатках основных средств, нематериальных активов, материальных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запасов и другого имущества, денежных средств, финансовых активов и обязательств,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правильность и своевременность оформления материалов инвентаризации. Также комиссия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обеспечивает внесение в описи обнаруженных признаков обесценения актива.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lastRenderedPageBreak/>
        <w:t>2.11. Если инвентаризация проводится в течение нескольких дней, то помещения, где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хранятся материальные ценности, при уходе инвентаризационной комиссии должны быть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опечатаны. Во время перерывов в работе инвентаризационных комиссий (в обеденный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перерыв, в ночное время, по другим причинам) описи должны храниться в ящике (шкафу,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сейфе) в закрытом помещении, где проводится инвентаризация.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2.12. Если ответственные лица обнаружат после инвентаризации ошибки в описях, они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должны немедленно (до открытия склада, кладовой, секции и т. п.) заявить об этом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председателю инвентаризационной комиссии.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Инвентаризационная комиссия осуществляет проверку указанных фактов и в случае их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подтверждения производит исправление выявленных ошибок в установленном порядке.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3. Особенности инвентаризации отдельных видов имущества, финансовых активов,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обязательств и финансовых результатов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3.1. Инвентаризация основных сре</w:t>
      </w:r>
      <w:proofErr w:type="gramStart"/>
      <w:r w:rsidRPr="005C3B4D">
        <w:rPr>
          <w:rFonts w:ascii="Times New Roman" w:hAnsi="Times New Roman" w:cs="Times New Roman"/>
          <w:sz w:val="24"/>
          <w:lang w:val="ru-RU"/>
        </w:rPr>
        <w:t>дств пр</w:t>
      </w:r>
      <w:proofErr w:type="gramEnd"/>
      <w:r w:rsidRPr="005C3B4D">
        <w:rPr>
          <w:rFonts w:ascii="Times New Roman" w:hAnsi="Times New Roman" w:cs="Times New Roman"/>
          <w:sz w:val="24"/>
          <w:lang w:val="ru-RU"/>
        </w:rPr>
        <w:t>оводится один раз в год перед составлением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 xml:space="preserve">годовой бухгалтерской отчетности. </w:t>
      </w:r>
    </w:p>
    <w:p w:rsidR="00CD6FFB" w:rsidRPr="005C3B4D" w:rsidRDefault="00CD6FFB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Инвентаризации подлежат основные средства на балансовых счетах 101.00 «Основные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средства», а также имущество на забалансовых счетах 01 «Имущество, полученное в пользование», 02 «Материальные ценности на хранении».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Основные средства, которые временно отсутствуют (находятся у подрядчика на ремонте, у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сотрудников в командировке и т. д.), инвентаризируются по документам и регистрам до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момента выбытия.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Перед инвентаризацией комиссия проверяет: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есть ли инвентарные карточки, книги и описи на основные средства, как они заполнены;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состояние техпаспортов и других технических документов;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документы о государственной регистрации объектов;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документы на основные средства, которые приняли или сдали на хранение и в аренду.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lastRenderedPageBreak/>
        <w:t>При отсутствии документов комиссия должна обеспечить их получение или оформление.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При обнаружении расхождений и неточностей в регистрах бухгалтерского учета или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технической документации следует внести соответствующие исправления и уточнения.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В ходе инвентаризации комиссия проверяет: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фактическое наличие объектов основных средств, эксплуатируются ли они по назначению;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физическое состояние объектов основных средств: рабочее, поломка, износ, порча и т. д.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CD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Данные об эксплуатации и физическом состоянии комиссия указывает в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 xml:space="preserve">инвентаризационной описи (ф. 0504087). 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3.</w:t>
      </w:r>
      <w:r w:rsidR="00CD6FFB" w:rsidRPr="005C3B4D">
        <w:rPr>
          <w:rFonts w:ascii="Times New Roman" w:hAnsi="Times New Roman" w:cs="Times New Roman"/>
          <w:sz w:val="24"/>
          <w:lang w:val="ru-RU"/>
        </w:rPr>
        <w:t>2</w:t>
      </w:r>
      <w:r w:rsidRPr="005C3B4D">
        <w:rPr>
          <w:rFonts w:ascii="Times New Roman" w:hAnsi="Times New Roman" w:cs="Times New Roman"/>
          <w:sz w:val="24"/>
          <w:lang w:val="ru-RU"/>
        </w:rPr>
        <w:t>. При инвентаризации нематериальных активов комиссия проверяет: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есть ли свидетельства, патенты и лицензионные договоры, которые подтверждают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исключительные права учреждения на активы;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учтены ли активы на балансе и нет ли ошибок в учете.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Результаты инвентаризации заносятся в инвентаризационную опись (ф. 0504087).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3.</w:t>
      </w:r>
      <w:r w:rsidR="00CD6FFB" w:rsidRPr="005C3B4D">
        <w:rPr>
          <w:rFonts w:ascii="Times New Roman" w:hAnsi="Times New Roman" w:cs="Times New Roman"/>
          <w:sz w:val="24"/>
          <w:lang w:val="ru-RU"/>
        </w:rPr>
        <w:t>3</w:t>
      </w:r>
      <w:r w:rsidRPr="005C3B4D">
        <w:rPr>
          <w:rFonts w:ascii="Times New Roman" w:hAnsi="Times New Roman" w:cs="Times New Roman"/>
          <w:sz w:val="24"/>
          <w:lang w:val="ru-RU"/>
        </w:rPr>
        <w:t xml:space="preserve">. Материальные запасы комиссия проверяет по каждому ответственному лицу и по местам </w:t>
      </w:r>
      <w:r w:rsidR="00CD6FFB" w:rsidRPr="005C3B4D">
        <w:rPr>
          <w:rFonts w:ascii="Times New Roman" w:hAnsi="Times New Roman" w:cs="Times New Roman"/>
          <w:sz w:val="24"/>
          <w:lang w:val="ru-RU"/>
        </w:rPr>
        <w:t>х</w:t>
      </w:r>
      <w:r w:rsidRPr="005C3B4D">
        <w:rPr>
          <w:rFonts w:ascii="Times New Roman" w:hAnsi="Times New Roman" w:cs="Times New Roman"/>
          <w:sz w:val="24"/>
          <w:lang w:val="ru-RU"/>
        </w:rPr>
        <w:t>ранения. При инвентаризации материальных запасов, которых нет в учреждении (в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пути, отгруженные, не оплачены в срок, на складах других организаций), проверяется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обоснованность сумм на соответствующих счетах бухучета.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Отдельные инвентаризационные описи (ф. 0504087) составляются на материальные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запасы, которые: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 xml:space="preserve">– находятся в учреждении и </w:t>
      </w:r>
      <w:proofErr w:type="gramStart"/>
      <w:r w:rsidRPr="005C3B4D">
        <w:rPr>
          <w:rFonts w:ascii="Times New Roman" w:hAnsi="Times New Roman" w:cs="Times New Roman"/>
          <w:sz w:val="24"/>
          <w:lang w:val="ru-RU"/>
        </w:rPr>
        <w:t>распределены</w:t>
      </w:r>
      <w:proofErr w:type="gramEnd"/>
      <w:r w:rsidRPr="005C3B4D">
        <w:rPr>
          <w:rFonts w:ascii="Times New Roman" w:hAnsi="Times New Roman" w:cs="Times New Roman"/>
          <w:sz w:val="24"/>
          <w:lang w:val="ru-RU"/>
        </w:rPr>
        <w:t xml:space="preserve"> по ответственным лицам;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находятся в пути. По каждой отправке в описи указывается наименование, количество и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стоимость, дата отгрузки, а также перечень и номера учетных документов;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 xml:space="preserve">– </w:t>
      </w:r>
      <w:proofErr w:type="gramStart"/>
      <w:r w:rsidRPr="005C3B4D">
        <w:rPr>
          <w:rFonts w:ascii="Times New Roman" w:hAnsi="Times New Roman" w:cs="Times New Roman"/>
          <w:sz w:val="24"/>
          <w:lang w:val="ru-RU"/>
        </w:rPr>
        <w:t>отгружены</w:t>
      </w:r>
      <w:proofErr w:type="gramEnd"/>
      <w:r w:rsidRPr="005C3B4D">
        <w:rPr>
          <w:rFonts w:ascii="Times New Roman" w:hAnsi="Times New Roman" w:cs="Times New Roman"/>
          <w:sz w:val="24"/>
          <w:lang w:val="ru-RU"/>
        </w:rPr>
        <w:t xml:space="preserve"> и не оплачены вовремя покупателями. По каждой отгрузке в описи указывается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наименование покупателя и материальных запасов, сумма, дата отгрузки, дата выписки и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номер расчетного документа;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lastRenderedPageBreak/>
        <w:t xml:space="preserve">– </w:t>
      </w:r>
      <w:proofErr w:type="gramStart"/>
      <w:r w:rsidRPr="005C3B4D">
        <w:rPr>
          <w:rFonts w:ascii="Times New Roman" w:hAnsi="Times New Roman" w:cs="Times New Roman"/>
          <w:sz w:val="24"/>
          <w:lang w:val="ru-RU"/>
        </w:rPr>
        <w:t>переданы</w:t>
      </w:r>
      <w:proofErr w:type="gramEnd"/>
      <w:r w:rsidRPr="005C3B4D">
        <w:rPr>
          <w:rFonts w:ascii="Times New Roman" w:hAnsi="Times New Roman" w:cs="Times New Roman"/>
          <w:sz w:val="24"/>
          <w:lang w:val="ru-RU"/>
        </w:rPr>
        <w:t xml:space="preserve"> в переработку. В описи указывается наименование перерабатывающей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организации и материальных запасов, количество, фактическая стоимость по данным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бухучета, дата передачи, номера и даты документов;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находятся на складах других организаций. В описи указывается наименование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организации и материальных запасов, количество и стоимость.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3.</w:t>
      </w:r>
      <w:r w:rsidR="00CD6FFB" w:rsidRPr="005C3B4D">
        <w:rPr>
          <w:rFonts w:ascii="Times New Roman" w:hAnsi="Times New Roman" w:cs="Times New Roman"/>
          <w:sz w:val="24"/>
          <w:lang w:val="ru-RU"/>
        </w:rPr>
        <w:t>4</w:t>
      </w:r>
      <w:r w:rsidRPr="005C3B4D">
        <w:rPr>
          <w:rFonts w:ascii="Times New Roman" w:hAnsi="Times New Roman" w:cs="Times New Roman"/>
          <w:sz w:val="24"/>
          <w:lang w:val="ru-RU"/>
        </w:rPr>
        <w:t>. При инвентаризации полученного в аренду имущества комиссия проверяет сохранность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(ф. 0504087).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3.</w:t>
      </w:r>
      <w:r w:rsidR="00CD6FFB" w:rsidRPr="005C3B4D">
        <w:rPr>
          <w:rFonts w:ascii="Times New Roman" w:hAnsi="Times New Roman" w:cs="Times New Roman"/>
          <w:sz w:val="24"/>
          <w:lang w:val="ru-RU"/>
        </w:rPr>
        <w:t>5</w:t>
      </w:r>
      <w:r w:rsidRPr="005C3B4D">
        <w:rPr>
          <w:rFonts w:ascii="Times New Roman" w:hAnsi="Times New Roman" w:cs="Times New Roman"/>
          <w:sz w:val="24"/>
          <w:lang w:val="ru-RU"/>
        </w:rPr>
        <w:t>. Инвентаризацию расчетов с дебиторами и кредиторами комиссия проводит с учетом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следующих особенностей: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определяет сроки возникновения задолженности;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выявляет суммы невыплаченной зарплаты (депонированные суммы), а также переплаты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сотрудникам;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сверяет данные бухучета с суммами в актах сверки с покупателями (заказчиками) и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поставщиками (исполнителями, подрядчиками), а также с бюджетом и внебюджетными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фондами – по налогам и взносам;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проверяет обоснованность задолженности по недостачам, хищениям и ущербам;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выявляет кредиторскую задолженность, не востребованную кредиторами, а также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дебиторскую задолженность, безнадежную к взысканию и сомнительную в соответствии с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положением о задолженности.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Результаты инвентаризации комиссия отражает в инвентаризационной описи (ф. 0504089).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3.</w:t>
      </w:r>
      <w:r w:rsidR="004A7447" w:rsidRPr="005C3B4D">
        <w:rPr>
          <w:rFonts w:ascii="Times New Roman" w:hAnsi="Times New Roman" w:cs="Times New Roman"/>
          <w:sz w:val="24"/>
          <w:lang w:val="ru-RU"/>
        </w:rPr>
        <w:t>6</w:t>
      </w:r>
      <w:r w:rsidRPr="005C3B4D">
        <w:rPr>
          <w:rFonts w:ascii="Times New Roman" w:hAnsi="Times New Roman" w:cs="Times New Roman"/>
          <w:sz w:val="24"/>
          <w:lang w:val="ru-RU"/>
        </w:rPr>
        <w:t>. При инвентаризации расходов будущих периодов комиссия проверяет: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суммы расходов из документов, подтверждающих расходы будущих периодов, – счетов,</w:t>
      </w:r>
      <w:r w:rsidR="00CD6FFB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актов, договоров, накладных;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соответствие периода учета расходов периоду, который установлен в учетной политике;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правильность сумм, списываемых на расходы текущего года.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lastRenderedPageBreak/>
        <w:t>Результаты инвентаризации комиссия отражает в акте инвентаризации расходов будущих периодов (ф. 0317012).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3.7. При инвентаризации резервов предстоящих расходов комиссия проверяет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правильность их расчета и обоснованность создания.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В части резерва на оплату отпусков проверяются: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количество дней неиспользованного отпуска;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среднедневная сумма расходов на оплату труда;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– сумма отчислений на обязательное пенсионное, социальное, медицинское страхование и</w:t>
      </w: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на страхование от несчастных случаев и профзаболеваний.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Результаты инвентаризации комиссия отражает в акте инвентаризации резервов,  которого утверждена в учетной политике учреждения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4. Оформление результатов инвентаризации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4.1. Правильно оформленные инвентаризационной комиссией и подписанные всеми ее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членами и ответственными лицами инвентаризационные описи (сличительные ведомости),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акты о результатах инвентаризации передаются в бухгалтерию для выверки данных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фактического наличия имущественно-материальных и других ценностей, финансовых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активов и обязательств с данными бухгалтерского учета.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4.2. Выявленные расхождения в инвентаризационных описях (сличительных ведомостях)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обобщаются в ведомости расхождений по результатам инвентаризации (ф. 0504092). В этом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случае она будет приложением к акту о результатах инвентаризации (ф. 0504835). Акт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подписывается всеми членами инвентаризационной комиссии и утверждается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руководителем учреждения.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 xml:space="preserve">4.3. После завершения </w:t>
      </w:r>
      <w:proofErr w:type="gramStart"/>
      <w:r w:rsidRPr="005C3B4D">
        <w:rPr>
          <w:rFonts w:ascii="Times New Roman" w:hAnsi="Times New Roman" w:cs="Times New Roman"/>
          <w:sz w:val="24"/>
          <w:lang w:val="ru-RU"/>
        </w:rPr>
        <w:t>инвентаризации</w:t>
      </w:r>
      <w:proofErr w:type="gramEnd"/>
      <w:r w:rsidRPr="005C3B4D">
        <w:rPr>
          <w:rFonts w:ascii="Times New Roman" w:hAnsi="Times New Roman" w:cs="Times New Roman"/>
          <w:sz w:val="24"/>
          <w:lang w:val="ru-RU"/>
        </w:rPr>
        <w:t xml:space="preserve"> выявленные расхождения (неучтенные объекты,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недостачи) должны быть отражены в бухгалтерском учете, а при необходимости материалы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направлены в судебные органы для предъявления гражданского иска.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4.4. Результаты инвентаризации отражаются в бухгалтерском учете и отчетности того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месяца, в котором была закончена инвентаризация, а по годовой инвентаризации – в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годовом бухгалтерском отчете.</w:t>
      </w:r>
    </w:p>
    <w:p w:rsidR="00CF0101" w:rsidRPr="005C3B4D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CF0101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4.5. На суммы выявленных излишков, недостач основных средств, нематериальных активов,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материальных запасов инвентаризационная комиссия требует объяснение с ответственного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лица по причинам расхождений с данными бухгалтерского учета. Приказом руководителя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создается комиссия для проведения внутреннего служебного расследования для выявления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виновного лица, допустившего возникновение несохранности доверенных ему</w:t>
      </w:r>
      <w:r w:rsidR="004A7447" w:rsidRPr="005C3B4D">
        <w:rPr>
          <w:rFonts w:ascii="Times New Roman" w:hAnsi="Times New Roman" w:cs="Times New Roman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материальных ценностей.</w:t>
      </w:r>
    </w:p>
    <w:p w:rsidR="003D24C5" w:rsidRPr="005C3B4D" w:rsidRDefault="003D24C5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p w:rsidR="003D24C5" w:rsidRPr="005C3B4D" w:rsidRDefault="005F7A2D" w:rsidP="001D1FFF">
      <w:pPr>
        <w:spacing w:after="150"/>
        <w:ind w:left="-567"/>
        <w:jc w:val="both"/>
        <w:rPr>
          <w:rFonts w:ascii="Times New Roman" w:hAnsi="Times New Roman" w:cs="Times New Roman"/>
          <w:color w:val="222222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5. Особенности</w:t>
      </w:r>
      <w:r w:rsidRPr="005C3B4D">
        <w:rPr>
          <w:rFonts w:ascii="Times New Roman" w:hAnsi="Times New Roman" w:cs="Times New Roman"/>
          <w:b/>
          <w:bCs/>
          <w:color w:val="222222"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инвентаризации имущества с помощью виде</w:t>
      </w:r>
      <w:proofErr w:type="gramStart"/>
      <w:r w:rsidRPr="005C3B4D">
        <w:rPr>
          <w:rFonts w:ascii="Times New Roman" w:hAnsi="Times New Roman" w:cs="Times New Roman"/>
          <w:sz w:val="24"/>
          <w:lang w:val="ru-RU"/>
        </w:rPr>
        <w:t>о-</w:t>
      </w:r>
      <w:proofErr w:type="gramEnd"/>
      <w:r w:rsidRPr="005C3B4D">
        <w:rPr>
          <w:rFonts w:ascii="Times New Roman" w:hAnsi="Times New Roman" w:cs="Times New Roman"/>
          <w:sz w:val="24"/>
          <w:lang w:val="ru-RU"/>
        </w:rPr>
        <w:t xml:space="preserve"> и фотофиксации</w:t>
      </w:r>
    </w:p>
    <w:p w:rsidR="003D24C5" w:rsidRPr="005C3B4D" w:rsidRDefault="005F7A2D" w:rsidP="001D1FFF">
      <w:pPr>
        <w:spacing w:after="150"/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color w:val="222222"/>
          <w:sz w:val="24"/>
          <w:lang w:val="ru-RU"/>
        </w:rPr>
        <w:t>5</w:t>
      </w:r>
      <w:r w:rsidRPr="005C3B4D">
        <w:rPr>
          <w:rFonts w:ascii="Times New Roman" w:hAnsi="Times New Roman" w:cs="Times New Roman"/>
          <w:sz w:val="24"/>
          <w:lang w:val="ru-RU"/>
        </w:rPr>
        <w:t>.1.</w:t>
      </w:r>
      <w:r w:rsidRPr="001D1FFF">
        <w:rPr>
          <w:rFonts w:ascii="Times New Roman" w:hAnsi="Times New Roman" w:cs="Times New Roman"/>
          <w:sz w:val="24"/>
        </w:rPr>
        <w:t> </w:t>
      </w:r>
      <w:r w:rsidRPr="005C3B4D">
        <w:rPr>
          <w:rFonts w:ascii="Times New Roman" w:hAnsi="Times New Roman" w:cs="Times New Roman"/>
          <w:sz w:val="24"/>
          <w:lang w:val="ru-RU"/>
        </w:rPr>
        <w:t>Инвентаризация имущества производится по его местонахождению и в разрезе</w:t>
      </w:r>
      <w:r w:rsidRPr="005C3B4D">
        <w:rPr>
          <w:rFonts w:ascii="Times New Roman" w:hAnsi="Times New Roman" w:cs="Times New Roman"/>
          <w:sz w:val="24"/>
          <w:lang w:val="ru-RU"/>
        </w:rPr>
        <w:br/>
        <w:t>ответственных</w:t>
      </w:r>
      <w:r w:rsidRPr="001D1FFF">
        <w:rPr>
          <w:rFonts w:ascii="Times New Roman" w:hAnsi="Times New Roman" w:cs="Times New Roman"/>
          <w:sz w:val="24"/>
        </w:rPr>
        <w:t> </w:t>
      </w:r>
      <w:r w:rsidRPr="005C3B4D">
        <w:rPr>
          <w:rFonts w:ascii="Times New Roman" w:hAnsi="Times New Roman" w:cs="Times New Roman"/>
          <w:sz w:val="24"/>
          <w:lang w:val="ru-RU"/>
        </w:rPr>
        <w:t>лиц.</w:t>
      </w:r>
      <w:r w:rsidRPr="001D1FFF">
        <w:rPr>
          <w:rFonts w:ascii="Times New Roman" w:hAnsi="Times New Roman" w:cs="Times New Roman"/>
          <w:sz w:val="24"/>
        </w:rPr>
        <w:t> </w:t>
      </w:r>
      <w:r w:rsidRPr="005C3B4D">
        <w:rPr>
          <w:rFonts w:ascii="Times New Roman" w:hAnsi="Times New Roman" w:cs="Times New Roman"/>
          <w:sz w:val="24"/>
          <w:lang w:val="ru-RU"/>
        </w:rPr>
        <w:t>Инвентаризируется имущество в структурных подразделениях учреждения, филиале, складе</w:t>
      </w:r>
      <w:r w:rsidRPr="001D1FFF">
        <w:rPr>
          <w:rFonts w:ascii="Times New Roman" w:hAnsi="Times New Roman" w:cs="Times New Roman"/>
          <w:sz w:val="24"/>
        </w:rPr>
        <w:t>  </w:t>
      </w:r>
      <w:r w:rsidRPr="005C3B4D">
        <w:rPr>
          <w:rFonts w:ascii="Times New Roman" w:hAnsi="Times New Roman" w:cs="Times New Roman"/>
          <w:sz w:val="24"/>
          <w:lang w:val="ru-RU"/>
        </w:rPr>
        <w:t xml:space="preserve">с </w:t>
      </w:r>
      <w:r w:rsidRPr="001D1FFF">
        <w:rPr>
          <w:rFonts w:ascii="Times New Roman" w:hAnsi="Times New Roman" w:cs="Times New Roman"/>
          <w:sz w:val="24"/>
        </w:rPr>
        <w:t> </w:t>
      </w:r>
      <w:r w:rsidRPr="005C3B4D">
        <w:rPr>
          <w:rFonts w:ascii="Times New Roman" w:hAnsi="Times New Roman" w:cs="Times New Roman"/>
          <w:sz w:val="24"/>
          <w:lang w:val="ru-RU"/>
        </w:rPr>
        <w:t>помощью виде</w:t>
      </w:r>
      <w:proofErr w:type="gramStart"/>
      <w:r w:rsidRPr="005C3B4D">
        <w:rPr>
          <w:rFonts w:ascii="Times New Roman" w:hAnsi="Times New Roman" w:cs="Times New Roman"/>
          <w:sz w:val="24"/>
          <w:lang w:val="ru-RU"/>
        </w:rPr>
        <w:t>о-</w:t>
      </w:r>
      <w:proofErr w:type="gramEnd"/>
      <w:r w:rsidRPr="005C3B4D">
        <w:rPr>
          <w:rFonts w:ascii="Times New Roman" w:hAnsi="Times New Roman" w:cs="Times New Roman"/>
          <w:sz w:val="24"/>
          <w:lang w:val="ru-RU"/>
        </w:rPr>
        <w:t xml:space="preserve"> и фотофиксации.</w:t>
      </w:r>
    </w:p>
    <w:p w:rsidR="003D24C5" w:rsidRPr="005C3B4D" w:rsidRDefault="005F7A2D" w:rsidP="001D1FFF">
      <w:pPr>
        <w:spacing w:after="150"/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5.2. Записывать видео инвентаризации может</w:t>
      </w:r>
      <w:r w:rsidRPr="001D1FFF">
        <w:rPr>
          <w:rFonts w:ascii="Times New Roman" w:hAnsi="Times New Roman" w:cs="Times New Roman"/>
          <w:sz w:val="24"/>
        </w:rPr>
        <w:t> </w:t>
      </w:r>
      <w:r w:rsidRPr="005C3B4D">
        <w:rPr>
          <w:rFonts w:ascii="Times New Roman" w:hAnsi="Times New Roman" w:cs="Times New Roman"/>
          <w:sz w:val="24"/>
          <w:lang w:val="ru-RU"/>
        </w:rPr>
        <w:t>любой член комиссии на телефон с камерой. Он же производит фотосъемку имущества по местам его хранения.</w:t>
      </w:r>
      <w:r w:rsidRPr="001D1FFF">
        <w:rPr>
          <w:rFonts w:ascii="Times New Roman" w:hAnsi="Times New Roman" w:cs="Times New Roman"/>
          <w:sz w:val="24"/>
        </w:rPr>
        <w:t> </w:t>
      </w:r>
      <w:r w:rsidRPr="005C3B4D">
        <w:rPr>
          <w:rFonts w:ascii="Times New Roman" w:hAnsi="Times New Roman" w:cs="Times New Roman"/>
          <w:sz w:val="24"/>
          <w:lang w:val="ru-RU"/>
        </w:rPr>
        <w:t>Председатель обеспечивает, чтобы запись была качественной, в кадр попадало все, что происходит в помещении, и вся процедура инвентаризации</w:t>
      </w:r>
      <w:r w:rsidRPr="005C3B4D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r w:rsidRPr="005C3B4D">
        <w:rPr>
          <w:rFonts w:ascii="Times New Roman" w:hAnsi="Times New Roman" w:cs="Times New Roman"/>
          <w:sz w:val="24"/>
          <w:lang w:val="ru-RU"/>
        </w:rPr>
        <w:t>целиком, включая опечатывание помещений по окончании инвентаризации, если оно проводится.</w:t>
      </w:r>
    </w:p>
    <w:p w:rsidR="003D24C5" w:rsidRPr="005C3B4D" w:rsidRDefault="005F7A2D" w:rsidP="001D1FFF">
      <w:pPr>
        <w:spacing w:after="150"/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5.3.</w:t>
      </w:r>
      <w:r w:rsidRPr="001D1FFF">
        <w:rPr>
          <w:rFonts w:ascii="Times New Roman" w:hAnsi="Times New Roman" w:cs="Times New Roman"/>
          <w:sz w:val="24"/>
        </w:rPr>
        <w:t> </w:t>
      </w:r>
      <w:r w:rsidRPr="005C3B4D">
        <w:rPr>
          <w:rFonts w:ascii="Times New Roman" w:hAnsi="Times New Roman" w:cs="Times New Roman"/>
          <w:sz w:val="24"/>
          <w:lang w:val="ru-RU"/>
        </w:rPr>
        <w:t xml:space="preserve">Полученные файлы ответственный член комиссии отправляет другим членам комиссии, чтобы зафиксировать наличие имущества и оформить это в инвентаризационных описях с помощью программы для общения в сети </w:t>
      </w:r>
      <w:r w:rsidRPr="001D1FFF">
        <w:rPr>
          <w:rFonts w:ascii="Times New Roman" w:hAnsi="Times New Roman" w:cs="Times New Roman"/>
          <w:sz w:val="24"/>
        </w:rPr>
        <w:t>WhatsApp</w:t>
      </w:r>
      <w:r w:rsidRPr="005C3B4D">
        <w:rPr>
          <w:rFonts w:ascii="Times New Roman" w:hAnsi="Times New Roman" w:cs="Times New Roman"/>
          <w:sz w:val="24"/>
          <w:lang w:val="ru-RU"/>
        </w:rPr>
        <w:t>.</w:t>
      </w:r>
    </w:p>
    <w:p w:rsidR="003D24C5" w:rsidRPr="005C3B4D" w:rsidRDefault="005F7A2D" w:rsidP="001D1FFF">
      <w:pPr>
        <w:spacing w:after="150"/>
        <w:ind w:left="-567"/>
        <w:jc w:val="both"/>
        <w:rPr>
          <w:rFonts w:ascii="Times New Roman" w:hAnsi="Times New Roman" w:cs="Times New Roman"/>
          <w:sz w:val="24"/>
          <w:lang w:val="ru-RU"/>
        </w:rPr>
      </w:pPr>
      <w:r w:rsidRPr="005C3B4D">
        <w:rPr>
          <w:rFonts w:ascii="Times New Roman" w:hAnsi="Times New Roman" w:cs="Times New Roman"/>
          <w:sz w:val="24"/>
          <w:lang w:val="ru-RU"/>
        </w:rPr>
        <w:t>5.4.</w:t>
      </w:r>
      <w:r w:rsidRPr="001D1FFF">
        <w:rPr>
          <w:rFonts w:ascii="Times New Roman" w:hAnsi="Times New Roman" w:cs="Times New Roman"/>
          <w:sz w:val="24"/>
        </w:rPr>
        <w:t> </w:t>
      </w:r>
      <w:r w:rsidRPr="005C3B4D">
        <w:rPr>
          <w:rFonts w:ascii="Times New Roman" w:hAnsi="Times New Roman" w:cs="Times New Roman"/>
          <w:sz w:val="24"/>
          <w:lang w:val="ru-RU"/>
        </w:rPr>
        <w:t>Председатель комиссии передает описи членам комиссии, которые присутствовали удаленно, не позднее следующего рабочего дня после возвращения из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лиц,</w:t>
      </w:r>
      <w:r w:rsidRPr="001D1FFF">
        <w:rPr>
          <w:rFonts w:ascii="Times New Roman" w:hAnsi="Times New Roman" w:cs="Times New Roman"/>
          <w:sz w:val="24"/>
        </w:rPr>
        <w:t> </w:t>
      </w:r>
      <w:r w:rsidRPr="005C3B4D">
        <w:rPr>
          <w:rFonts w:ascii="Times New Roman" w:hAnsi="Times New Roman" w:cs="Times New Roman"/>
          <w:sz w:val="24"/>
          <w:lang w:val="ru-RU"/>
        </w:rPr>
        <w:t>по окончании инвентаризации передаются в электронный архив.</w:t>
      </w:r>
    </w:p>
    <w:p w:rsidR="002C77FB" w:rsidRDefault="002C77FB" w:rsidP="004A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2C77FB" w:rsidRDefault="002C77FB" w:rsidP="004A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D152CE" w:rsidRPr="005C3B4D" w:rsidRDefault="005F7A2D" w:rsidP="004A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5C3B4D">
        <w:rPr>
          <w:rFonts w:ascii="Times New Roman" w:hAnsi="Times New Roman" w:cs="Times New Roman"/>
          <w:b/>
          <w:bCs/>
          <w:sz w:val="24"/>
          <w:lang w:val="ru-RU"/>
        </w:rPr>
        <w:t>График проведения инвентаризации</w:t>
      </w:r>
    </w:p>
    <w:p w:rsidR="001E2154" w:rsidRPr="005C3B4D" w:rsidRDefault="001E2154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bCs/>
          <w:sz w:val="24"/>
          <w:lang w:val="ru-RU"/>
        </w:rPr>
      </w:pPr>
    </w:p>
    <w:p w:rsidR="001E2154" w:rsidRPr="005C3B4D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5C3B4D">
        <w:rPr>
          <w:rFonts w:ascii="Times New Roman" w:hAnsi="Times New Roman" w:cs="Times New Roman"/>
          <w:bCs/>
          <w:sz w:val="24"/>
          <w:lang w:val="ru-RU"/>
        </w:rPr>
        <w:t>Инвентаризация проводится со сле</w:t>
      </w:r>
      <w:r w:rsidR="00835AFE" w:rsidRPr="005C3B4D">
        <w:rPr>
          <w:rFonts w:ascii="Times New Roman" w:hAnsi="Times New Roman" w:cs="Times New Roman"/>
          <w:bCs/>
          <w:sz w:val="24"/>
          <w:lang w:val="ru-RU"/>
        </w:rPr>
        <w:t>дующей периодичностью и в сроки.</w:t>
      </w:r>
    </w:p>
    <w:p w:rsidR="001E2154" w:rsidRPr="005C3B4D" w:rsidRDefault="001E2154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W w:w="5268" w:type="pct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402"/>
        <w:gridCol w:w="2553"/>
        <w:gridCol w:w="3309"/>
      </w:tblGrid>
      <w:tr w:rsidR="0059101F" w:rsidTr="004A7447"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5F7A2D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FFF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  <w:r w:rsidRPr="001D1FFF">
              <w:rPr>
                <w:rFonts w:ascii="Times New Roman" w:hAnsi="Times New Roman" w:cs="Times New Roman"/>
                <w:b/>
                <w:sz w:val="24"/>
              </w:rPr>
              <w:br/>
              <w:t>п/п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5F7A2D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FFF">
              <w:rPr>
                <w:rFonts w:ascii="Times New Roman" w:hAnsi="Times New Roman" w:cs="Times New Roman"/>
                <w:b/>
                <w:sz w:val="24"/>
              </w:rPr>
              <w:t>Наименование объектов инвентаризации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5F7A2D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FFF">
              <w:rPr>
                <w:rFonts w:ascii="Times New Roman" w:hAnsi="Times New Roman" w:cs="Times New Roman"/>
                <w:b/>
                <w:sz w:val="24"/>
              </w:rPr>
              <w:t xml:space="preserve">Сроки проведения </w:t>
            </w:r>
            <w:r w:rsidRPr="001D1FFF">
              <w:rPr>
                <w:rFonts w:ascii="Times New Roman" w:hAnsi="Times New Roman" w:cs="Times New Roman"/>
                <w:b/>
                <w:sz w:val="24"/>
              </w:rPr>
              <w:br/>
              <w:t>инвентаризации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5F7A2D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FFF">
              <w:rPr>
                <w:rFonts w:ascii="Times New Roman" w:hAnsi="Times New Roman" w:cs="Times New Roman"/>
                <w:b/>
                <w:sz w:val="24"/>
              </w:rPr>
              <w:t>Период проведения инвентаризации</w:t>
            </w:r>
          </w:p>
        </w:tc>
      </w:tr>
      <w:tr w:rsidR="0059101F" w:rsidTr="004A7447"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5F7A2D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1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5C3B4D" w:rsidRDefault="005F7A2D" w:rsidP="00F9194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C3B4D">
              <w:rPr>
                <w:rFonts w:ascii="Times New Roman" w:hAnsi="Times New Roman" w:cs="Times New Roman"/>
                <w:sz w:val="24"/>
                <w:lang w:val="ru-RU"/>
              </w:rPr>
              <w:t>Нефинансовые активы</w:t>
            </w:r>
          </w:p>
          <w:p w:rsidR="00F9194B" w:rsidRPr="005C3B4D" w:rsidRDefault="005F7A2D" w:rsidP="00F9194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5C3B4D">
              <w:rPr>
                <w:rFonts w:ascii="Times New Roman" w:hAnsi="Times New Roman" w:cs="Times New Roman"/>
                <w:sz w:val="24"/>
                <w:lang w:val="ru-RU"/>
              </w:rPr>
              <w:t>(основные средства,</w:t>
            </w:r>
            <w:proofErr w:type="gramEnd"/>
          </w:p>
          <w:p w:rsidR="00F9194B" w:rsidRPr="005C3B4D" w:rsidRDefault="005F7A2D" w:rsidP="00F9194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C3B4D">
              <w:rPr>
                <w:rFonts w:ascii="Times New Roman" w:hAnsi="Times New Roman" w:cs="Times New Roman"/>
                <w:sz w:val="24"/>
                <w:lang w:val="ru-RU"/>
              </w:rPr>
              <w:t>материальные запасы,</w:t>
            </w:r>
          </w:p>
          <w:p w:rsidR="00D152CE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нематериальные активы)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D152CE" w:rsidRPr="001D1FFF" w:rsidRDefault="005F7A2D" w:rsidP="004A7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</w:t>
            </w:r>
            <w:r w:rsidR="00F9194B" w:rsidRPr="001D1FFF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5F7A2D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59101F" w:rsidTr="004A7447"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5F7A2D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5C3B4D" w:rsidRDefault="005F7A2D" w:rsidP="00F9194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C3B4D">
              <w:rPr>
                <w:rFonts w:ascii="Times New Roman" w:hAnsi="Times New Roman" w:cs="Times New Roman"/>
                <w:sz w:val="24"/>
                <w:lang w:val="ru-RU"/>
              </w:rPr>
              <w:t>Финансовые активы</w:t>
            </w:r>
          </w:p>
          <w:p w:rsidR="00F9194B" w:rsidRPr="005C3B4D" w:rsidRDefault="005F7A2D" w:rsidP="00F9194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5C3B4D">
              <w:rPr>
                <w:rFonts w:ascii="Times New Roman" w:hAnsi="Times New Roman" w:cs="Times New Roman"/>
                <w:sz w:val="24"/>
                <w:lang w:val="ru-RU"/>
              </w:rPr>
              <w:t>(финансовые вложения,</w:t>
            </w:r>
            <w:proofErr w:type="gramEnd"/>
          </w:p>
          <w:p w:rsidR="00F9194B" w:rsidRPr="005C3B4D" w:rsidRDefault="005F7A2D" w:rsidP="00F9194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C3B4D">
              <w:rPr>
                <w:rFonts w:ascii="Times New Roman" w:hAnsi="Times New Roman" w:cs="Times New Roman"/>
                <w:sz w:val="24"/>
                <w:lang w:val="ru-RU"/>
              </w:rPr>
              <w:t xml:space="preserve">денежные средства </w:t>
            </w:r>
            <w:proofErr w:type="gramStart"/>
            <w:r w:rsidRPr="005C3B4D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F9194B" w:rsidRPr="00626D79" w:rsidRDefault="005F7A2D" w:rsidP="00F9194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26D79">
              <w:rPr>
                <w:rFonts w:ascii="Times New Roman" w:hAnsi="Times New Roman" w:cs="Times New Roman"/>
                <w:sz w:val="24"/>
                <w:lang w:val="ru-RU"/>
              </w:rPr>
              <w:t xml:space="preserve">счетах, </w:t>
            </w:r>
            <w:proofErr w:type="gramStart"/>
            <w:r w:rsidRPr="00626D79">
              <w:rPr>
                <w:rFonts w:ascii="Times New Roman" w:hAnsi="Times New Roman" w:cs="Times New Roman"/>
                <w:sz w:val="24"/>
                <w:lang w:val="ru-RU"/>
              </w:rPr>
              <w:t>дебиторская</w:t>
            </w:r>
            <w:proofErr w:type="gramEnd"/>
          </w:p>
          <w:p w:rsidR="00F9194B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задолженность)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5F7A2D" w:rsidP="004F23BD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F9194B" w:rsidRPr="001D1FFF" w:rsidRDefault="005F7A2D" w:rsidP="004A7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</w:t>
            </w:r>
            <w:r w:rsidRPr="001D1FFF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5F7A2D" w:rsidP="004F23BD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59101F" w:rsidTr="004A7447">
        <w:tc>
          <w:tcPr>
            <w:tcW w:w="3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5F7A2D" w:rsidP="00A43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Обязательства (кредиторская задолженность):</w:t>
            </w:r>
          </w:p>
        </w:tc>
        <w:tc>
          <w:tcPr>
            <w:tcW w:w="128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7447" w:rsidRPr="001D1FFF" w:rsidRDefault="005F7A2D" w:rsidP="004A7447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4A7447" w:rsidRPr="001D1FFF" w:rsidRDefault="005F7A2D" w:rsidP="004A7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</w:t>
            </w:r>
            <w:r w:rsidRPr="001D1FFF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165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7447" w:rsidRPr="001D1FFF" w:rsidRDefault="005F7A2D" w:rsidP="004A7447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4A7447" w:rsidRPr="001D1FFF" w:rsidRDefault="005F7A2D" w:rsidP="004A7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</w:t>
            </w:r>
            <w:r w:rsidRPr="001D1FFF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</w:tr>
      <w:tr w:rsidR="0059101F" w:rsidTr="004A7447">
        <w:tc>
          <w:tcPr>
            <w:tcW w:w="3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6" w:type="pc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5F7A2D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– с подотчетными лицами</w:t>
            </w:r>
          </w:p>
        </w:tc>
        <w:tc>
          <w:tcPr>
            <w:tcW w:w="128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01F" w:rsidTr="004A7447">
        <w:tc>
          <w:tcPr>
            <w:tcW w:w="3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5F7A2D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– с организациями и учреждениями</w:t>
            </w:r>
          </w:p>
        </w:tc>
        <w:tc>
          <w:tcPr>
            <w:tcW w:w="128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01F" w:rsidRPr="001044CC" w:rsidTr="004A7447"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1D1FFF" w:rsidRDefault="005F7A2D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5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5C3B4D" w:rsidRDefault="005F7A2D" w:rsidP="00F9194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C3B4D">
              <w:rPr>
                <w:rFonts w:ascii="Times New Roman" w:hAnsi="Times New Roman" w:cs="Times New Roman"/>
                <w:sz w:val="24"/>
                <w:lang w:val="ru-RU"/>
              </w:rPr>
              <w:t>Внезапные инвентаризации</w:t>
            </w:r>
          </w:p>
          <w:p w:rsidR="00D54473" w:rsidRPr="005C3B4D" w:rsidRDefault="005F7A2D" w:rsidP="00F9194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C3B4D">
              <w:rPr>
                <w:rFonts w:ascii="Times New Roman" w:hAnsi="Times New Roman" w:cs="Times New Roman"/>
                <w:sz w:val="24"/>
                <w:lang w:val="ru-RU"/>
              </w:rPr>
              <w:t>всех видов имущества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1D1FFF" w:rsidRDefault="005F7A2D" w:rsidP="007844C9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5C3B4D" w:rsidRDefault="005F7A2D" w:rsidP="00F9194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C3B4D">
              <w:rPr>
                <w:rFonts w:ascii="Times New Roman" w:hAnsi="Times New Roman" w:cs="Times New Roman"/>
                <w:sz w:val="24"/>
                <w:lang w:val="ru-RU"/>
              </w:rPr>
              <w:t>При необходимости в соответствии</w:t>
            </w:r>
            <w:r w:rsidRPr="005C3B4D">
              <w:rPr>
                <w:rFonts w:ascii="Times New Roman" w:hAnsi="Times New Roman" w:cs="Times New Roman"/>
                <w:sz w:val="24"/>
                <w:lang w:val="ru-RU"/>
              </w:rPr>
              <w:br/>
              <w:t>с приказом руководителя или</w:t>
            </w:r>
            <w:r w:rsidR="00DB05D3" w:rsidRPr="005C3B4D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5C3B4D">
              <w:rPr>
                <w:rFonts w:ascii="Times New Roman" w:hAnsi="Times New Roman" w:cs="Times New Roman"/>
                <w:sz w:val="24"/>
                <w:lang w:val="ru-RU"/>
              </w:rPr>
              <w:t>учредителя</w:t>
            </w:r>
          </w:p>
        </w:tc>
      </w:tr>
    </w:tbl>
    <w:p w:rsidR="00D152CE" w:rsidRPr="005C3B4D" w:rsidRDefault="005F7A2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lang w:val="ru-RU"/>
        </w:rPr>
      </w:pPr>
      <w:r w:rsidRPr="001D1FFF">
        <w:rPr>
          <w:rFonts w:ascii="Times New Roman" w:hAnsi="Times New Roman" w:cs="Times New Roman"/>
          <w:sz w:val="24"/>
        </w:rPr>
        <w:t> </w:t>
      </w:r>
    </w:p>
    <w:p w:rsidR="002B7921" w:rsidRPr="005C3B4D" w:rsidRDefault="002B7921" w:rsidP="00A435A0">
      <w:pPr>
        <w:rPr>
          <w:rFonts w:ascii="Times New Roman" w:hAnsi="Times New Roman" w:cs="Times New Roman"/>
          <w:sz w:val="24"/>
          <w:lang w:val="ru-RU"/>
        </w:rPr>
      </w:pPr>
    </w:p>
    <w:p w:rsidR="004E37C9" w:rsidRPr="005C3B4D" w:rsidRDefault="004E37C9" w:rsidP="00A435A0">
      <w:pPr>
        <w:rPr>
          <w:rFonts w:ascii="Times New Roman" w:hAnsi="Times New Roman" w:cs="Times New Roman"/>
          <w:sz w:val="24"/>
          <w:lang w:val="ru-RU"/>
        </w:rPr>
      </w:pPr>
    </w:p>
    <w:sectPr w:rsidR="004E37C9" w:rsidRPr="005C3B4D" w:rsidSect="001D1FF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991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8E" w:rsidRDefault="0041628E">
      <w:pPr>
        <w:spacing w:before="0" w:after="0"/>
      </w:pPr>
      <w:r>
        <w:separator/>
      </w:r>
    </w:p>
  </w:endnote>
  <w:endnote w:type="continuationSeparator" w:id="0">
    <w:p w:rsidR="0041628E" w:rsidRDefault="004162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8E" w:rsidRDefault="0041628E">
      <w:pPr>
        <w:spacing w:before="0" w:after="0"/>
      </w:pPr>
      <w:r>
        <w:separator/>
      </w:r>
    </w:p>
  </w:footnote>
  <w:footnote w:type="continuationSeparator" w:id="0">
    <w:p w:rsidR="0041628E" w:rsidRDefault="004162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D" w:rsidRDefault="005C3B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A63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940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83D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37282"/>
    <w:multiLevelType w:val="hybridMultilevel"/>
    <w:tmpl w:val="5C20BC18"/>
    <w:lvl w:ilvl="0" w:tplc="ACAA7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EE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6F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81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C1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EE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63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46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EF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1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96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55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030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54A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330767"/>
    <w:multiLevelType w:val="hybridMultilevel"/>
    <w:tmpl w:val="5EF0AFD2"/>
    <w:lvl w:ilvl="0" w:tplc="5818F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24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AF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4C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81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ECF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04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2E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E20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A50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20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53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624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74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583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14B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2D06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AF07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757D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774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8E7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904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7163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FC1C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C07F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206B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360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F928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AD7F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3148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BB46A9"/>
    <w:multiLevelType w:val="hybridMultilevel"/>
    <w:tmpl w:val="773E2740"/>
    <w:lvl w:ilvl="0" w:tplc="659203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933830F2" w:tentative="1">
      <w:start w:val="1"/>
      <w:numFmt w:val="lowerLetter"/>
      <w:lvlText w:val="%2."/>
      <w:lvlJc w:val="left"/>
      <w:pPr>
        <w:ind w:left="513" w:hanging="360"/>
      </w:pPr>
    </w:lvl>
    <w:lvl w:ilvl="2" w:tplc="FFAACF10" w:tentative="1">
      <w:start w:val="1"/>
      <w:numFmt w:val="lowerRoman"/>
      <w:lvlText w:val="%3."/>
      <w:lvlJc w:val="right"/>
      <w:pPr>
        <w:ind w:left="1233" w:hanging="180"/>
      </w:pPr>
    </w:lvl>
    <w:lvl w:ilvl="3" w:tplc="2236CD62" w:tentative="1">
      <w:start w:val="1"/>
      <w:numFmt w:val="decimal"/>
      <w:lvlText w:val="%4."/>
      <w:lvlJc w:val="left"/>
      <w:pPr>
        <w:ind w:left="1953" w:hanging="360"/>
      </w:pPr>
    </w:lvl>
    <w:lvl w:ilvl="4" w:tplc="E160DE20" w:tentative="1">
      <w:start w:val="1"/>
      <w:numFmt w:val="lowerLetter"/>
      <w:lvlText w:val="%5."/>
      <w:lvlJc w:val="left"/>
      <w:pPr>
        <w:ind w:left="2673" w:hanging="360"/>
      </w:pPr>
    </w:lvl>
    <w:lvl w:ilvl="5" w:tplc="32008326" w:tentative="1">
      <w:start w:val="1"/>
      <w:numFmt w:val="lowerRoman"/>
      <w:lvlText w:val="%6."/>
      <w:lvlJc w:val="right"/>
      <w:pPr>
        <w:ind w:left="3393" w:hanging="180"/>
      </w:pPr>
    </w:lvl>
    <w:lvl w:ilvl="6" w:tplc="ECE00F68" w:tentative="1">
      <w:start w:val="1"/>
      <w:numFmt w:val="decimal"/>
      <w:lvlText w:val="%7."/>
      <w:lvlJc w:val="left"/>
      <w:pPr>
        <w:ind w:left="4113" w:hanging="360"/>
      </w:pPr>
    </w:lvl>
    <w:lvl w:ilvl="7" w:tplc="63B45EB4" w:tentative="1">
      <w:start w:val="1"/>
      <w:numFmt w:val="lowerLetter"/>
      <w:lvlText w:val="%8."/>
      <w:lvlJc w:val="left"/>
      <w:pPr>
        <w:ind w:left="4833" w:hanging="360"/>
      </w:pPr>
    </w:lvl>
    <w:lvl w:ilvl="8" w:tplc="7A80E616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CA7E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DB2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D19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164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B16D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C24D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3E7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14A04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9D43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BF5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E72E76"/>
    <w:multiLevelType w:val="hybridMultilevel"/>
    <w:tmpl w:val="6764F44E"/>
    <w:lvl w:ilvl="0" w:tplc="CA141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C1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1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07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8CC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2B3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E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87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60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24"/>
  </w:num>
  <w:num w:numId="5">
    <w:abstractNumId w:val="34"/>
  </w:num>
  <w:num w:numId="6">
    <w:abstractNumId w:val="43"/>
  </w:num>
  <w:num w:numId="7">
    <w:abstractNumId w:val="20"/>
  </w:num>
  <w:num w:numId="8">
    <w:abstractNumId w:val="56"/>
  </w:num>
  <w:num w:numId="9">
    <w:abstractNumId w:val="45"/>
  </w:num>
  <w:num w:numId="10">
    <w:abstractNumId w:val="27"/>
  </w:num>
  <w:num w:numId="11">
    <w:abstractNumId w:val="40"/>
  </w:num>
  <w:num w:numId="12">
    <w:abstractNumId w:val="48"/>
  </w:num>
  <w:num w:numId="13">
    <w:abstractNumId w:val="16"/>
  </w:num>
  <w:num w:numId="14">
    <w:abstractNumId w:val="44"/>
  </w:num>
  <w:num w:numId="15">
    <w:abstractNumId w:val="3"/>
  </w:num>
  <w:num w:numId="16">
    <w:abstractNumId w:val="50"/>
  </w:num>
  <w:num w:numId="17">
    <w:abstractNumId w:val="1"/>
  </w:num>
  <w:num w:numId="18">
    <w:abstractNumId w:val="2"/>
  </w:num>
  <w:num w:numId="19">
    <w:abstractNumId w:val="21"/>
  </w:num>
  <w:num w:numId="20">
    <w:abstractNumId w:val="19"/>
  </w:num>
  <w:num w:numId="21">
    <w:abstractNumId w:val="12"/>
  </w:num>
  <w:num w:numId="22">
    <w:abstractNumId w:val="54"/>
  </w:num>
  <w:num w:numId="23">
    <w:abstractNumId w:val="25"/>
  </w:num>
  <w:num w:numId="24">
    <w:abstractNumId w:val="5"/>
  </w:num>
  <w:num w:numId="25">
    <w:abstractNumId w:val="32"/>
  </w:num>
  <w:num w:numId="26">
    <w:abstractNumId w:val="35"/>
  </w:num>
  <w:num w:numId="27">
    <w:abstractNumId w:val="36"/>
  </w:num>
  <w:num w:numId="28">
    <w:abstractNumId w:val="46"/>
  </w:num>
  <w:num w:numId="29">
    <w:abstractNumId w:val="8"/>
  </w:num>
  <w:num w:numId="30">
    <w:abstractNumId w:val="47"/>
  </w:num>
  <w:num w:numId="31">
    <w:abstractNumId w:val="9"/>
  </w:num>
  <w:num w:numId="32">
    <w:abstractNumId w:val="51"/>
  </w:num>
  <w:num w:numId="33">
    <w:abstractNumId w:val="0"/>
  </w:num>
  <w:num w:numId="34">
    <w:abstractNumId w:val="13"/>
  </w:num>
  <w:num w:numId="35">
    <w:abstractNumId w:val="6"/>
  </w:num>
  <w:num w:numId="36">
    <w:abstractNumId w:val="55"/>
  </w:num>
  <w:num w:numId="37">
    <w:abstractNumId w:val="53"/>
  </w:num>
  <w:num w:numId="38">
    <w:abstractNumId w:val="18"/>
  </w:num>
  <w:num w:numId="39">
    <w:abstractNumId w:val="39"/>
  </w:num>
  <w:num w:numId="40">
    <w:abstractNumId w:val="4"/>
  </w:num>
  <w:num w:numId="41">
    <w:abstractNumId w:val="11"/>
  </w:num>
  <w:num w:numId="42">
    <w:abstractNumId w:val="29"/>
  </w:num>
  <w:num w:numId="43">
    <w:abstractNumId w:val="15"/>
  </w:num>
  <w:num w:numId="44">
    <w:abstractNumId w:val="41"/>
  </w:num>
  <w:num w:numId="45">
    <w:abstractNumId w:val="52"/>
  </w:num>
  <w:num w:numId="46">
    <w:abstractNumId w:val="7"/>
  </w:num>
  <w:num w:numId="47">
    <w:abstractNumId w:val="42"/>
  </w:num>
  <w:num w:numId="48">
    <w:abstractNumId w:val="49"/>
  </w:num>
  <w:num w:numId="49">
    <w:abstractNumId w:val="23"/>
  </w:num>
  <w:num w:numId="50">
    <w:abstractNumId w:val="31"/>
  </w:num>
  <w:num w:numId="51">
    <w:abstractNumId w:val="33"/>
  </w:num>
  <w:num w:numId="52">
    <w:abstractNumId w:val="26"/>
  </w:num>
  <w:num w:numId="53">
    <w:abstractNumId w:val="22"/>
  </w:num>
  <w:num w:numId="54">
    <w:abstractNumId w:val="37"/>
  </w:num>
  <w:num w:numId="55">
    <w:abstractNumId w:val="14"/>
  </w:num>
  <w:num w:numId="56">
    <w:abstractNumId w:val="10"/>
  </w:num>
  <w:num w:numId="5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E3E"/>
    <w:rsid w:val="00012772"/>
    <w:rsid w:val="00071C89"/>
    <w:rsid w:val="000A040C"/>
    <w:rsid w:val="000B4797"/>
    <w:rsid w:val="000C03AE"/>
    <w:rsid w:val="000C2E67"/>
    <w:rsid w:val="000C6143"/>
    <w:rsid w:val="000D0351"/>
    <w:rsid w:val="000D2B08"/>
    <w:rsid w:val="000E1254"/>
    <w:rsid w:val="000E71AD"/>
    <w:rsid w:val="000F1D46"/>
    <w:rsid w:val="000F6B52"/>
    <w:rsid w:val="001044CC"/>
    <w:rsid w:val="001069B3"/>
    <w:rsid w:val="0011185B"/>
    <w:rsid w:val="001366CD"/>
    <w:rsid w:val="001465EC"/>
    <w:rsid w:val="0015031D"/>
    <w:rsid w:val="0015289B"/>
    <w:rsid w:val="00162811"/>
    <w:rsid w:val="00163C6B"/>
    <w:rsid w:val="00174D18"/>
    <w:rsid w:val="0018139E"/>
    <w:rsid w:val="0019086E"/>
    <w:rsid w:val="001C0436"/>
    <w:rsid w:val="001C3416"/>
    <w:rsid w:val="001C5D9A"/>
    <w:rsid w:val="001D1FFF"/>
    <w:rsid w:val="001D27C5"/>
    <w:rsid w:val="001E2154"/>
    <w:rsid w:val="001F14C5"/>
    <w:rsid w:val="00200310"/>
    <w:rsid w:val="00210969"/>
    <w:rsid w:val="0021739A"/>
    <w:rsid w:val="00221398"/>
    <w:rsid w:val="00232921"/>
    <w:rsid w:val="00234F61"/>
    <w:rsid w:val="00237B1E"/>
    <w:rsid w:val="0029233C"/>
    <w:rsid w:val="00294067"/>
    <w:rsid w:val="002B0533"/>
    <w:rsid w:val="002B7921"/>
    <w:rsid w:val="002C77FB"/>
    <w:rsid w:val="002D091E"/>
    <w:rsid w:val="002D33B1"/>
    <w:rsid w:val="002D3591"/>
    <w:rsid w:val="002E1CDF"/>
    <w:rsid w:val="002E2753"/>
    <w:rsid w:val="00303A28"/>
    <w:rsid w:val="00305E1A"/>
    <w:rsid w:val="00320168"/>
    <w:rsid w:val="003505DC"/>
    <w:rsid w:val="003514A0"/>
    <w:rsid w:val="00353E20"/>
    <w:rsid w:val="00354B1E"/>
    <w:rsid w:val="00380E91"/>
    <w:rsid w:val="003873A4"/>
    <w:rsid w:val="003A1681"/>
    <w:rsid w:val="003A6E79"/>
    <w:rsid w:val="003B0457"/>
    <w:rsid w:val="003B0E0C"/>
    <w:rsid w:val="003C6248"/>
    <w:rsid w:val="003D24C5"/>
    <w:rsid w:val="003E47C9"/>
    <w:rsid w:val="003E5F2C"/>
    <w:rsid w:val="003F65EC"/>
    <w:rsid w:val="00403F18"/>
    <w:rsid w:val="0041628E"/>
    <w:rsid w:val="004177E6"/>
    <w:rsid w:val="00431FA9"/>
    <w:rsid w:val="004538E9"/>
    <w:rsid w:val="00474983"/>
    <w:rsid w:val="004955C6"/>
    <w:rsid w:val="00495F7A"/>
    <w:rsid w:val="004A364B"/>
    <w:rsid w:val="004A6EE1"/>
    <w:rsid w:val="004A7447"/>
    <w:rsid w:val="004B536C"/>
    <w:rsid w:val="004C01D8"/>
    <w:rsid w:val="004D1F19"/>
    <w:rsid w:val="004D4FB2"/>
    <w:rsid w:val="004E37C9"/>
    <w:rsid w:val="004E3871"/>
    <w:rsid w:val="004F23BD"/>
    <w:rsid w:val="004F4DA2"/>
    <w:rsid w:val="004F7477"/>
    <w:rsid w:val="004F7E17"/>
    <w:rsid w:val="0053108C"/>
    <w:rsid w:val="0054096C"/>
    <w:rsid w:val="00565949"/>
    <w:rsid w:val="00590701"/>
    <w:rsid w:val="0059101F"/>
    <w:rsid w:val="00596E58"/>
    <w:rsid w:val="005A05CE"/>
    <w:rsid w:val="005A4F82"/>
    <w:rsid w:val="005C03DF"/>
    <w:rsid w:val="005C3B4D"/>
    <w:rsid w:val="005D0EFB"/>
    <w:rsid w:val="005F5654"/>
    <w:rsid w:val="005F7A2D"/>
    <w:rsid w:val="00624411"/>
    <w:rsid w:val="00626D79"/>
    <w:rsid w:val="00647282"/>
    <w:rsid w:val="00653AF6"/>
    <w:rsid w:val="0066153A"/>
    <w:rsid w:val="00674E14"/>
    <w:rsid w:val="00675043"/>
    <w:rsid w:val="00680461"/>
    <w:rsid w:val="00685060"/>
    <w:rsid w:val="0069451A"/>
    <w:rsid w:val="00695C37"/>
    <w:rsid w:val="006B7437"/>
    <w:rsid w:val="006C30EF"/>
    <w:rsid w:val="006D2A7F"/>
    <w:rsid w:val="006E2A39"/>
    <w:rsid w:val="006E6939"/>
    <w:rsid w:val="006F3FA3"/>
    <w:rsid w:val="00724B17"/>
    <w:rsid w:val="007272BD"/>
    <w:rsid w:val="00766BF9"/>
    <w:rsid w:val="00772E3D"/>
    <w:rsid w:val="007844C9"/>
    <w:rsid w:val="007A5B89"/>
    <w:rsid w:val="008039A7"/>
    <w:rsid w:val="00804CA2"/>
    <w:rsid w:val="00807E7B"/>
    <w:rsid w:val="008169A8"/>
    <w:rsid w:val="00835AFE"/>
    <w:rsid w:val="00841A5F"/>
    <w:rsid w:val="008439F4"/>
    <w:rsid w:val="00850258"/>
    <w:rsid w:val="008519CA"/>
    <w:rsid w:val="00852724"/>
    <w:rsid w:val="008541A8"/>
    <w:rsid w:val="00860FDA"/>
    <w:rsid w:val="008633CA"/>
    <w:rsid w:val="00864EAF"/>
    <w:rsid w:val="00871970"/>
    <w:rsid w:val="00872983"/>
    <w:rsid w:val="008817D3"/>
    <w:rsid w:val="00895DD5"/>
    <w:rsid w:val="008A3B84"/>
    <w:rsid w:val="008B171B"/>
    <w:rsid w:val="008B4685"/>
    <w:rsid w:val="008C6FD0"/>
    <w:rsid w:val="008D5C8C"/>
    <w:rsid w:val="008E4E50"/>
    <w:rsid w:val="008F4E8F"/>
    <w:rsid w:val="008F5459"/>
    <w:rsid w:val="009235C8"/>
    <w:rsid w:val="00942033"/>
    <w:rsid w:val="009448BE"/>
    <w:rsid w:val="0094590A"/>
    <w:rsid w:val="00947DD4"/>
    <w:rsid w:val="0095420E"/>
    <w:rsid w:val="00956182"/>
    <w:rsid w:val="0095655A"/>
    <w:rsid w:val="00961A29"/>
    <w:rsid w:val="009778E1"/>
    <w:rsid w:val="009A6DE6"/>
    <w:rsid w:val="009B3693"/>
    <w:rsid w:val="009B4442"/>
    <w:rsid w:val="009C26E7"/>
    <w:rsid w:val="009D47CD"/>
    <w:rsid w:val="00A06BC6"/>
    <w:rsid w:val="00A13178"/>
    <w:rsid w:val="00A27C2F"/>
    <w:rsid w:val="00A336C3"/>
    <w:rsid w:val="00A3376E"/>
    <w:rsid w:val="00A42320"/>
    <w:rsid w:val="00A435A0"/>
    <w:rsid w:val="00A452F5"/>
    <w:rsid w:val="00A45A89"/>
    <w:rsid w:val="00A73A2A"/>
    <w:rsid w:val="00AB004C"/>
    <w:rsid w:val="00AB2411"/>
    <w:rsid w:val="00AC5308"/>
    <w:rsid w:val="00AE11E2"/>
    <w:rsid w:val="00AF2702"/>
    <w:rsid w:val="00B128B8"/>
    <w:rsid w:val="00B15A71"/>
    <w:rsid w:val="00B41B94"/>
    <w:rsid w:val="00B5184C"/>
    <w:rsid w:val="00B5223B"/>
    <w:rsid w:val="00B52281"/>
    <w:rsid w:val="00B5695E"/>
    <w:rsid w:val="00B73A5A"/>
    <w:rsid w:val="00B77CAC"/>
    <w:rsid w:val="00B93B52"/>
    <w:rsid w:val="00BA1D4D"/>
    <w:rsid w:val="00BC02BA"/>
    <w:rsid w:val="00BC0814"/>
    <w:rsid w:val="00BD0848"/>
    <w:rsid w:val="00BF59C4"/>
    <w:rsid w:val="00BF78FA"/>
    <w:rsid w:val="00C017F5"/>
    <w:rsid w:val="00C21348"/>
    <w:rsid w:val="00C57C68"/>
    <w:rsid w:val="00C60B19"/>
    <w:rsid w:val="00C75206"/>
    <w:rsid w:val="00C80CCE"/>
    <w:rsid w:val="00C929EB"/>
    <w:rsid w:val="00C96EB0"/>
    <w:rsid w:val="00CA6E5C"/>
    <w:rsid w:val="00CD12FE"/>
    <w:rsid w:val="00CD2F8A"/>
    <w:rsid w:val="00CD6F92"/>
    <w:rsid w:val="00CD6FFB"/>
    <w:rsid w:val="00CE0E27"/>
    <w:rsid w:val="00CF0101"/>
    <w:rsid w:val="00CF0DC1"/>
    <w:rsid w:val="00CF693F"/>
    <w:rsid w:val="00D0259F"/>
    <w:rsid w:val="00D152CE"/>
    <w:rsid w:val="00D253CA"/>
    <w:rsid w:val="00D338DC"/>
    <w:rsid w:val="00D5127A"/>
    <w:rsid w:val="00D54473"/>
    <w:rsid w:val="00D664DA"/>
    <w:rsid w:val="00D73040"/>
    <w:rsid w:val="00D7651B"/>
    <w:rsid w:val="00D8470C"/>
    <w:rsid w:val="00D85A82"/>
    <w:rsid w:val="00DA4E96"/>
    <w:rsid w:val="00DB05D3"/>
    <w:rsid w:val="00DD6960"/>
    <w:rsid w:val="00E05ADA"/>
    <w:rsid w:val="00E1202A"/>
    <w:rsid w:val="00E3238C"/>
    <w:rsid w:val="00E335A5"/>
    <w:rsid w:val="00E3773D"/>
    <w:rsid w:val="00E438A1"/>
    <w:rsid w:val="00E56826"/>
    <w:rsid w:val="00E67292"/>
    <w:rsid w:val="00E73956"/>
    <w:rsid w:val="00E83309"/>
    <w:rsid w:val="00EB6097"/>
    <w:rsid w:val="00EC7A8D"/>
    <w:rsid w:val="00EE01B5"/>
    <w:rsid w:val="00EE206F"/>
    <w:rsid w:val="00EE433A"/>
    <w:rsid w:val="00EE440B"/>
    <w:rsid w:val="00EF0F45"/>
    <w:rsid w:val="00EF1276"/>
    <w:rsid w:val="00EF48FE"/>
    <w:rsid w:val="00EF5E54"/>
    <w:rsid w:val="00F01E19"/>
    <w:rsid w:val="00F025AF"/>
    <w:rsid w:val="00F17EAD"/>
    <w:rsid w:val="00F232BA"/>
    <w:rsid w:val="00F3398C"/>
    <w:rsid w:val="00F366CF"/>
    <w:rsid w:val="00F401ED"/>
    <w:rsid w:val="00F54939"/>
    <w:rsid w:val="00F64D5F"/>
    <w:rsid w:val="00F71198"/>
    <w:rsid w:val="00F7290D"/>
    <w:rsid w:val="00F75E4B"/>
    <w:rsid w:val="00F77B17"/>
    <w:rsid w:val="00F83E3A"/>
    <w:rsid w:val="00F87041"/>
    <w:rsid w:val="00F9194B"/>
    <w:rsid w:val="00FC580A"/>
    <w:rsid w:val="00FE2AB9"/>
    <w:rsid w:val="00FF0920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5695E"/>
    <w:pPr>
      <w:spacing w:before="0" w:after="0"/>
    </w:pPr>
  </w:style>
  <w:style w:type="character" w:customStyle="1" w:styleId="fill">
    <w:name w:val="fill"/>
    <w:rsid w:val="004538E9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FE2AB9"/>
    <w:pPr>
      <w:tabs>
        <w:tab w:val="center" w:pos="4677"/>
        <w:tab w:val="right" w:pos="9355"/>
      </w:tabs>
      <w:spacing w:before="0" w:beforeAutospacing="0" w:after="0" w:afterAutospacing="0"/>
    </w:pPr>
    <w:rPr>
      <w:rFonts w:ascii="Arial" w:eastAsia="Times New Roman" w:hAnsi="Arial" w:cs="Arial"/>
      <w:sz w:val="20"/>
      <w:szCs w:val="24"/>
      <w:lang w:val="ru-RU" w:eastAsia="ru-RU"/>
    </w:rPr>
  </w:style>
  <w:style w:type="character" w:customStyle="1" w:styleId="a5">
    <w:name w:val="Верхний колонтитул Знак"/>
    <w:link w:val="a4"/>
    <w:uiPriority w:val="99"/>
    <w:semiHidden/>
    <w:rsid w:val="00FE2AB9"/>
    <w:rPr>
      <w:rFonts w:ascii="Arial" w:eastAsia="Times New Roman" w:hAnsi="Arial" w:cs="Arial"/>
      <w:sz w:val="20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E2AB9"/>
    <w:pPr>
      <w:tabs>
        <w:tab w:val="center" w:pos="4677"/>
        <w:tab w:val="right" w:pos="9355"/>
      </w:tabs>
      <w:spacing w:before="0" w:beforeAutospacing="0" w:after="0" w:afterAutospacing="0"/>
    </w:pPr>
    <w:rPr>
      <w:rFonts w:ascii="Arial" w:eastAsia="Times New Roman" w:hAnsi="Arial" w:cs="Arial"/>
      <w:sz w:val="20"/>
      <w:szCs w:val="24"/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FE2AB9"/>
    <w:rPr>
      <w:rFonts w:ascii="Arial" w:eastAsia="Times New Roman" w:hAnsi="Arial" w:cs="Arial"/>
      <w:sz w:val="2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A3B84"/>
    <w:pPr>
      <w:spacing w:before="0" w:beforeAutospacing="0" w:after="0" w:afterAutospacing="0"/>
      <w:ind w:left="720"/>
      <w:contextualSpacing/>
    </w:pPr>
    <w:rPr>
      <w:rFonts w:ascii="Arial" w:eastAsia="Times New Roman" w:hAnsi="Arial" w:cs="Arial"/>
      <w:sz w:val="20"/>
      <w:szCs w:val="24"/>
      <w:lang w:val="ru-RU" w:eastAsia="ru-RU"/>
    </w:rPr>
  </w:style>
  <w:style w:type="paragraph" w:styleId="2">
    <w:name w:val="Quote"/>
    <w:basedOn w:val="a"/>
    <w:next w:val="a"/>
    <w:link w:val="20"/>
    <w:uiPriority w:val="29"/>
    <w:qFormat/>
    <w:rsid w:val="00626D7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26D79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99</Pages>
  <Words>24780</Words>
  <Characters>141248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dc:description>Подготовлено экспертами Актион-МЦФЭР</dc:description>
  <cp:lastModifiedBy>Пользователь</cp:lastModifiedBy>
  <cp:revision>48</cp:revision>
  <dcterms:created xsi:type="dcterms:W3CDTF">2021-08-24T02:13:00Z</dcterms:created>
  <dcterms:modified xsi:type="dcterms:W3CDTF">2022-12-21T01:46:00Z</dcterms:modified>
</cp:coreProperties>
</file>