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4 ДЕКАБРЯ – ДЕНЬ ИНФОРМАТИКИ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spellStart"/>
      <w:r>
        <w:rPr>
          <w:rStyle w:val="a4"/>
          <w:rFonts w:ascii="Palatino Linotype" w:hAnsi="Palatino Linotype"/>
          <w:color w:val="000000"/>
          <w:sz w:val="21"/>
          <w:szCs w:val="21"/>
        </w:rPr>
        <w:t>Цифровизация</w:t>
      </w:r>
      <w:proofErr w:type="spellEnd"/>
      <w:r>
        <w:rPr>
          <w:rStyle w:val="a4"/>
          <w:rFonts w:ascii="Palatino Linotype" w:hAnsi="Palatino Linotype"/>
          <w:color w:val="000000"/>
          <w:sz w:val="21"/>
          <w:szCs w:val="21"/>
        </w:rPr>
        <w:t xml:space="preserve"> статистики обсуждалась на Московской международной конференции. Алгоритм электронной переписи населения, опыт других стран и преимущества использования интернет-технологий.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                                                                                                                      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4 декабря - День информатики. Считается, что именно в этот день в далеком 1948 году родилась российская информатика. Праздник неофициальный, но массовый, его отмечают все имеющие отношение к данной сфере. За информатикой – будущее, эту науку изучают в школах и ВУЗах, но приобщение к ней начинается с самого юного возраста, компьютерные игры и забавные видеоролики привлекают многих дошколят.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Информационные технологии прочно вошли в нашу жизнь и продолжают свое победное шествие. В быстро меняющемся современном мире без них уже не обойтись, ими охвачены практически все сферы деятельности, наблюдается мировая тенденция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цифровизации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больших данных.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 ноябре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т.г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 в Москве прошла международная конференция «Цифровая повестка для статистики: оперативность, качество и открытость». Один из семинаров конференции был посвящен алгоритму электронной переписи населения, которая пройдет в России в октябре 2020 года. Одна из стран СНГ, Беларусь, в нынешнем октябре уже провела перепись населения с использованием современных технологий, ее опыт будет использован в России. Каждый житель страны может самостоятельно заполнить бланки на себя и семью в любое удобное время на домашнем или рабочем компьютере, другом электронном устройстве. При желании можно прерваться на чай или кофе и затем продолжить, информация будет сохранена. Для удобства граждан предусмотрены всплывающие подсказки и автоматическое заполнение отдельных данных. Прогнозировать что-либо трудно, но предполагается, что таким образом сведения о себе сообщат от 10 до 20% россиян.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Опыт других стран (переписной раунд 2010г.) показывает самую разную активность граждан в этом вопросе: от 1% участников интернет-переписи в Швейцарии до 55% в Канаде, а в Эстонии две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трети  переписных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листов были цифровыми. У России подобный опыт имеется, в ходе пробной переписи 2018 года сведения о себе в электронном виде сообщили 1,2 миллиона россиян.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Интернет-технологии привлекательны для самых активных, молодых граждан, для них это как увлекательная игра, возможность показать свою «продвинутость». В Иркутской области три четверти семей имеют доступ к сети Интернет, а каждый второй житель получает государственные и муниципальные услуги в электронном виде, значит, хорошо знаком с сайтом GOSUSLUGI.RU, через который и будет организован электронный сбор данных. Кроме того, сообщить сведения о себе можно будет в МФЦ или на стационарном переписном участке. Такие варианты предусмотрены для тех, кто не желает общаться с переписчиком у себя дома.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Интернет-перепись позволит сократить число привлекаемых переписчиков. Их вооружат планшетами, все данные будут заноситься ими в электронные переписные листы. И только в исключительных случаях (недоверие отдельных граждан к электронным средствам, случайный сбой техники, отсутствие интернета в отдаленной местности, перепись в отдельных учреждениях, где нельзя использовать электронику) будут использоваться привычные бумажные бланки. Но количество бумажных переписных листов в сравнении с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 xml:space="preserve">предыдущей переписью сократится в 10 раз. Так что предстоящую интернет-перепись можно назвать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экологичной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ведь она спасет от вырубки многие деревья.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Территориальный орган Федеральной службы государственной статистики по Иркутской области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664025, г. Иркутск, ул. Чкалова, 39, Тел.: (3952) 34-29-42*403 http://</w:t>
      </w:r>
      <w:hyperlink r:id="rId4" w:history="1">
        <w:r>
          <w:rPr>
            <w:rStyle w:val="a5"/>
            <w:rFonts w:ascii="Palatino Linotype" w:hAnsi="Palatino Linotype"/>
            <w:b/>
            <w:bCs/>
            <w:sz w:val="21"/>
            <w:szCs w:val="21"/>
            <w:u w:val="none"/>
          </w:rPr>
          <w:t>irkutskstat.gks.ru</w:t>
        </w:r>
      </w:hyperlink>
      <w:r>
        <w:rPr>
          <w:rStyle w:val="a4"/>
          <w:rFonts w:ascii="Palatino Linotype" w:hAnsi="Palatino Linotype"/>
          <w:color w:val="000000"/>
          <w:sz w:val="21"/>
          <w:szCs w:val="21"/>
        </w:rPr>
        <w:t>, E-mail</w:t>
      </w:r>
      <w:r>
        <w:rPr>
          <w:rFonts w:ascii="Palatino Linotype" w:hAnsi="Palatino Linotype"/>
          <w:color w:val="000000"/>
          <w:sz w:val="21"/>
          <w:szCs w:val="21"/>
        </w:rPr>
        <w:t>: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irkstat@irmail.ru</w:t>
      </w:r>
    </w:p>
    <w:p w:rsidR="00313B12" w:rsidRDefault="00313B12" w:rsidP="00313B1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Контактное лицо: Овсянникова И.И., тел 8-908-66-282-76</w:t>
      </w:r>
      <w:r>
        <w:rPr>
          <w:rFonts w:ascii="Palatino Linotype" w:hAnsi="Palatino Linotype"/>
          <w:color w:val="000000"/>
          <w:sz w:val="21"/>
          <w:szCs w:val="21"/>
        </w:rPr>
        <w:t>  </w:t>
      </w:r>
    </w:p>
    <w:p w:rsidR="003554B0" w:rsidRPr="00313B12" w:rsidRDefault="00313B12" w:rsidP="00313B12">
      <w:bookmarkStart w:id="0" w:name="_GoBack"/>
      <w:bookmarkEnd w:id="0"/>
    </w:p>
    <w:sectPr w:rsidR="003554B0" w:rsidRPr="0031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6D15"/>
    <w:rsid w:val="000C63C1"/>
    <w:rsid w:val="00170407"/>
    <w:rsid w:val="00313B12"/>
    <w:rsid w:val="004739C3"/>
    <w:rsid w:val="0057408C"/>
    <w:rsid w:val="007C1BE9"/>
    <w:rsid w:val="0084721D"/>
    <w:rsid w:val="00D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2021-09-01T01:57:00Z</dcterms:created>
  <dcterms:modified xsi:type="dcterms:W3CDTF">2021-09-01T02:16:00Z</dcterms:modified>
</cp:coreProperties>
</file>