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Открываем дорогу к доступным кредитам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«Иркутский областной гарантийный фонд» повышает доступность предпринимателей Иркутской области к кредитным ресурсам, предоставляя поручительства в качестве залогового обеспечения по кредитным договорам, договорам банковской гарантии и договорам финансовой аренды (лизинга). Фонд не дает предприятиям прямой финансовой поддержки, но открывают дорогу к доступным ресурсам через предоставление поручительства до 70 % от суммы обязательства.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Фонд работает по принципу «единого окна». Предпринимателю достаточно встретиться только со своим кредитным инспектором в финансовой организации. При недостатке залогового обеспечения по сделке заемщик может воспользоваться поручительством Фонда. Фонд работает только с аккредитованными организациями, а их сегодня 31 (полный список на сайте fondirk.ru)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Также, подать заявку на поручительство Фонда можно на сайте Фонда в личном кабинете. Специалисты Фонда найдут не только подходящую программу по кредитованию или получить кредит по льготным ставкам, но и поможет реструктурировать действующую сделку при наличии каких-либо проблем в бизнесе.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Ярких примеров  достаточно. Давайте остановимся на нескольких предприятиях.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Так, например, была оказана гарантийная поддержка компании ООО «МБА-Теплоэнерго». Компания является официальным представителем завода по производству российских автоматических угольных котлов «ТЕРМОРОБОТ» в г. Новосибирск. ООО «МБА-Теплоэнерго» устанавливает котельные и осуществляет их обслуживание в муниципальных образованиях в рамках заключённых концессионных соглашений с Администрацией Зиминского и Усольского муниципального образования.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Другим ярким примером является финансирование инвестиционного проекта по ставке 6,5% с помощью государственной Программы субсидирования минэкономразвития Российской Федерации № 1706, реализуемого ООО «Стоматологическая клиника «Академическая». Клиника имеет многолетний опыт работы (около 10 лет) и оказывает широкий спектр услуг – имплантация, детская стоматология, ортопедия, хирургия и другие.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Сегодня выход на рынок требует снижение затраты по производству продукции, но это невозможно на изношенном или морально устаревшем оборудовании.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развития производственных предприятий малого бизнеса эту проблему помогает решать льготный лизинг на приобретение оборудования от Региональных лизинговых компаний, которые реализуют государственную программу льготного лизинга. Региональная лизинговая компания – это лизинговая компания, которая создана за счет бюджетных средств и средств АО «Корпорации МСП». Правительством РФ были созданы 4 Региональные лизинговые компании задачей, которых является предоставление льготного лизинг на приобретение оборудования по следующим условиям: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- 6% годовых для оборудования российского производства,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- 8% годовых для оборудования иностранного производства.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Таким образом, удорожание предмета лизинга  составляет 1,8% -4,5% в год.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Финансирование направляется на приобретение нового оборудования стоимостью не менее 5 млн.  рублей, срок лизинга до 60 месяцев, авансовый платеж от 15%.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предприятий сельскохозяйственной сферы действуют более льготные условия: стоимость оборудования может быть от 3 млн. рублей и срок лизинга до 84 месяцев, при этом авансовый платеж составляет от 10% от стоимости предмета лизинга.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Чтобы воспользоваться льготным лизингом необходимо:</w:t>
      </w:r>
    </w:p>
    <w:p w:rsidR="00C10900" w:rsidRDefault="00C10900" w:rsidP="00C10900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Быть субъектом микро или малого бизнеса: выручка не должна превышать 800 млн. рублей, а численность сотрудников 100 человек;</w:t>
      </w:r>
    </w:p>
    <w:p w:rsidR="00C10900" w:rsidRDefault="00C10900" w:rsidP="00C10900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Определиться с оборудование и выбрать поставщика оборудования;</w:t>
      </w:r>
    </w:p>
    <w:p w:rsidR="00C10900" w:rsidRDefault="00C10900" w:rsidP="00C10900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Обратиться в Иркутский областной гарантийный фонд – информационный партнер Региональных лизинговых компаний на территории Иркутской области.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Гарантийный фонд помогает предпринимателям оформить заявку на лизинг и подобрать источник финансирования для первоначального взноса. Также, при необходимости, Фонд предоставляет свое поручительство в качестве залогового обеспечения до 70% от стоимости предмета лизинга. 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Сотрудничество с Региональными лизинговыми компаниями позволит предпринимателям за счет модернизации и укрепления производственного потенциала в значительной степени увеличить объемы выпускаемой продукции, получить дополнительные возможности по расширению рынков сбыта, в том числе за счет сотрудничества с крупнейшими заказчиками с государственным участием.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г. Иркутск,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ул. Рабочая, 2А/4, оф. 501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телефон 8 (3952) 25-85-20</w:t>
      </w:r>
    </w:p>
    <w:p w:rsidR="00C10900" w:rsidRDefault="00C10900" w:rsidP="00C1090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hyperlink r:id="rId5" w:history="1">
        <w:r>
          <w:rPr>
            <w:rStyle w:val="a5"/>
            <w:rFonts w:ascii="Palatino Linotype" w:hAnsi="Palatino Linotype"/>
            <w:color w:val="FF0000"/>
            <w:sz w:val="21"/>
            <w:szCs w:val="21"/>
          </w:rPr>
          <w:t> www.fondirk.ru</w:t>
        </w:r>
      </w:hyperlink>
    </w:p>
    <w:p w:rsidR="003E0016" w:rsidRPr="00C10900" w:rsidRDefault="003E0016" w:rsidP="00C10900">
      <w:bookmarkStart w:id="0" w:name="_GoBack"/>
      <w:bookmarkEnd w:id="0"/>
    </w:p>
    <w:sectPr w:rsidR="003E0016" w:rsidRPr="00C10900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20432"/>
    <w:multiLevelType w:val="multilevel"/>
    <w:tmpl w:val="60FC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0F6A9F"/>
    <w:rsid w:val="00174DE6"/>
    <w:rsid w:val="001924B6"/>
    <w:rsid w:val="001F0D4D"/>
    <w:rsid w:val="001F5C96"/>
    <w:rsid w:val="00215EBF"/>
    <w:rsid w:val="002A38D8"/>
    <w:rsid w:val="002B5AA5"/>
    <w:rsid w:val="002E1509"/>
    <w:rsid w:val="002E3581"/>
    <w:rsid w:val="00380A89"/>
    <w:rsid w:val="003C7988"/>
    <w:rsid w:val="003E0016"/>
    <w:rsid w:val="003F5514"/>
    <w:rsid w:val="00415661"/>
    <w:rsid w:val="00426B7F"/>
    <w:rsid w:val="004B5BAD"/>
    <w:rsid w:val="004F3482"/>
    <w:rsid w:val="00525A60"/>
    <w:rsid w:val="005404D5"/>
    <w:rsid w:val="00566A93"/>
    <w:rsid w:val="00603816"/>
    <w:rsid w:val="00683D8C"/>
    <w:rsid w:val="006F70CC"/>
    <w:rsid w:val="00797E06"/>
    <w:rsid w:val="00945537"/>
    <w:rsid w:val="00AB3B44"/>
    <w:rsid w:val="00B30CFA"/>
    <w:rsid w:val="00C10900"/>
    <w:rsid w:val="00C739E5"/>
    <w:rsid w:val="00D72AA2"/>
    <w:rsid w:val="00F27B7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9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i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681</Words>
  <Characters>3885</Characters>
  <Application>Microsoft Office Word</Application>
  <DocSecurity>0</DocSecurity>
  <Lines>32</Lines>
  <Paragraphs>9</Paragraphs>
  <ScaleCrop>false</ScaleCrop>
  <Company>diakov.net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31</cp:revision>
  <dcterms:created xsi:type="dcterms:W3CDTF">2021-08-10T02:26:00Z</dcterms:created>
  <dcterms:modified xsi:type="dcterms:W3CDTF">2021-08-10T03:35:00Z</dcterms:modified>
</cp:coreProperties>
</file>