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D12C0A">
        <w:rPr>
          <w:rFonts w:ascii="Times New Roman" w:hAnsi="Times New Roman"/>
          <w:color w:val="000000"/>
          <w:sz w:val="20"/>
          <w:u w:val="single"/>
        </w:rPr>
        <w:t xml:space="preserve">ИВ-236-16-307 </w:t>
      </w:r>
      <w:r w:rsidR="00D12C0A">
        <w:rPr>
          <w:rFonts w:ascii="Times New Roman" w:hAnsi="Times New Roman"/>
          <w:color w:val="000000" w:themeColor="text1"/>
          <w:sz w:val="20"/>
          <w:u w:val="single"/>
        </w:rPr>
        <w:t>от 01.07.</w:t>
      </w:r>
      <w:r w:rsidR="00D12C0A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W w:w="9982" w:type="dxa"/>
        <w:tblLayout w:type="fixed"/>
        <w:tblLook w:val="0000"/>
      </w:tblPr>
      <w:tblGrid>
        <w:gridCol w:w="9982"/>
      </w:tblGrid>
      <w:tr w:rsidR="00D12C0A" w:rsidTr="00E0180A">
        <w:trPr>
          <w:trHeight w:val="621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0A" w:rsidRDefault="00D12C0A" w:rsidP="00D12C0A">
            <w:pPr>
              <w:widowControl w:val="0"/>
              <w:numPr>
                <w:ilvl w:val="0"/>
                <w:numId w:val="14"/>
              </w:numPr>
              <w:tabs>
                <w:tab w:val="left" w:pos="3544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2 июля местами по области ожидается 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4 класса и чрезвычайная 5 класса пожароопасность лесов.</w:t>
            </w:r>
          </w:p>
          <w:p w:rsidR="00D12C0A" w:rsidRDefault="00D12C0A" w:rsidP="00D12C0A">
            <w:pPr>
              <w:widowControl w:val="0"/>
              <w:numPr>
                <w:ilvl w:val="0"/>
                <w:numId w:val="14"/>
              </w:numPr>
              <w:suppressAutoHyphens/>
              <w:ind w:firstLine="315"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2-3 июля по области ожидается сильная жара с максимальными температурами воздуха +31,+36°.</w:t>
            </w:r>
          </w:p>
          <w:p w:rsidR="00D12C0A" w:rsidRDefault="00D12C0A" w:rsidP="00D12C0A">
            <w:pPr>
              <w:widowControl w:val="0"/>
              <w:numPr>
                <w:ilvl w:val="0"/>
                <w:numId w:val="14"/>
              </w:numPr>
              <w:suppressAutoHyphens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2 июля местами по области ожидаются грозы, кратковременные дожди, в западных, северных районах местами ливневые дожди, по области при грозах порывы северо-западного ветра 15-20 м/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.</w:t>
            </w:r>
          </w:p>
        </w:tc>
      </w:tr>
    </w:tbl>
    <w:p w:rsidR="00D12C0A" w:rsidRDefault="00D12C0A" w:rsidP="00D12C0A">
      <w:pPr>
        <w:pStyle w:val="ac"/>
        <w:numPr>
          <w:ilvl w:val="0"/>
          <w:numId w:val="13"/>
        </w:numPr>
        <w:suppressAutoHyphens/>
        <w:jc w:val="center"/>
        <w:rPr>
          <w:sz w:val="22"/>
          <w:szCs w:val="22"/>
          <w:shd w:val="clear" w:color="auto" w:fill="FFFF00"/>
        </w:rPr>
      </w:pPr>
    </w:p>
    <w:p w:rsidR="00D12C0A" w:rsidRDefault="00D12C0A" w:rsidP="00D12C0A">
      <w:pPr>
        <w:pStyle w:val="ac"/>
        <w:numPr>
          <w:ilvl w:val="0"/>
          <w:numId w:val="13"/>
        </w:numPr>
        <w:suppressAutoHyphens/>
        <w:jc w:val="center"/>
        <w:rPr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Прогноз погоды на сутки с 20 часов 01 июля до 20 часов  02 июля</w:t>
      </w:r>
    </w:p>
    <w:p w:rsidR="00D12C0A" w:rsidRDefault="00D12C0A" w:rsidP="00D12C0A">
      <w:pPr>
        <w:numPr>
          <w:ilvl w:val="0"/>
          <w:numId w:val="13"/>
        </w:numPr>
        <w:tabs>
          <w:tab w:val="left" w:pos="4107"/>
        </w:tabs>
        <w:suppressAutoHyphens/>
        <w:contextualSpacing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По области: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переменная облачность, без существенных осадков, местами кратковременные дожди, ночью в западных, Братском районах, днём в Нижнеудинском, Тулунском, Катангском районах, в горах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Восточного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Саяна кратковременные, местами ливневые дожди. В отдельных районах грозы, утром туман. Ветер юго-восточный, юго-западный с переходом днём в северных, западных районах на северо-западный 5-10 м/с, местами порывы ночью до 13 м/с, днём 15-20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.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ночью +15,+20°, при прояснении +8,+13°, днём +31,+36°, при облачной погоде +22,+27°.</w:t>
      </w:r>
    </w:p>
    <w:p w:rsidR="00D12C0A" w:rsidRDefault="00D12C0A" w:rsidP="00D12C0A">
      <w:pPr>
        <w:numPr>
          <w:ilvl w:val="0"/>
          <w:numId w:val="13"/>
        </w:numPr>
        <w:tabs>
          <w:tab w:val="left" w:pos="3544"/>
          <w:tab w:val="center" w:pos="4677"/>
          <w:tab w:val="right" w:pos="9355"/>
        </w:tabs>
        <w:suppressAutoHyphens/>
        <w:contextualSpacing/>
        <w:jc w:val="both"/>
      </w:pPr>
      <w:r>
        <w:rPr>
          <w:rStyle w:val="af1"/>
          <w:rFonts w:ascii="Times New Roman" w:hAnsi="Times New Roman"/>
          <w:b w:val="0"/>
          <w:color w:val="000000"/>
          <w:spacing w:val="-4"/>
          <w:sz w:val="22"/>
          <w:szCs w:val="22"/>
          <w:u w:val="single"/>
        </w:rPr>
        <w:t>По городу Иркутску:</w:t>
      </w:r>
      <w:r>
        <w:rPr>
          <w:rStyle w:val="af1"/>
          <w:rFonts w:ascii="Times New Roman" w:hAnsi="Times New Roman"/>
          <w:b w:val="0"/>
          <w:color w:val="000000"/>
          <w:spacing w:val="-4"/>
          <w:sz w:val="22"/>
          <w:szCs w:val="22"/>
        </w:rPr>
        <w:t xml:space="preserve"> </w:t>
      </w:r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переменная облачность, без существенных осадков, ветер юго-восточный ночью 5-10 м/с, днём 7-12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ночью +16,+18°, днём +32,+34°.</w:t>
      </w:r>
    </w:p>
    <w:p w:rsidR="00D12C0A" w:rsidRDefault="00D12C0A" w:rsidP="00D12C0A">
      <w:pPr>
        <w:numPr>
          <w:ilvl w:val="0"/>
          <w:numId w:val="13"/>
        </w:numPr>
        <w:tabs>
          <w:tab w:val="left" w:pos="3544"/>
          <w:tab w:val="center" w:pos="4677"/>
          <w:tab w:val="right" w:pos="9355"/>
        </w:tabs>
        <w:suppressAutoHyphens/>
        <w:contextualSpacing/>
        <w:jc w:val="both"/>
      </w:pPr>
      <w:r>
        <w:rPr>
          <w:rStyle w:val="af1"/>
          <w:rFonts w:ascii="Times New Roman" w:hAnsi="Times New Roman"/>
          <w:b w:val="0"/>
          <w:bCs w:val="0"/>
          <w:color w:val="000000"/>
          <w:spacing w:val="-4"/>
          <w:sz w:val="22"/>
          <w:szCs w:val="22"/>
          <w:u w:val="single"/>
        </w:rPr>
        <w:t>По озеру Байкал:</w:t>
      </w:r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переменная облачность, без существенных осадков, утром местами туман, ветер восточный, юго-восточный 6-11 м/с, местами порывы до 15 м/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с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, </w:t>
      </w:r>
      <w:proofErr w:type="gramStart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>температура</w:t>
      </w:r>
      <w:proofErr w:type="gramEnd"/>
      <w:r>
        <w:rPr>
          <w:rStyle w:val="af1"/>
          <w:rFonts w:ascii="Times New Roman" w:hAnsi="Times New Roman"/>
          <w:color w:val="000000"/>
          <w:spacing w:val="-4"/>
          <w:sz w:val="22"/>
          <w:szCs w:val="22"/>
        </w:rPr>
        <w:t xml:space="preserve"> ночью +10,+15°, днём +19,+24°, местами +26,+31°.</w:t>
      </w:r>
    </w:p>
    <w:p w:rsidR="00D12C0A" w:rsidRDefault="00D12C0A" w:rsidP="00D12C0A">
      <w:pPr>
        <w:numPr>
          <w:ilvl w:val="0"/>
          <w:numId w:val="13"/>
        </w:numPr>
        <w:tabs>
          <w:tab w:val="left" w:pos="3544"/>
          <w:tab w:val="center" w:pos="4677"/>
          <w:tab w:val="right" w:pos="9355"/>
        </w:tabs>
        <w:suppressAutoHyphens/>
        <w:contextualSpacing/>
        <w:jc w:val="both"/>
        <w:rPr>
          <w:sz w:val="22"/>
          <w:szCs w:val="22"/>
        </w:rPr>
      </w:pPr>
    </w:p>
    <w:p w:rsidR="00D12C0A" w:rsidRDefault="00D12C0A" w:rsidP="00D12C0A">
      <w:pPr>
        <w:numPr>
          <w:ilvl w:val="0"/>
          <w:numId w:val="13"/>
        </w:numPr>
        <w:suppressAutoHyphens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Рекомендуемые превентивные мероприятия органам местного самоуправления: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D12C0A" w:rsidRDefault="00D12C0A" w:rsidP="00D12C0A">
      <w:pPr>
        <w:pStyle w:val="a3"/>
        <w:numPr>
          <w:ilvl w:val="0"/>
          <w:numId w:val="13"/>
        </w:numPr>
        <w:tabs>
          <w:tab w:val="left" w:pos="900"/>
        </w:tabs>
        <w:suppressAutoHyphens/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планы действий в случае возникновения чрезвычайных ситуаций.</w:t>
      </w:r>
    </w:p>
    <w:p w:rsidR="00D12C0A" w:rsidRDefault="00D12C0A" w:rsidP="00D12C0A">
      <w:pPr>
        <w:pStyle w:val="a3"/>
        <w:numPr>
          <w:ilvl w:val="0"/>
          <w:numId w:val="13"/>
        </w:numPr>
        <w:tabs>
          <w:tab w:val="left" w:pos="900"/>
        </w:tabs>
        <w:suppressAutoHyphens/>
        <w:spacing w:after="0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взаимодействие через дежурно-диспетчерские службы с территориальными подразделениями ЖКХ, энергосетей и дорожных служб.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Принять меры, направленные 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 xml:space="preserve"> проведением заблаговременного оповещения населения.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Через СМИ довести прогноз о возможных опасных метеорологических явлениях до населения на территории района, городского округа.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Уточнить количество резервных источников питания, теплоснабжения и их работоспособность.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состав сил и средств муниципального звена ТП РСЧС к реагированию на ЧС.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D12C0A" w:rsidRDefault="00D12C0A" w:rsidP="00D12C0A">
      <w:pPr>
        <w:numPr>
          <w:ilvl w:val="0"/>
          <w:numId w:val="13"/>
        </w:numPr>
        <w:tabs>
          <w:tab w:val="left" w:pos="567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дств дл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я обеспечения жизнедеятельности населенных пунктов.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D12C0A" w:rsidRDefault="00D12C0A" w:rsidP="00D12C0A">
      <w:pPr>
        <w:numPr>
          <w:ilvl w:val="0"/>
          <w:numId w:val="13"/>
        </w:numPr>
        <w:tabs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Обеспечить готовность к убытию в зону возможной ЧС сил постоянной готовности. </w:t>
      </w:r>
    </w:p>
    <w:p w:rsidR="00D12C0A" w:rsidRDefault="00D12C0A" w:rsidP="00D12C0A">
      <w:pPr>
        <w:numPr>
          <w:ilvl w:val="0"/>
          <w:numId w:val="13"/>
        </w:numPr>
        <w:tabs>
          <w:tab w:val="left" w:pos="867"/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D12C0A" w:rsidRDefault="00D12C0A" w:rsidP="00D12C0A">
      <w:pPr>
        <w:numPr>
          <w:ilvl w:val="0"/>
          <w:numId w:val="13"/>
        </w:numPr>
        <w:tabs>
          <w:tab w:val="left" w:pos="867"/>
          <w:tab w:val="left" w:pos="900"/>
        </w:tabs>
        <w:suppressAutoHyphens/>
        <w:spacing w:line="228" w:lineRule="auto"/>
        <w:ind w:left="57" w:firstLine="51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 w:val="21"/>
          <w:szCs w:val="21"/>
        </w:rPr>
        <w:t>пп в Гл</w:t>
      </w:r>
      <w:proofErr w:type="gramEnd"/>
      <w:r>
        <w:rPr>
          <w:rFonts w:ascii="Times New Roman" w:hAnsi="Times New Roman"/>
          <w:color w:val="000000"/>
          <w:sz w:val="21"/>
          <w:szCs w:val="21"/>
        </w:rPr>
        <w:t>авном управлении МЧС России по Иркутской области.</w:t>
      </w:r>
    </w:p>
    <w:p w:rsidR="00D12C0A" w:rsidRDefault="00D12C0A" w:rsidP="00D12C0A">
      <w:pPr>
        <w:numPr>
          <w:ilvl w:val="0"/>
          <w:numId w:val="13"/>
        </w:numPr>
        <w:tabs>
          <w:tab w:val="left" w:pos="517"/>
          <w:tab w:val="left" w:pos="900"/>
        </w:tabs>
        <w:suppressAutoHyphens/>
        <w:spacing w:line="228" w:lineRule="auto"/>
        <w:ind w:left="57" w:firstLine="510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2"/>
          <w:rFonts w:ascii="Times New Roman" w:hAnsi="Times New Roman"/>
          <w:color w:val="000000"/>
          <w:sz w:val="21"/>
          <w:szCs w:val="21"/>
          <w:u w:val="single"/>
        </w:rPr>
        <w:t>об опасных и неблагоприятных метеорологических явлениях</w:t>
      </w:r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 погоды и рекомендации по порядку реагирования на прогноз.</w:t>
      </w:r>
    </w:p>
    <w:p w:rsidR="00D12C0A" w:rsidRDefault="00D12C0A" w:rsidP="00D12C0A">
      <w:pPr>
        <w:numPr>
          <w:ilvl w:val="0"/>
          <w:numId w:val="13"/>
        </w:numPr>
        <w:tabs>
          <w:tab w:val="left" w:pos="517"/>
          <w:tab w:val="left" w:pos="900"/>
        </w:tabs>
        <w:suppressAutoHyphens/>
        <w:spacing w:line="228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12C0A" w:rsidRDefault="00D12C0A" w:rsidP="00D12C0A">
      <w:pPr>
        <w:numPr>
          <w:ilvl w:val="0"/>
          <w:numId w:val="13"/>
        </w:numPr>
        <w:tabs>
          <w:tab w:val="left" w:pos="517"/>
          <w:tab w:val="left" w:pos="900"/>
        </w:tabs>
        <w:suppressAutoHyphens/>
        <w:spacing w:line="228" w:lineRule="auto"/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По риску возникновения лесных (ландшафтных) пожаров и термических точек:</w:t>
      </w:r>
    </w:p>
    <w:p w:rsidR="00D12C0A" w:rsidRDefault="00D12C0A" w:rsidP="00D12C0A">
      <w:pPr>
        <w:pStyle w:val="9"/>
        <w:framePr w:hSpace="0" w:wrap="auto" w:vAnchor="margin" w:hAnchor="text" w:yAlign="inline"/>
        <w:numPr>
          <w:ilvl w:val="0"/>
          <w:numId w:val="13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организовать работу патрульных, патрульно-маневренных групп по недопущению возгораний;</w:t>
      </w:r>
    </w:p>
    <w:p w:rsidR="00D12C0A" w:rsidRDefault="00D12C0A" w:rsidP="00D12C0A">
      <w:pPr>
        <w:pStyle w:val="9"/>
        <w:framePr w:hSpace="0" w:wrap="auto" w:vAnchor="margin" w:hAnchor="text" w:yAlign="inline"/>
        <w:numPr>
          <w:ilvl w:val="0"/>
          <w:numId w:val="13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при выявлении возгораний, незамедлительно информировать собственников (арендаторов) земель;</w:t>
      </w:r>
    </w:p>
    <w:p w:rsidR="00D12C0A" w:rsidRDefault="00D12C0A" w:rsidP="00D12C0A">
      <w:pPr>
        <w:pStyle w:val="9"/>
        <w:framePr w:hSpace="0" w:wrap="auto" w:vAnchor="margin" w:hAnchor="text" w:yAlign="inline"/>
        <w:numPr>
          <w:ilvl w:val="0"/>
          <w:numId w:val="13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D12C0A" w:rsidRDefault="00D12C0A" w:rsidP="00D12C0A">
      <w:pPr>
        <w:pStyle w:val="9"/>
        <w:framePr w:hSpace="0" w:wrap="auto" w:vAnchor="margin" w:hAnchor="text" w:yAlign="inline"/>
        <w:numPr>
          <w:ilvl w:val="0"/>
          <w:numId w:val="13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D12C0A" w:rsidRDefault="00D12C0A" w:rsidP="00D12C0A">
      <w:pPr>
        <w:pStyle w:val="9"/>
        <w:framePr w:hSpace="0" w:wrap="auto" w:vAnchor="margin" w:hAnchor="text" w:yAlign="inline"/>
        <w:numPr>
          <w:ilvl w:val="0"/>
          <w:numId w:val="13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D12C0A" w:rsidRDefault="00D12C0A" w:rsidP="00D12C0A">
      <w:pPr>
        <w:pStyle w:val="9"/>
        <w:framePr w:hSpace="0" w:wrap="auto" w:vAnchor="margin" w:hAnchor="text" w:yAlign="inline"/>
        <w:numPr>
          <w:ilvl w:val="0"/>
          <w:numId w:val="13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D12C0A" w:rsidRDefault="00D12C0A" w:rsidP="00D12C0A">
      <w:pPr>
        <w:pStyle w:val="9"/>
        <w:framePr w:hSpace="0" w:wrap="auto" w:vAnchor="margin" w:hAnchor="text" w:yAlign="inline"/>
        <w:numPr>
          <w:ilvl w:val="0"/>
          <w:numId w:val="13"/>
        </w:numPr>
        <w:suppressAutoHyphens/>
        <w:spacing w:before="57"/>
        <w:ind w:firstLine="567"/>
        <w:jc w:val="both"/>
      </w:pPr>
      <w:r>
        <w:rPr>
          <w:rStyle w:val="af2"/>
          <w:color w:val="000000"/>
          <w:sz w:val="21"/>
          <w:szCs w:val="21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D12C0A" w:rsidRDefault="00D12C0A" w:rsidP="00D12C0A">
      <w:pPr>
        <w:numPr>
          <w:ilvl w:val="0"/>
          <w:numId w:val="13"/>
        </w:numPr>
        <w:suppressAutoHyphens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D12C0A" w:rsidRDefault="00D12C0A" w:rsidP="00D12C0A">
      <w:pPr>
        <w:numPr>
          <w:ilvl w:val="0"/>
          <w:numId w:val="13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По риску аварий на энергосистемах и объектах ЖКХ:</w:t>
      </w:r>
    </w:p>
    <w:p w:rsidR="00D12C0A" w:rsidRDefault="00D12C0A" w:rsidP="00D12C0A">
      <w:pPr>
        <w:numPr>
          <w:ilvl w:val="0"/>
          <w:numId w:val="13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и привести в готовность системы оповещения инженерно-технического и обслуживающего персонала объектов ЖКХ.</w:t>
      </w:r>
    </w:p>
    <w:p w:rsidR="00D12C0A" w:rsidRDefault="00D12C0A" w:rsidP="00D12C0A">
      <w:pPr>
        <w:numPr>
          <w:ilvl w:val="0"/>
          <w:numId w:val="13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D12C0A" w:rsidRDefault="00D12C0A" w:rsidP="00D12C0A">
      <w:pPr>
        <w:numPr>
          <w:ilvl w:val="0"/>
          <w:numId w:val="13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D12C0A" w:rsidRDefault="00D12C0A" w:rsidP="00D12C0A">
      <w:pPr>
        <w:numPr>
          <w:ilvl w:val="0"/>
          <w:numId w:val="13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принять меры по созданию постоянно действующего резерва мобильных (передвижных) электрических станций.</w:t>
      </w:r>
    </w:p>
    <w:p w:rsidR="00D12C0A" w:rsidRDefault="00D12C0A" w:rsidP="00D12C0A">
      <w:pPr>
        <w:numPr>
          <w:ilvl w:val="0"/>
          <w:numId w:val="13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готовность аварийно - 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D12C0A" w:rsidRDefault="00D12C0A" w:rsidP="00D12C0A">
      <w:pPr>
        <w:numPr>
          <w:ilvl w:val="0"/>
          <w:numId w:val="13"/>
        </w:numPr>
        <w:suppressAutoHyphens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укомплектованность экстренных рабочих бригад необходимым оборудованием и техникой.</w:t>
      </w:r>
    </w:p>
    <w:p w:rsidR="00D12C0A" w:rsidRDefault="00D12C0A" w:rsidP="00D12C0A">
      <w:pPr>
        <w:numPr>
          <w:ilvl w:val="0"/>
          <w:numId w:val="13"/>
        </w:numPr>
        <w:tabs>
          <w:tab w:val="left" w:pos="540"/>
        </w:tabs>
        <w:suppressAutoHyphens/>
        <w:spacing w:line="228" w:lineRule="auto"/>
        <w:ind w:firstLine="567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проверить планы и порядок эвакуации населения при чрезвычайных ситуациях, связанных с нарушением систем жизнеобеспечения.</w:t>
      </w:r>
    </w:p>
    <w:p w:rsidR="00D12C0A" w:rsidRDefault="00D12C0A" w:rsidP="00D12C0A">
      <w:pPr>
        <w:numPr>
          <w:ilvl w:val="0"/>
          <w:numId w:val="13"/>
        </w:numPr>
        <w:tabs>
          <w:tab w:val="left" w:pos="540"/>
        </w:tabs>
        <w:suppressAutoHyphens/>
        <w:spacing w:line="228" w:lineRule="auto"/>
        <w:ind w:firstLine="709"/>
        <w:jc w:val="both"/>
      </w:pPr>
      <w:r>
        <w:rPr>
          <w:rStyle w:val="af2"/>
          <w:rFonts w:ascii="Times New Roman" w:hAnsi="Times New Roman"/>
          <w:color w:val="000000"/>
          <w:sz w:val="21"/>
          <w:szCs w:val="21"/>
        </w:rPr>
        <w:t>- принять меры, направленные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свыше 15 м/</w:t>
      </w:r>
      <w:proofErr w:type="gramStart"/>
      <w:r>
        <w:rPr>
          <w:rStyle w:val="af2"/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, </w:t>
      </w:r>
      <w:proofErr w:type="gramStart"/>
      <w:r>
        <w:rPr>
          <w:rStyle w:val="af2"/>
          <w:rFonts w:ascii="Times New Roman" w:hAnsi="Times New Roman"/>
          <w:color w:val="000000"/>
          <w:sz w:val="21"/>
          <w:szCs w:val="21"/>
        </w:rPr>
        <w:t>с</w:t>
      </w:r>
      <w:proofErr w:type="gramEnd"/>
      <w:r>
        <w:rPr>
          <w:rStyle w:val="af2"/>
          <w:rFonts w:ascii="Times New Roman" w:hAnsi="Times New Roman"/>
          <w:color w:val="000000"/>
          <w:sz w:val="21"/>
          <w:szCs w:val="21"/>
        </w:rPr>
        <w:t xml:space="preserve"> проведением заблаговременного оповещения населения.</w:t>
      </w:r>
    </w:p>
    <w:p w:rsidR="00D12C0A" w:rsidRDefault="00D12C0A" w:rsidP="00D12C0A">
      <w:pPr>
        <w:numPr>
          <w:ilvl w:val="0"/>
          <w:numId w:val="13"/>
        </w:numPr>
        <w:tabs>
          <w:tab w:val="left" w:pos="540"/>
        </w:tabs>
        <w:suppressAutoHyphens/>
        <w:spacing w:line="228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046B63" w:rsidRDefault="00046B63" w:rsidP="00046B63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D12C0A" w:rsidRDefault="00D12C0A" w:rsidP="00D12C0A">
      <w:pPr>
        <w:rPr>
          <w:sz w:val="21"/>
          <w:szCs w:val="21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47625</wp:posOffset>
            </wp:positionV>
            <wp:extent cx="1151255" cy="790575"/>
            <wp:effectExtent l="0" t="0" r="0" b="0"/>
            <wp:wrapNone/>
            <wp:docPr id="2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6" t="-354" r="522"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1"/>
          <w:szCs w:val="21"/>
        </w:rPr>
        <w:t>Заместитель начальника (старший оперативный дежурный)</w:t>
      </w:r>
    </w:p>
    <w:p w:rsidR="00D12C0A" w:rsidRDefault="00D12C0A" w:rsidP="00D12C0A">
      <w:pPr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ЦУКС ГУ МЧС России по Иркутской области                                                    </w:t>
      </w:r>
    </w:p>
    <w:p w:rsidR="00D12C0A" w:rsidRDefault="00D12C0A" w:rsidP="00D12C0A">
      <w:pPr>
        <w:ind w:right="-285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подполковник внутренней службы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1"/>
          <w:szCs w:val="21"/>
          <w:lang w:eastAsia="zh-CN"/>
        </w:rPr>
        <w:t>Д.В. Смирнов</w:t>
      </w:r>
    </w:p>
    <w:p w:rsidR="00D12C0A" w:rsidRDefault="00D12C0A" w:rsidP="00D12C0A">
      <w:pPr>
        <w:tabs>
          <w:tab w:val="left" w:pos="180"/>
          <w:tab w:val="left" w:pos="1695"/>
        </w:tabs>
        <w:jc w:val="both"/>
        <w:outlineLvl w:val="0"/>
        <w:rPr>
          <w:sz w:val="21"/>
          <w:szCs w:val="21"/>
        </w:rPr>
      </w:pPr>
    </w:p>
    <w:p w:rsidR="00901894" w:rsidRDefault="00901894" w:rsidP="00901894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1FF"/>
    <w:multiLevelType w:val="multilevel"/>
    <w:tmpl w:val="6E844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AF4D90"/>
    <w:multiLevelType w:val="multilevel"/>
    <w:tmpl w:val="82AEB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084BA5"/>
    <w:multiLevelType w:val="multilevel"/>
    <w:tmpl w:val="84948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ED30675"/>
    <w:multiLevelType w:val="multilevel"/>
    <w:tmpl w:val="BBAEAC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BC41427"/>
    <w:multiLevelType w:val="multilevel"/>
    <w:tmpl w:val="BCE2D0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23104D1"/>
    <w:multiLevelType w:val="multilevel"/>
    <w:tmpl w:val="F8EE59F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6">
    <w:nsid w:val="452141BA"/>
    <w:multiLevelType w:val="multilevel"/>
    <w:tmpl w:val="6A909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834242A"/>
    <w:multiLevelType w:val="multilevel"/>
    <w:tmpl w:val="36FA92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87E49CE"/>
    <w:multiLevelType w:val="multilevel"/>
    <w:tmpl w:val="6C0EE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B872E9E"/>
    <w:multiLevelType w:val="multilevel"/>
    <w:tmpl w:val="40545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42A25ED"/>
    <w:multiLevelType w:val="multilevel"/>
    <w:tmpl w:val="6DEEA7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1E42EA3"/>
    <w:multiLevelType w:val="multilevel"/>
    <w:tmpl w:val="C860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FA14606"/>
    <w:multiLevelType w:val="multilevel"/>
    <w:tmpl w:val="2B38842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3">
    <w:nsid w:val="7C7B5BF9"/>
    <w:multiLevelType w:val="multilevel"/>
    <w:tmpl w:val="3F40D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6B76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B63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6564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259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399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639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4DF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37061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4188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3849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2C0A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8A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qFormat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FC19-A120-4C0C-8AB8-5FEB4CC5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123</cp:revision>
  <cp:lastPrinted>2024-05-02T04:57:00Z</cp:lastPrinted>
  <dcterms:created xsi:type="dcterms:W3CDTF">2022-05-19T07:29:00Z</dcterms:created>
  <dcterms:modified xsi:type="dcterms:W3CDTF">2024-07-01T05:06:00Z</dcterms:modified>
</cp:coreProperties>
</file>