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4862"/>
        <w:gridCol w:w="4611"/>
      </w:tblGrid>
      <w:tr w:rsidR="00104A3B">
        <w:trPr>
          <w:trHeight w:val="1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object w:dxaOrig="29865" w:dyaOrig="18555">
                <v:shape id="ole_rId2" o:spid="_x0000_i1025" style="width:153.75pt;height:95.2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StaticMetafile" ShapeID="ole_rId2" DrawAspect="Content" ObjectID="_1767678893" r:id="rId5"/>
              </w:objec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Отделение</w: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Социального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фонда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России</w:t>
            </w:r>
          </w:p>
          <w:p w:rsidR="00104A3B" w:rsidRDefault="00F75A36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</w:rPr>
              <w:t>П</w:t>
            </w:r>
            <w:r w:rsidR="00586B3C">
              <w:rPr>
                <w:rFonts w:eastAsia="Calibri" w:cs="Calibri"/>
                <w:b/>
              </w:rPr>
              <w:t>о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Иркутской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области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1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</w:rPr>
            </w:pP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ПРЕСС</w:t>
            </w:r>
            <w:r>
              <w:rPr>
                <w:rFonts w:ascii="Montserrat" w:eastAsia="Montserrat" w:hAnsi="Montserrat" w:cs="Montserrat"/>
                <w:b/>
              </w:rPr>
              <w:t>-</w:t>
            </w:r>
            <w:r>
              <w:rPr>
                <w:rFonts w:eastAsia="Calibri" w:cs="Calibri"/>
                <w:b/>
              </w:rPr>
              <w:t>СЛУЖБА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ОТДЕЛЕНИЯСФРПОИРКУТСКОЙОБЛАСТИ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Телефон</w:t>
            </w:r>
            <w:r>
              <w:rPr>
                <w:rFonts w:ascii="Montserrat" w:eastAsia="Montserrat" w:hAnsi="Montserrat" w:cs="Montserrat"/>
                <w:b/>
              </w:rPr>
              <w:t>: 268-418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sfr_irkutsk</w:t>
            </w:r>
            <w:proofErr w:type="spellEnd"/>
          </w:p>
        </w:tc>
      </w:tr>
    </w:tbl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586B3C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ПРЕСС-РЕЛИЗ</w:t>
      </w:r>
    </w:p>
    <w:p w:rsidR="00721BD5" w:rsidRDefault="00721BD5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01F1D" w:rsidRDefault="00721BD5" w:rsidP="00721BD5">
      <w:pPr>
        <w:tabs>
          <w:tab w:val="left" w:pos="3390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21BD5">
        <w:rPr>
          <w:rFonts w:ascii="Times New Roman" w:eastAsia="Times New Roman" w:hAnsi="Times New Roman" w:cs="Times New Roman"/>
          <w:b/>
          <w:color w:val="000000"/>
          <w:sz w:val="28"/>
        </w:rPr>
        <w:t>Отделение СФР по Иркутской области обеспечило 12 пострадавших на производстве протезами с микропроцессорным управлением</w:t>
      </w:r>
    </w:p>
    <w:p w:rsidR="00721BD5" w:rsidRPr="00F054B1" w:rsidRDefault="00721BD5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01F1D" w:rsidRPr="00F054B1" w:rsidRDefault="00D01F1D" w:rsidP="00F05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 </w:t>
      </w:r>
      <w:r w:rsidR="00C97825">
        <w:rPr>
          <w:rFonts w:ascii="Times New Roman" w:eastAsia="Times New Roman" w:hAnsi="Times New Roman" w:cs="Times New Roman"/>
          <w:i/>
          <w:color w:val="000000"/>
          <w:sz w:val="24"/>
        </w:rPr>
        <w:t>2023</w:t>
      </w:r>
      <w:r w:rsidR="001118BF"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году в </w:t>
      </w:r>
      <w:r w:rsidRPr="00F054B1">
        <w:rPr>
          <w:rFonts w:ascii="Times New Roman" w:eastAsia="Times New Roman" w:hAnsi="Times New Roman" w:cs="Times New Roman"/>
          <w:i/>
          <w:color w:val="000000"/>
          <w:sz w:val="24"/>
        </w:rPr>
        <w:t>Иркутской области</w:t>
      </w:r>
      <w:r w:rsidR="001118BF"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12</w:t>
      </w:r>
      <w:r w:rsidR="00F054B1"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035EB6">
        <w:rPr>
          <w:rFonts w:ascii="Times New Roman" w:eastAsia="Times New Roman" w:hAnsi="Times New Roman" w:cs="Times New Roman"/>
          <w:i/>
          <w:color w:val="000000"/>
          <w:sz w:val="24"/>
        </w:rPr>
        <w:t>пострадавших</w:t>
      </w:r>
      <w:r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на производстве</w:t>
      </w:r>
      <w:r w:rsidR="00F054B1" w:rsidRPr="00F054B1"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035EB6">
        <w:rPr>
          <w:rFonts w:ascii="Times New Roman" w:eastAsia="Times New Roman" w:hAnsi="Times New Roman" w:cs="Times New Roman"/>
          <w:i/>
          <w:color w:val="000000"/>
          <w:sz w:val="24"/>
        </w:rPr>
        <w:t>получили</w:t>
      </w:r>
      <w:r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FB3D72">
        <w:rPr>
          <w:rFonts w:ascii="Times New Roman" w:eastAsia="Times New Roman" w:hAnsi="Times New Roman" w:cs="Times New Roman"/>
          <w:i/>
          <w:color w:val="000000"/>
          <w:sz w:val="24"/>
        </w:rPr>
        <w:t>современны</w:t>
      </w:r>
      <w:r w:rsidR="00035EB6">
        <w:rPr>
          <w:rFonts w:ascii="Times New Roman" w:eastAsia="Times New Roman" w:hAnsi="Times New Roman" w:cs="Times New Roman"/>
          <w:i/>
          <w:color w:val="000000"/>
          <w:sz w:val="24"/>
        </w:rPr>
        <w:t>е протезы</w:t>
      </w:r>
      <w:r w:rsidR="00F054B1"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 микропроцессорным управлением</w:t>
      </w:r>
      <w:r w:rsidR="00FB3D7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от Социального фонда России</w:t>
      </w:r>
      <w:r w:rsidR="00F054B1" w:rsidRPr="00F054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 w:rsidR="00C97825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Средства реабилитации </w:t>
      </w:r>
      <w:r w:rsidRPr="00F054B1">
        <w:rPr>
          <w:rFonts w:ascii="Times New Roman" w:eastAsia="Times New Roman" w:hAnsi="Times New Roman" w:cs="Times New Roman"/>
          <w:i/>
          <w:color w:val="000000"/>
          <w:sz w:val="24"/>
        </w:rPr>
        <w:t>изготовлены с учетом физиолог</w:t>
      </w:r>
      <w:r w:rsidR="00302E74">
        <w:rPr>
          <w:rFonts w:ascii="Times New Roman" w:eastAsia="Times New Roman" w:hAnsi="Times New Roman" w:cs="Times New Roman"/>
          <w:i/>
          <w:color w:val="000000"/>
          <w:sz w:val="24"/>
        </w:rPr>
        <w:t>ических особенностей пациентов.</w:t>
      </w:r>
    </w:p>
    <w:p w:rsidR="00D01F1D" w:rsidRDefault="00D01F1D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01F1D" w:rsidRDefault="00652178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5414A1">
        <w:rPr>
          <w:rFonts w:ascii="Times New Roman" w:eastAsia="Times New Roman" w:hAnsi="Times New Roman" w:cs="Times New Roman"/>
          <w:color w:val="000000"/>
          <w:sz w:val="24"/>
        </w:rPr>
        <w:t>олучател</w:t>
      </w:r>
      <w:r w:rsidR="00F87D6F">
        <w:rPr>
          <w:rFonts w:ascii="Times New Roman" w:eastAsia="Times New Roman" w:hAnsi="Times New Roman" w:cs="Times New Roman"/>
          <w:color w:val="000000"/>
          <w:sz w:val="24"/>
        </w:rPr>
        <w:t>ям</w:t>
      </w:r>
      <w:r w:rsidR="005414A1" w:rsidRPr="005414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87D6F">
        <w:rPr>
          <w:rFonts w:ascii="Times New Roman" w:eastAsia="Times New Roman" w:hAnsi="Times New Roman" w:cs="Times New Roman"/>
          <w:color w:val="000000"/>
          <w:sz w:val="24"/>
        </w:rPr>
        <w:t>предоставлены</w:t>
      </w:r>
      <w:r w:rsidR="005B266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775D2F">
        <w:rPr>
          <w:rFonts w:ascii="Times New Roman" w:eastAsia="Times New Roman" w:hAnsi="Times New Roman" w:cs="Times New Roman"/>
          <w:color w:val="000000"/>
          <w:sz w:val="24"/>
        </w:rPr>
        <w:t>высокофункциональны</w:t>
      </w:r>
      <w:r w:rsidR="00F87D6F"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spellEnd"/>
      <w:r w:rsidR="00775D2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B2663">
        <w:rPr>
          <w:rFonts w:ascii="Times New Roman" w:eastAsia="Times New Roman" w:hAnsi="Times New Roman" w:cs="Times New Roman"/>
          <w:color w:val="000000"/>
          <w:sz w:val="24"/>
        </w:rPr>
        <w:t>протез</w:t>
      </w:r>
      <w:r w:rsidR="00F87D6F"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5B2663">
        <w:rPr>
          <w:rFonts w:ascii="Times New Roman" w:eastAsia="Times New Roman" w:hAnsi="Times New Roman" w:cs="Times New Roman"/>
          <w:color w:val="000000"/>
          <w:sz w:val="24"/>
        </w:rPr>
        <w:t xml:space="preserve"> плеча</w:t>
      </w:r>
      <w:r w:rsidR="00775D2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B266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75D2F">
        <w:rPr>
          <w:rFonts w:ascii="Times New Roman" w:eastAsia="Times New Roman" w:hAnsi="Times New Roman" w:cs="Times New Roman"/>
          <w:color w:val="000000"/>
          <w:sz w:val="24"/>
        </w:rPr>
        <w:t>предплечья, бедра, голени и стопы</w:t>
      </w:r>
      <w:r w:rsidR="007C02C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B03C8E">
        <w:rPr>
          <w:rFonts w:ascii="Times New Roman" w:eastAsia="Times New Roman" w:hAnsi="Times New Roman" w:cs="Times New Roman"/>
          <w:color w:val="000000"/>
          <w:sz w:val="24"/>
        </w:rPr>
        <w:t>которые работают</w:t>
      </w:r>
      <w:r w:rsidR="00B360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87D6F" w:rsidRPr="00F87D6F">
        <w:rPr>
          <w:rFonts w:ascii="Times New Roman" w:eastAsia="Times New Roman" w:hAnsi="Times New Roman" w:cs="Times New Roman"/>
          <w:color w:val="000000"/>
          <w:sz w:val="24"/>
        </w:rPr>
        <w:t>за счет внешних источников энергии</w:t>
      </w:r>
      <w:r w:rsidR="00B03C8E">
        <w:rPr>
          <w:rFonts w:ascii="Times New Roman" w:eastAsia="Times New Roman" w:hAnsi="Times New Roman" w:cs="Times New Roman"/>
          <w:color w:val="000000"/>
          <w:sz w:val="24"/>
        </w:rPr>
        <w:t xml:space="preserve">. Они </w:t>
      </w:r>
      <w:r w:rsidR="00F77885">
        <w:rPr>
          <w:rFonts w:ascii="Times New Roman" w:eastAsia="Times New Roman" w:hAnsi="Times New Roman" w:cs="Times New Roman"/>
          <w:color w:val="000000"/>
          <w:sz w:val="24"/>
        </w:rPr>
        <w:t>обеспечивают</w:t>
      </w:r>
      <w:r w:rsidR="00F77885" w:rsidRPr="00F87D6F">
        <w:rPr>
          <w:rFonts w:ascii="Times New Roman" w:eastAsia="Times New Roman" w:hAnsi="Times New Roman" w:cs="Times New Roman"/>
          <w:color w:val="000000"/>
          <w:sz w:val="24"/>
        </w:rPr>
        <w:t xml:space="preserve"> восстановлени</w:t>
      </w:r>
      <w:r w:rsidR="00F77885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F77885" w:rsidRPr="00F87D6F">
        <w:rPr>
          <w:rFonts w:ascii="Times New Roman" w:eastAsia="Times New Roman" w:hAnsi="Times New Roman" w:cs="Times New Roman"/>
          <w:color w:val="000000"/>
          <w:sz w:val="24"/>
        </w:rPr>
        <w:t xml:space="preserve"> некоторых</w:t>
      </w:r>
      <w:r w:rsidR="00F77885">
        <w:rPr>
          <w:rFonts w:ascii="Times New Roman" w:eastAsia="Times New Roman" w:hAnsi="Times New Roman" w:cs="Times New Roman"/>
          <w:color w:val="000000"/>
          <w:sz w:val="24"/>
        </w:rPr>
        <w:t xml:space="preserve"> функций утраченной конечности</w:t>
      </w:r>
      <w:r w:rsidR="00F87D6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953899" w:rsidRPr="0095389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902A6">
        <w:rPr>
          <w:rFonts w:ascii="Times New Roman" w:eastAsia="Times New Roman" w:hAnsi="Times New Roman" w:cs="Times New Roman"/>
          <w:color w:val="000000"/>
          <w:sz w:val="24"/>
        </w:rPr>
        <w:t xml:space="preserve">На эти цели Отделение </w:t>
      </w:r>
      <w:proofErr w:type="spellStart"/>
      <w:r w:rsidR="00953899">
        <w:rPr>
          <w:rFonts w:ascii="Times New Roman" w:eastAsia="Times New Roman" w:hAnsi="Times New Roman" w:cs="Times New Roman"/>
          <w:color w:val="000000"/>
          <w:sz w:val="24"/>
        </w:rPr>
        <w:t>Соцфонда</w:t>
      </w:r>
      <w:proofErr w:type="spellEnd"/>
      <w:r w:rsidR="0095389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902A6">
        <w:rPr>
          <w:rFonts w:ascii="Times New Roman" w:eastAsia="Times New Roman" w:hAnsi="Times New Roman" w:cs="Times New Roman"/>
          <w:color w:val="000000"/>
          <w:sz w:val="24"/>
        </w:rPr>
        <w:t>направило более 33,8 миллиона</w:t>
      </w:r>
      <w:r w:rsidR="00953899">
        <w:rPr>
          <w:rFonts w:ascii="Times New Roman" w:eastAsia="Times New Roman" w:hAnsi="Times New Roman" w:cs="Times New Roman"/>
          <w:color w:val="000000"/>
          <w:sz w:val="24"/>
        </w:rPr>
        <w:t xml:space="preserve"> рублей.</w:t>
      </w:r>
      <w:r w:rsidR="00A426EA">
        <w:rPr>
          <w:rFonts w:ascii="Times New Roman" w:eastAsia="Times New Roman" w:hAnsi="Times New Roman" w:cs="Times New Roman"/>
          <w:color w:val="000000"/>
          <w:sz w:val="24"/>
        </w:rPr>
        <w:t xml:space="preserve"> Еще </w:t>
      </w:r>
      <w:r w:rsidR="000A6DA8">
        <w:rPr>
          <w:rFonts w:ascii="Times New Roman" w:eastAsia="Times New Roman" w:hAnsi="Times New Roman" w:cs="Times New Roman"/>
          <w:color w:val="000000"/>
          <w:sz w:val="24"/>
        </w:rPr>
        <w:t xml:space="preserve">двум </w:t>
      </w:r>
      <w:r w:rsidR="00F77885">
        <w:rPr>
          <w:rFonts w:ascii="Times New Roman" w:eastAsia="Times New Roman" w:hAnsi="Times New Roman" w:cs="Times New Roman"/>
          <w:color w:val="000000"/>
          <w:sz w:val="24"/>
        </w:rPr>
        <w:t>пострадавшим на производстве</w:t>
      </w:r>
      <w:r w:rsidR="000A6DA8">
        <w:rPr>
          <w:rFonts w:ascii="Times New Roman" w:eastAsia="Times New Roman" w:hAnsi="Times New Roman" w:cs="Times New Roman"/>
          <w:color w:val="000000"/>
          <w:sz w:val="24"/>
        </w:rPr>
        <w:t xml:space="preserve"> Отделение </w:t>
      </w:r>
      <w:r w:rsidR="00433A4E">
        <w:rPr>
          <w:rFonts w:ascii="Times New Roman" w:eastAsia="Times New Roman" w:hAnsi="Times New Roman" w:cs="Times New Roman"/>
          <w:color w:val="000000"/>
          <w:sz w:val="24"/>
        </w:rPr>
        <w:t xml:space="preserve">СФР </w:t>
      </w:r>
      <w:r w:rsidR="000A6DA8">
        <w:rPr>
          <w:rFonts w:ascii="Times New Roman" w:eastAsia="Times New Roman" w:hAnsi="Times New Roman" w:cs="Times New Roman"/>
          <w:color w:val="000000"/>
          <w:sz w:val="24"/>
        </w:rPr>
        <w:t xml:space="preserve">оплатило </w:t>
      </w:r>
      <w:r w:rsidR="009C152C" w:rsidRPr="009C152C">
        <w:rPr>
          <w:rFonts w:ascii="Times New Roman" w:eastAsia="Times New Roman" w:hAnsi="Times New Roman" w:cs="Times New Roman"/>
          <w:color w:val="000000"/>
          <w:sz w:val="24"/>
        </w:rPr>
        <w:t xml:space="preserve">расходы на изготовление </w:t>
      </w:r>
      <w:r w:rsidR="004902A6">
        <w:rPr>
          <w:rFonts w:ascii="Times New Roman" w:eastAsia="Times New Roman" w:hAnsi="Times New Roman" w:cs="Times New Roman"/>
          <w:color w:val="000000"/>
          <w:sz w:val="24"/>
        </w:rPr>
        <w:t xml:space="preserve">аналогичных </w:t>
      </w:r>
      <w:r w:rsidR="009C152C" w:rsidRPr="009C152C">
        <w:rPr>
          <w:rFonts w:ascii="Times New Roman" w:eastAsia="Times New Roman" w:hAnsi="Times New Roman" w:cs="Times New Roman"/>
          <w:color w:val="000000"/>
          <w:sz w:val="24"/>
        </w:rPr>
        <w:t xml:space="preserve">протезов с использованием электронных сертификатов на сумму </w:t>
      </w:r>
      <w:r w:rsidR="00433A4E">
        <w:rPr>
          <w:rFonts w:ascii="Times New Roman" w:eastAsia="Times New Roman" w:hAnsi="Times New Roman" w:cs="Times New Roman"/>
          <w:color w:val="000000"/>
          <w:sz w:val="24"/>
        </w:rPr>
        <w:t>более 4,2 миллион</w:t>
      </w:r>
      <w:r w:rsidR="004902A6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433A4E">
        <w:rPr>
          <w:rFonts w:ascii="Times New Roman" w:eastAsia="Times New Roman" w:hAnsi="Times New Roman" w:cs="Times New Roman"/>
          <w:color w:val="000000"/>
          <w:sz w:val="24"/>
        </w:rPr>
        <w:t xml:space="preserve"> рублей</w:t>
      </w:r>
      <w:r w:rsidR="009C152C" w:rsidRPr="009C152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251AF" w:rsidRDefault="001251AF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42BD0" w:rsidRDefault="001251AF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096A7E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73396C" w:rsidRPr="0073396C">
        <w:rPr>
          <w:rFonts w:ascii="Times New Roman" w:eastAsia="Times New Roman" w:hAnsi="Times New Roman" w:cs="Times New Roman"/>
          <w:color w:val="000000"/>
          <w:sz w:val="24"/>
        </w:rPr>
        <w:t>ротез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73396C" w:rsidRPr="0073396C">
        <w:rPr>
          <w:rFonts w:ascii="Times New Roman" w:eastAsia="Times New Roman" w:hAnsi="Times New Roman" w:cs="Times New Roman"/>
          <w:color w:val="000000"/>
          <w:sz w:val="24"/>
        </w:rPr>
        <w:t xml:space="preserve"> установлен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73396C" w:rsidRPr="0073396C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ами</w:t>
      </w:r>
      <w:r w:rsidR="0073396C" w:rsidRPr="0073396C">
        <w:rPr>
          <w:rFonts w:ascii="Times New Roman" w:eastAsia="Times New Roman" w:hAnsi="Times New Roman" w:cs="Times New Roman"/>
          <w:color w:val="000000"/>
          <w:sz w:val="24"/>
        </w:rPr>
        <w:t xml:space="preserve"> реабилитации пострадавш</w:t>
      </w:r>
      <w:r w:rsidR="00C42BD0"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(ПРП)</w:t>
      </w:r>
      <w:r w:rsidR="00C42BD0">
        <w:rPr>
          <w:rFonts w:ascii="Times New Roman" w:eastAsia="Times New Roman" w:hAnsi="Times New Roman" w:cs="Times New Roman"/>
          <w:color w:val="000000"/>
          <w:sz w:val="24"/>
        </w:rPr>
        <w:t xml:space="preserve">. Они </w:t>
      </w:r>
      <w:r w:rsidR="00DD0648">
        <w:rPr>
          <w:rFonts w:ascii="Times New Roman" w:eastAsia="Times New Roman" w:hAnsi="Times New Roman" w:cs="Times New Roman"/>
          <w:color w:val="000000"/>
          <w:sz w:val="24"/>
        </w:rPr>
        <w:t xml:space="preserve">позволяют </w:t>
      </w:r>
      <w:r w:rsidR="00DD0648" w:rsidRPr="00DD0648">
        <w:rPr>
          <w:rFonts w:ascii="Times New Roman" w:eastAsia="Times New Roman" w:hAnsi="Times New Roman" w:cs="Times New Roman"/>
          <w:color w:val="000000"/>
          <w:sz w:val="24"/>
        </w:rPr>
        <w:t>вести полноценную жизнь в быту и в работе</w:t>
      </w:r>
      <w:r w:rsidR="00DD064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096A7E">
        <w:rPr>
          <w:rFonts w:ascii="Times New Roman" w:eastAsia="Times New Roman" w:hAnsi="Times New Roman" w:cs="Times New Roman"/>
          <w:color w:val="000000"/>
          <w:sz w:val="24"/>
        </w:rPr>
        <w:t>В том числе</w:t>
      </w:r>
      <w:r w:rsidR="00535AF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96A7E">
        <w:rPr>
          <w:rFonts w:ascii="Times New Roman" w:eastAsia="Times New Roman" w:hAnsi="Times New Roman" w:cs="Times New Roman"/>
          <w:color w:val="000000"/>
          <w:sz w:val="24"/>
        </w:rPr>
        <w:t xml:space="preserve"> благодаря протезированию</w:t>
      </w:r>
      <w:r w:rsidR="00535AF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96A7E">
        <w:rPr>
          <w:rFonts w:ascii="Times New Roman" w:eastAsia="Times New Roman" w:hAnsi="Times New Roman" w:cs="Times New Roman"/>
          <w:color w:val="000000"/>
          <w:sz w:val="24"/>
        </w:rPr>
        <w:t xml:space="preserve"> часть из </w:t>
      </w:r>
      <w:r w:rsidR="004017BE">
        <w:rPr>
          <w:rFonts w:ascii="Times New Roman" w:eastAsia="Times New Roman" w:hAnsi="Times New Roman" w:cs="Times New Roman"/>
          <w:color w:val="000000"/>
          <w:sz w:val="24"/>
        </w:rPr>
        <w:t>пострадавших</w:t>
      </w:r>
      <w:r w:rsidR="00096A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3171">
        <w:rPr>
          <w:rFonts w:ascii="Times New Roman" w:eastAsia="Times New Roman" w:hAnsi="Times New Roman" w:cs="Times New Roman"/>
          <w:color w:val="000000"/>
          <w:sz w:val="24"/>
        </w:rPr>
        <w:t xml:space="preserve">уже </w:t>
      </w:r>
      <w:r w:rsidR="00096A7E">
        <w:rPr>
          <w:rFonts w:ascii="Times New Roman" w:eastAsia="Times New Roman" w:hAnsi="Times New Roman" w:cs="Times New Roman"/>
          <w:color w:val="000000"/>
          <w:sz w:val="24"/>
        </w:rPr>
        <w:t>см</w:t>
      </w:r>
      <w:r w:rsidR="00143171">
        <w:rPr>
          <w:rFonts w:ascii="Times New Roman" w:eastAsia="Times New Roman" w:hAnsi="Times New Roman" w:cs="Times New Roman"/>
          <w:color w:val="000000"/>
          <w:sz w:val="24"/>
        </w:rPr>
        <w:t>огли вернуться на работу с переходом на более лёгкий труд или открыли собственное дело», — отметил управляющий Отделением СФР по Иркутской области Алексей Макаров.</w:t>
      </w:r>
    </w:p>
    <w:p w:rsidR="00785AEF" w:rsidRDefault="00785AEF" w:rsidP="00785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85AEF" w:rsidRDefault="00CE23C5" w:rsidP="00785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 w:rsidR="00785AEF" w:rsidRPr="0073396C">
        <w:rPr>
          <w:rFonts w:ascii="Times New Roman" w:eastAsia="Times New Roman" w:hAnsi="Times New Roman" w:cs="Times New Roman"/>
          <w:color w:val="000000"/>
          <w:sz w:val="24"/>
        </w:rPr>
        <w:t>ак</w:t>
      </w:r>
      <w:r w:rsidR="00785AEF">
        <w:rPr>
          <w:rFonts w:ascii="Times New Roman" w:eastAsia="Times New Roman" w:hAnsi="Times New Roman" w:cs="Times New Roman"/>
          <w:color w:val="000000"/>
          <w:sz w:val="24"/>
        </w:rPr>
        <w:t>ие</w:t>
      </w:r>
      <w:r w:rsidR="00785AEF" w:rsidRPr="0073396C">
        <w:rPr>
          <w:rFonts w:ascii="Times New Roman" w:eastAsia="Times New Roman" w:hAnsi="Times New Roman" w:cs="Times New Roman"/>
          <w:color w:val="000000"/>
          <w:sz w:val="24"/>
        </w:rPr>
        <w:t xml:space="preserve"> пр</w:t>
      </w:r>
      <w:r w:rsidR="00785AEF">
        <w:rPr>
          <w:rFonts w:ascii="Times New Roman" w:eastAsia="Times New Roman" w:hAnsi="Times New Roman" w:cs="Times New Roman"/>
          <w:color w:val="000000"/>
          <w:sz w:val="24"/>
        </w:rPr>
        <w:t xml:space="preserve">отезы </w:t>
      </w:r>
      <w:r>
        <w:rPr>
          <w:rFonts w:ascii="Times New Roman" w:eastAsia="Times New Roman" w:hAnsi="Times New Roman" w:cs="Times New Roman"/>
          <w:color w:val="000000"/>
          <w:sz w:val="24"/>
        </w:rPr>
        <w:t>положены застрахованным</w:t>
      </w:r>
      <w:r w:rsidR="00785AEF">
        <w:rPr>
          <w:rFonts w:ascii="Times New Roman" w:eastAsia="Times New Roman" w:hAnsi="Times New Roman" w:cs="Times New Roman"/>
          <w:color w:val="000000"/>
          <w:sz w:val="24"/>
        </w:rPr>
        <w:t xml:space="preserve"> лица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785AEF">
        <w:rPr>
          <w:rFonts w:ascii="Times New Roman" w:eastAsia="Times New Roman" w:hAnsi="Times New Roman" w:cs="Times New Roman"/>
          <w:color w:val="000000"/>
          <w:sz w:val="24"/>
        </w:rPr>
        <w:t>, которые получили</w:t>
      </w:r>
      <w:r w:rsidR="00785AEF" w:rsidRPr="0073396C">
        <w:rPr>
          <w:rFonts w:ascii="Times New Roman" w:eastAsia="Times New Roman" w:hAnsi="Times New Roman" w:cs="Times New Roman"/>
          <w:color w:val="000000"/>
          <w:sz w:val="24"/>
        </w:rPr>
        <w:t xml:space="preserve"> травмы в результате несчастного случая на производстве</w:t>
      </w:r>
      <w:r w:rsidR="00CE72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85AEF">
        <w:rPr>
          <w:rFonts w:ascii="Times New Roman" w:eastAsia="Times New Roman" w:hAnsi="Times New Roman" w:cs="Times New Roman"/>
          <w:color w:val="000000"/>
          <w:sz w:val="24"/>
        </w:rPr>
        <w:t>и имеют</w:t>
      </w:r>
      <w:r w:rsidR="00785AEF" w:rsidRPr="0073396C">
        <w:rPr>
          <w:rFonts w:ascii="Times New Roman" w:eastAsia="Times New Roman" w:hAnsi="Times New Roman" w:cs="Times New Roman"/>
          <w:color w:val="000000"/>
          <w:sz w:val="24"/>
        </w:rPr>
        <w:t xml:space="preserve"> медицинские показания и заключение медико-технической комиссии протезно-ортопедического предприятия.</w:t>
      </w:r>
      <w:r w:rsidR="00CE7236">
        <w:rPr>
          <w:rFonts w:ascii="Times New Roman" w:eastAsia="Times New Roman" w:hAnsi="Times New Roman" w:cs="Times New Roman"/>
          <w:color w:val="000000"/>
          <w:sz w:val="24"/>
        </w:rPr>
        <w:t xml:space="preserve"> Важно, чтобы трудоустройство было официальным.</w:t>
      </w:r>
    </w:p>
    <w:p w:rsidR="00785AEF" w:rsidRPr="00D01F1D" w:rsidRDefault="00785AEF" w:rsidP="00785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4DE6" w:rsidRPr="00D85BDD" w:rsidRDefault="00785AEF" w:rsidP="002C4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Напомним, о</w:t>
      </w:r>
      <w:r w:rsidRPr="001B4320">
        <w:rPr>
          <w:rFonts w:ascii="Times New Roman" w:eastAsia="Times New Roman" w:hAnsi="Times New Roman" w:cs="Times New Roman"/>
          <w:color w:val="000000"/>
          <w:sz w:val="24"/>
        </w:rPr>
        <w:t xml:space="preserve">беспечение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граждан с </w:t>
      </w:r>
      <w:r w:rsidR="002265E6">
        <w:rPr>
          <w:rFonts w:ascii="Times New Roman" w:eastAsia="Times New Roman" w:hAnsi="Times New Roman" w:cs="Times New Roman"/>
          <w:color w:val="000000"/>
          <w:sz w:val="24"/>
        </w:rPr>
        <w:t>утратой трудоспособности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B4320">
        <w:rPr>
          <w:rFonts w:ascii="Times New Roman" w:eastAsia="Times New Roman" w:hAnsi="Times New Roman" w:cs="Times New Roman"/>
          <w:color w:val="000000"/>
          <w:sz w:val="24"/>
        </w:rPr>
        <w:t xml:space="preserve">протезами, протезно-ортопедическими изделиями </w:t>
      </w:r>
      <w:r w:rsidR="00D307DB">
        <w:rPr>
          <w:rFonts w:ascii="Times New Roman" w:eastAsia="Times New Roman" w:hAnsi="Times New Roman" w:cs="Times New Roman"/>
          <w:color w:val="000000"/>
          <w:sz w:val="24"/>
        </w:rPr>
        <w:t>Отделение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Социального фонда России </w:t>
      </w:r>
      <w:r w:rsidRPr="001B4320">
        <w:rPr>
          <w:rFonts w:ascii="Times New Roman" w:eastAsia="Times New Roman" w:hAnsi="Times New Roman" w:cs="Times New Roman"/>
          <w:color w:val="000000"/>
          <w:sz w:val="24"/>
        </w:rPr>
        <w:t>осуществляет на основании рекомендаций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органов медико-социальной экспертизы. </w:t>
      </w:r>
      <w:r w:rsidRPr="001B4320">
        <w:rPr>
          <w:rFonts w:ascii="Times New Roman" w:eastAsia="Times New Roman" w:hAnsi="Times New Roman" w:cs="Times New Roman"/>
          <w:color w:val="000000"/>
          <w:sz w:val="24"/>
        </w:rPr>
        <w:t>Какой вид протезирования конечностей приме</w:t>
      </w:r>
      <w:r w:rsidR="00D307DB">
        <w:rPr>
          <w:rFonts w:ascii="Times New Roman" w:eastAsia="Times New Roman" w:hAnsi="Times New Roman" w:cs="Times New Roman"/>
          <w:color w:val="000000"/>
          <w:sz w:val="24"/>
        </w:rPr>
        <w:t>нят</w:t>
      </w:r>
      <w:r w:rsidRPr="001B4320">
        <w:rPr>
          <w:rFonts w:ascii="Times New Roman" w:eastAsia="Times New Roman" w:hAnsi="Times New Roman" w:cs="Times New Roman"/>
          <w:color w:val="000000"/>
          <w:sz w:val="24"/>
        </w:rPr>
        <w:t xml:space="preserve"> в каждом конкретном случае определя</w:t>
      </w:r>
      <w:r w:rsidR="00D307DB">
        <w:rPr>
          <w:rFonts w:ascii="Times New Roman" w:eastAsia="Times New Roman" w:hAnsi="Times New Roman" w:cs="Times New Roman"/>
          <w:color w:val="000000"/>
          <w:sz w:val="24"/>
        </w:rPr>
        <w:t>ют специалисты</w:t>
      </w:r>
      <w:r w:rsidRPr="001B43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МСЭ</w:t>
      </w:r>
      <w:r w:rsidRPr="001B4320">
        <w:rPr>
          <w:rFonts w:ascii="Times New Roman" w:eastAsia="Times New Roman" w:hAnsi="Times New Roman" w:cs="Times New Roman"/>
          <w:color w:val="000000"/>
          <w:sz w:val="24"/>
        </w:rPr>
        <w:t xml:space="preserve"> с учетом вида ампутации, физическими возможностями человека, учитывается также вес, рост, возраст, уровень активности и физических нагрузок пациента, наличие и отсутствие осложнений и патологий.</w:t>
      </w:r>
    </w:p>
    <w:sectPr w:rsidR="00B04DE6" w:rsidRPr="00D85BD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3B"/>
    <w:rsid w:val="00027F7A"/>
    <w:rsid w:val="00030F6B"/>
    <w:rsid w:val="00034BCD"/>
    <w:rsid w:val="00035EB6"/>
    <w:rsid w:val="00036914"/>
    <w:rsid w:val="00043908"/>
    <w:rsid w:val="000529BE"/>
    <w:rsid w:val="00056C4E"/>
    <w:rsid w:val="0006198C"/>
    <w:rsid w:val="000751B9"/>
    <w:rsid w:val="000903C1"/>
    <w:rsid w:val="00096A7E"/>
    <w:rsid w:val="00097809"/>
    <w:rsid w:val="000A2643"/>
    <w:rsid w:val="000A64EE"/>
    <w:rsid w:val="000A6DA8"/>
    <w:rsid w:val="000B5B79"/>
    <w:rsid w:val="000C547F"/>
    <w:rsid w:val="000C56CF"/>
    <w:rsid w:val="000D65CB"/>
    <w:rsid w:val="000E1897"/>
    <w:rsid w:val="000F311E"/>
    <w:rsid w:val="000F341F"/>
    <w:rsid w:val="00102D4D"/>
    <w:rsid w:val="00104A3B"/>
    <w:rsid w:val="001118BF"/>
    <w:rsid w:val="001251AF"/>
    <w:rsid w:val="001413EE"/>
    <w:rsid w:val="00142FF8"/>
    <w:rsid w:val="00143171"/>
    <w:rsid w:val="00152D60"/>
    <w:rsid w:val="001540F2"/>
    <w:rsid w:val="00160E59"/>
    <w:rsid w:val="001646B2"/>
    <w:rsid w:val="001669C5"/>
    <w:rsid w:val="00166E6E"/>
    <w:rsid w:val="00175B30"/>
    <w:rsid w:val="001A4C9E"/>
    <w:rsid w:val="001B4320"/>
    <w:rsid w:val="001B62B4"/>
    <w:rsid w:val="001C2A71"/>
    <w:rsid w:val="001C6B94"/>
    <w:rsid w:val="001F0734"/>
    <w:rsid w:val="00200E46"/>
    <w:rsid w:val="0020697C"/>
    <w:rsid w:val="00215DBD"/>
    <w:rsid w:val="00221654"/>
    <w:rsid w:val="0022329A"/>
    <w:rsid w:val="002265E6"/>
    <w:rsid w:val="002465E6"/>
    <w:rsid w:val="00265948"/>
    <w:rsid w:val="00297F18"/>
    <w:rsid w:val="002C08D0"/>
    <w:rsid w:val="002C496F"/>
    <w:rsid w:val="002C63C8"/>
    <w:rsid w:val="002F0BFF"/>
    <w:rsid w:val="00302E74"/>
    <w:rsid w:val="0031439A"/>
    <w:rsid w:val="00314766"/>
    <w:rsid w:val="00314836"/>
    <w:rsid w:val="00322B87"/>
    <w:rsid w:val="00323502"/>
    <w:rsid w:val="00332BEC"/>
    <w:rsid w:val="0034167D"/>
    <w:rsid w:val="00373483"/>
    <w:rsid w:val="00376FAD"/>
    <w:rsid w:val="0038132B"/>
    <w:rsid w:val="0039095B"/>
    <w:rsid w:val="00397CA7"/>
    <w:rsid w:val="003B044F"/>
    <w:rsid w:val="003B2A83"/>
    <w:rsid w:val="003C56C1"/>
    <w:rsid w:val="003C6C09"/>
    <w:rsid w:val="003E7ADD"/>
    <w:rsid w:val="003F6B32"/>
    <w:rsid w:val="003F7283"/>
    <w:rsid w:val="00401449"/>
    <w:rsid w:val="004017BE"/>
    <w:rsid w:val="004136A3"/>
    <w:rsid w:val="00416B0A"/>
    <w:rsid w:val="0041795A"/>
    <w:rsid w:val="00420529"/>
    <w:rsid w:val="00433A4E"/>
    <w:rsid w:val="00437410"/>
    <w:rsid w:val="004407D6"/>
    <w:rsid w:val="00441B11"/>
    <w:rsid w:val="00445B43"/>
    <w:rsid w:val="00446499"/>
    <w:rsid w:val="0045232F"/>
    <w:rsid w:val="00455AEC"/>
    <w:rsid w:val="00485CAE"/>
    <w:rsid w:val="004866BF"/>
    <w:rsid w:val="004902A6"/>
    <w:rsid w:val="00493F87"/>
    <w:rsid w:val="004A1357"/>
    <w:rsid w:val="004A491E"/>
    <w:rsid w:val="004B7250"/>
    <w:rsid w:val="004B7675"/>
    <w:rsid w:val="004E7E6F"/>
    <w:rsid w:val="004F3D85"/>
    <w:rsid w:val="0050391D"/>
    <w:rsid w:val="00522565"/>
    <w:rsid w:val="00531D7E"/>
    <w:rsid w:val="00535AF1"/>
    <w:rsid w:val="00537DD8"/>
    <w:rsid w:val="005414A1"/>
    <w:rsid w:val="00544A12"/>
    <w:rsid w:val="0055771A"/>
    <w:rsid w:val="00565BA5"/>
    <w:rsid w:val="00573508"/>
    <w:rsid w:val="00575A3C"/>
    <w:rsid w:val="00580A56"/>
    <w:rsid w:val="00582C63"/>
    <w:rsid w:val="0058627B"/>
    <w:rsid w:val="00586B3C"/>
    <w:rsid w:val="005A3416"/>
    <w:rsid w:val="005A65D6"/>
    <w:rsid w:val="005B2663"/>
    <w:rsid w:val="005C13E5"/>
    <w:rsid w:val="005C38B5"/>
    <w:rsid w:val="005C4BBF"/>
    <w:rsid w:val="005D4CF9"/>
    <w:rsid w:val="005D7BD9"/>
    <w:rsid w:val="005E1077"/>
    <w:rsid w:val="006047A4"/>
    <w:rsid w:val="0061233E"/>
    <w:rsid w:val="006232DE"/>
    <w:rsid w:val="0063325C"/>
    <w:rsid w:val="00641FA0"/>
    <w:rsid w:val="00646822"/>
    <w:rsid w:val="00652178"/>
    <w:rsid w:val="006936CA"/>
    <w:rsid w:val="006938BB"/>
    <w:rsid w:val="006A03E2"/>
    <w:rsid w:val="006B42F7"/>
    <w:rsid w:val="006C25AD"/>
    <w:rsid w:val="006C2CD2"/>
    <w:rsid w:val="006D4BFB"/>
    <w:rsid w:val="006F200A"/>
    <w:rsid w:val="0070735F"/>
    <w:rsid w:val="007100AF"/>
    <w:rsid w:val="00715690"/>
    <w:rsid w:val="00721BD5"/>
    <w:rsid w:val="0072777E"/>
    <w:rsid w:val="0073396C"/>
    <w:rsid w:val="00746ADD"/>
    <w:rsid w:val="007524C4"/>
    <w:rsid w:val="007743BE"/>
    <w:rsid w:val="00775D2F"/>
    <w:rsid w:val="00785AEF"/>
    <w:rsid w:val="007A3035"/>
    <w:rsid w:val="007B0BB7"/>
    <w:rsid w:val="007B222D"/>
    <w:rsid w:val="007B4976"/>
    <w:rsid w:val="007B6E40"/>
    <w:rsid w:val="007C02CB"/>
    <w:rsid w:val="007C7F48"/>
    <w:rsid w:val="007D6030"/>
    <w:rsid w:val="007D78B8"/>
    <w:rsid w:val="00800053"/>
    <w:rsid w:val="008053E8"/>
    <w:rsid w:val="00807618"/>
    <w:rsid w:val="008146EA"/>
    <w:rsid w:val="008234FA"/>
    <w:rsid w:val="00842CDA"/>
    <w:rsid w:val="00852459"/>
    <w:rsid w:val="00852D5F"/>
    <w:rsid w:val="008551F4"/>
    <w:rsid w:val="00872A11"/>
    <w:rsid w:val="008A2F2E"/>
    <w:rsid w:val="008B09D5"/>
    <w:rsid w:val="008C7524"/>
    <w:rsid w:val="008E2670"/>
    <w:rsid w:val="008E6F29"/>
    <w:rsid w:val="00912302"/>
    <w:rsid w:val="0091583A"/>
    <w:rsid w:val="00921AFB"/>
    <w:rsid w:val="009272D3"/>
    <w:rsid w:val="009322B2"/>
    <w:rsid w:val="00953899"/>
    <w:rsid w:val="009538A2"/>
    <w:rsid w:val="0095664B"/>
    <w:rsid w:val="00974FB9"/>
    <w:rsid w:val="009752C8"/>
    <w:rsid w:val="009938BC"/>
    <w:rsid w:val="00995B11"/>
    <w:rsid w:val="009A194A"/>
    <w:rsid w:val="009A2318"/>
    <w:rsid w:val="009C152C"/>
    <w:rsid w:val="009C3BA0"/>
    <w:rsid w:val="009D29EF"/>
    <w:rsid w:val="009E2D8F"/>
    <w:rsid w:val="009E3B20"/>
    <w:rsid w:val="009F5CA4"/>
    <w:rsid w:val="00A00D79"/>
    <w:rsid w:val="00A017E4"/>
    <w:rsid w:val="00A156C9"/>
    <w:rsid w:val="00A249BB"/>
    <w:rsid w:val="00A27866"/>
    <w:rsid w:val="00A30C2D"/>
    <w:rsid w:val="00A426EA"/>
    <w:rsid w:val="00A443D4"/>
    <w:rsid w:val="00A55CC7"/>
    <w:rsid w:val="00A70E33"/>
    <w:rsid w:val="00A77E59"/>
    <w:rsid w:val="00A859AE"/>
    <w:rsid w:val="00A923DB"/>
    <w:rsid w:val="00AB6041"/>
    <w:rsid w:val="00AC378E"/>
    <w:rsid w:val="00AD1A74"/>
    <w:rsid w:val="00AD21FA"/>
    <w:rsid w:val="00AD73CD"/>
    <w:rsid w:val="00AE64D3"/>
    <w:rsid w:val="00AF5F12"/>
    <w:rsid w:val="00B01720"/>
    <w:rsid w:val="00B03C8E"/>
    <w:rsid w:val="00B04DE6"/>
    <w:rsid w:val="00B07611"/>
    <w:rsid w:val="00B10039"/>
    <w:rsid w:val="00B11EA0"/>
    <w:rsid w:val="00B148E2"/>
    <w:rsid w:val="00B164F6"/>
    <w:rsid w:val="00B171F3"/>
    <w:rsid w:val="00B2049E"/>
    <w:rsid w:val="00B3533C"/>
    <w:rsid w:val="00B360C5"/>
    <w:rsid w:val="00B410CA"/>
    <w:rsid w:val="00B479B4"/>
    <w:rsid w:val="00B603D7"/>
    <w:rsid w:val="00B61FE7"/>
    <w:rsid w:val="00B63338"/>
    <w:rsid w:val="00B6712A"/>
    <w:rsid w:val="00B76E73"/>
    <w:rsid w:val="00B81FA9"/>
    <w:rsid w:val="00B977D9"/>
    <w:rsid w:val="00BA2142"/>
    <w:rsid w:val="00BB2848"/>
    <w:rsid w:val="00BB29D6"/>
    <w:rsid w:val="00BD1CB7"/>
    <w:rsid w:val="00BE5662"/>
    <w:rsid w:val="00C41558"/>
    <w:rsid w:val="00C42071"/>
    <w:rsid w:val="00C42BD0"/>
    <w:rsid w:val="00C760C2"/>
    <w:rsid w:val="00C8337C"/>
    <w:rsid w:val="00C87DEE"/>
    <w:rsid w:val="00C92DC5"/>
    <w:rsid w:val="00C94B81"/>
    <w:rsid w:val="00C97825"/>
    <w:rsid w:val="00CA7E72"/>
    <w:rsid w:val="00CB3FF5"/>
    <w:rsid w:val="00CB4768"/>
    <w:rsid w:val="00CB6F52"/>
    <w:rsid w:val="00CE23C5"/>
    <w:rsid w:val="00CE7236"/>
    <w:rsid w:val="00D01F1D"/>
    <w:rsid w:val="00D11A0D"/>
    <w:rsid w:val="00D12C1E"/>
    <w:rsid w:val="00D21950"/>
    <w:rsid w:val="00D307DB"/>
    <w:rsid w:val="00D357F2"/>
    <w:rsid w:val="00D42E87"/>
    <w:rsid w:val="00D545B2"/>
    <w:rsid w:val="00D57AEF"/>
    <w:rsid w:val="00D64695"/>
    <w:rsid w:val="00D701B8"/>
    <w:rsid w:val="00D84E45"/>
    <w:rsid w:val="00D85BDD"/>
    <w:rsid w:val="00DC0365"/>
    <w:rsid w:val="00DC1638"/>
    <w:rsid w:val="00DC47FF"/>
    <w:rsid w:val="00DD0648"/>
    <w:rsid w:val="00DD131D"/>
    <w:rsid w:val="00DD49D4"/>
    <w:rsid w:val="00DD65F5"/>
    <w:rsid w:val="00DE5C65"/>
    <w:rsid w:val="00DF2AF7"/>
    <w:rsid w:val="00DF6696"/>
    <w:rsid w:val="00DF678E"/>
    <w:rsid w:val="00DF73D3"/>
    <w:rsid w:val="00E05114"/>
    <w:rsid w:val="00E072EC"/>
    <w:rsid w:val="00E10DB1"/>
    <w:rsid w:val="00E14EBA"/>
    <w:rsid w:val="00E15A94"/>
    <w:rsid w:val="00E45EA0"/>
    <w:rsid w:val="00E622CE"/>
    <w:rsid w:val="00E71CA5"/>
    <w:rsid w:val="00E71D2A"/>
    <w:rsid w:val="00E74E7B"/>
    <w:rsid w:val="00E76230"/>
    <w:rsid w:val="00EC0AEE"/>
    <w:rsid w:val="00EE1F6D"/>
    <w:rsid w:val="00EE7C4D"/>
    <w:rsid w:val="00F009C4"/>
    <w:rsid w:val="00F02663"/>
    <w:rsid w:val="00F054B1"/>
    <w:rsid w:val="00F066B4"/>
    <w:rsid w:val="00F10725"/>
    <w:rsid w:val="00F17AEC"/>
    <w:rsid w:val="00F24796"/>
    <w:rsid w:val="00F3696F"/>
    <w:rsid w:val="00F405F3"/>
    <w:rsid w:val="00F42D7D"/>
    <w:rsid w:val="00F50D29"/>
    <w:rsid w:val="00F567A3"/>
    <w:rsid w:val="00F67FAB"/>
    <w:rsid w:val="00F74F82"/>
    <w:rsid w:val="00F75A36"/>
    <w:rsid w:val="00F77885"/>
    <w:rsid w:val="00F87D6F"/>
    <w:rsid w:val="00F93546"/>
    <w:rsid w:val="00FA73E2"/>
    <w:rsid w:val="00FB3D72"/>
    <w:rsid w:val="00FB69AB"/>
    <w:rsid w:val="00FC4601"/>
    <w:rsid w:val="00FD1F9D"/>
    <w:rsid w:val="00FD2B35"/>
    <w:rsid w:val="00FD78B7"/>
    <w:rsid w:val="00FF1EB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8A44-27FE-4A72-AEAA-2633B675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Крупенева Юлия Сергеевна</dc:creator>
  <cp:lastModifiedBy>Крупенева Юлия Сергеевна</cp:lastModifiedBy>
  <cp:revision>5</cp:revision>
  <cp:lastPrinted>2023-11-20T03:26:00Z</cp:lastPrinted>
  <dcterms:created xsi:type="dcterms:W3CDTF">2024-01-18T01:16:00Z</dcterms:created>
  <dcterms:modified xsi:type="dcterms:W3CDTF">2024-01-25T01:08:00Z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