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5A" w:rsidRDefault="008C5F5A" w:rsidP="00500C80">
      <w:pPr>
        <w:framePr w:w="8149" w:h="4271" w:hRule="exact" w:wrap="around" w:vAnchor="page" w:hAnchor="page" w:x="2143" w:y="1666"/>
        <w:ind w:left="62"/>
        <w:jc w:val="center"/>
        <w:rPr>
          <w:rFonts w:ascii="Times New Roman" w:eastAsia="Courier New" w:hAnsi="Times New Roman" w:cs="Times New Roman"/>
          <w:color w:val="auto"/>
          <w:spacing w:val="1"/>
          <w:sz w:val="28"/>
          <w:szCs w:val="28"/>
        </w:rPr>
      </w:pPr>
      <w:bookmarkStart w:id="0" w:name="_GoBack"/>
      <w:bookmarkEnd w:id="0"/>
    </w:p>
    <w:p w:rsidR="008C5F5A" w:rsidRDefault="006D21AF" w:rsidP="00500C80">
      <w:pPr>
        <w:framePr w:w="8149" w:h="4271" w:hRule="exact" w:wrap="around" w:vAnchor="page" w:hAnchor="page" w:x="2143" w:y="1666"/>
        <w:ind w:left="62"/>
        <w:jc w:val="center"/>
        <w:rPr>
          <w:rFonts w:ascii="Times New Roman" w:eastAsia="Courier New" w:hAnsi="Times New Roman" w:cs="Times New Roman"/>
          <w:color w:val="auto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704850" cy="895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F5A" w:rsidRDefault="008C5F5A" w:rsidP="00500C80">
      <w:pPr>
        <w:framePr w:w="8149" w:h="4271" w:hRule="exact" w:wrap="around" w:vAnchor="page" w:hAnchor="page" w:x="2143" w:y="1666"/>
        <w:ind w:left="62"/>
        <w:jc w:val="center"/>
        <w:rPr>
          <w:rFonts w:ascii="Times New Roman" w:eastAsia="Courier New" w:hAnsi="Times New Roman" w:cs="Times New Roman"/>
          <w:color w:val="auto"/>
          <w:spacing w:val="1"/>
          <w:sz w:val="28"/>
          <w:szCs w:val="28"/>
        </w:rPr>
      </w:pPr>
    </w:p>
    <w:p w:rsidR="008C5F5A" w:rsidRDefault="008C5F5A" w:rsidP="00500C80">
      <w:pPr>
        <w:framePr w:w="8149" w:h="4271" w:hRule="exact" w:wrap="around" w:vAnchor="page" w:hAnchor="page" w:x="2143" w:y="1666"/>
        <w:ind w:left="62"/>
        <w:jc w:val="center"/>
        <w:rPr>
          <w:rFonts w:ascii="Times New Roman" w:eastAsia="Courier New" w:hAnsi="Times New Roman" w:cs="Times New Roman"/>
          <w:color w:val="auto"/>
          <w:spacing w:val="1"/>
          <w:sz w:val="28"/>
          <w:szCs w:val="28"/>
        </w:rPr>
      </w:pPr>
      <w:r w:rsidRPr="00EA3B15">
        <w:rPr>
          <w:rFonts w:ascii="Times New Roman" w:eastAsia="Courier New" w:hAnsi="Times New Roman" w:cs="Times New Roman"/>
          <w:color w:val="auto"/>
          <w:spacing w:val="1"/>
          <w:sz w:val="28"/>
          <w:szCs w:val="28"/>
        </w:rPr>
        <w:t xml:space="preserve">Российская Федерация </w:t>
      </w:r>
    </w:p>
    <w:p w:rsidR="008C5F5A" w:rsidRPr="00EA3B15" w:rsidRDefault="008C5F5A" w:rsidP="00500C80">
      <w:pPr>
        <w:framePr w:w="8149" w:h="4271" w:hRule="exact" w:wrap="around" w:vAnchor="page" w:hAnchor="page" w:x="2143" w:y="1666"/>
        <w:ind w:left="62"/>
        <w:jc w:val="center"/>
        <w:rPr>
          <w:rFonts w:ascii="Times New Roman" w:eastAsia="Courier New" w:hAnsi="Times New Roman" w:cs="Times New Roman"/>
          <w:color w:val="auto"/>
          <w:spacing w:val="1"/>
          <w:sz w:val="28"/>
          <w:szCs w:val="28"/>
        </w:rPr>
      </w:pPr>
      <w:r w:rsidRPr="00EA3B15">
        <w:rPr>
          <w:rFonts w:ascii="Times New Roman" w:eastAsia="Courier New" w:hAnsi="Times New Roman" w:cs="Times New Roman"/>
          <w:color w:val="auto"/>
          <w:spacing w:val="1"/>
          <w:sz w:val="28"/>
          <w:szCs w:val="28"/>
        </w:rPr>
        <w:t xml:space="preserve">Иркутская область </w:t>
      </w:r>
    </w:p>
    <w:p w:rsidR="008C5F5A" w:rsidRPr="00EA3B15" w:rsidRDefault="008C5F5A" w:rsidP="00500C80">
      <w:pPr>
        <w:framePr w:w="8149" w:h="4271" w:hRule="exact" w:wrap="around" w:vAnchor="page" w:hAnchor="page" w:x="2143" w:y="1666"/>
        <w:ind w:left="62"/>
        <w:jc w:val="center"/>
        <w:rPr>
          <w:rFonts w:ascii="Times New Roman" w:eastAsia="Courier New" w:hAnsi="Times New Roman" w:cs="Times New Roman"/>
          <w:color w:val="auto"/>
          <w:spacing w:val="1"/>
          <w:sz w:val="28"/>
          <w:szCs w:val="28"/>
        </w:rPr>
      </w:pPr>
      <w:r w:rsidRPr="00EA3B15">
        <w:rPr>
          <w:rFonts w:ascii="Times New Roman" w:eastAsia="Courier New" w:hAnsi="Times New Roman" w:cs="Times New Roman"/>
          <w:color w:val="auto"/>
          <w:spacing w:val="1"/>
          <w:sz w:val="28"/>
          <w:szCs w:val="28"/>
        </w:rPr>
        <w:t xml:space="preserve">Усть-Удинский район </w:t>
      </w:r>
    </w:p>
    <w:p w:rsidR="008C5F5A" w:rsidRPr="008C5F5A" w:rsidRDefault="008C5F5A" w:rsidP="00500C80">
      <w:pPr>
        <w:framePr w:w="8149" w:h="4271" w:hRule="exact" w:wrap="around" w:vAnchor="page" w:hAnchor="page" w:x="2143" w:y="1666"/>
        <w:ind w:left="62"/>
        <w:jc w:val="center"/>
        <w:rPr>
          <w:rFonts w:ascii="Times New Roman" w:eastAsia="Courier New" w:hAnsi="Times New Roman" w:cs="Times New Roman"/>
          <w:b/>
          <w:color w:val="auto"/>
          <w:spacing w:val="1"/>
          <w:sz w:val="36"/>
          <w:szCs w:val="28"/>
        </w:rPr>
      </w:pPr>
      <w:r w:rsidRPr="008C5F5A">
        <w:rPr>
          <w:rFonts w:ascii="Times New Roman" w:eastAsia="Courier New" w:hAnsi="Times New Roman" w:cs="Times New Roman"/>
          <w:b/>
          <w:color w:val="auto"/>
          <w:spacing w:val="1"/>
          <w:sz w:val="36"/>
          <w:szCs w:val="28"/>
        </w:rPr>
        <w:t>Администрация</w:t>
      </w:r>
    </w:p>
    <w:p w:rsidR="008C5F5A" w:rsidRDefault="008C5F5A" w:rsidP="00500C80">
      <w:pPr>
        <w:framePr w:w="8149" w:h="4271" w:hRule="exact" w:wrap="around" w:vAnchor="page" w:hAnchor="page" w:x="2143" w:y="1666"/>
        <w:ind w:left="62"/>
        <w:jc w:val="center"/>
        <w:rPr>
          <w:rFonts w:ascii="Times New Roman" w:eastAsia="Courier New" w:hAnsi="Times New Roman" w:cs="Times New Roman"/>
          <w:color w:val="auto"/>
          <w:spacing w:val="1"/>
          <w:sz w:val="28"/>
          <w:szCs w:val="28"/>
        </w:rPr>
      </w:pPr>
    </w:p>
    <w:p w:rsidR="008C5F5A" w:rsidRPr="008C5F5A" w:rsidRDefault="008C5F5A" w:rsidP="00500C80">
      <w:pPr>
        <w:framePr w:w="8149" w:h="4271" w:hRule="exact" w:wrap="around" w:vAnchor="page" w:hAnchor="page" w:x="2143" w:y="1666"/>
        <w:ind w:left="62"/>
        <w:jc w:val="center"/>
        <w:rPr>
          <w:rFonts w:ascii="Times New Roman" w:eastAsia="Courier New" w:hAnsi="Times New Roman" w:cs="Times New Roman"/>
          <w:color w:val="auto"/>
          <w:spacing w:val="1"/>
          <w:szCs w:val="28"/>
        </w:rPr>
      </w:pPr>
      <w:r w:rsidRPr="008C5F5A">
        <w:rPr>
          <w:rFonts w:ascii="Times New Roman" w:eastAsia="Courier New" w:hAnsi="Times New Roman" w:cs="Times New Roman"/>
          <w:color w:val="auto"/>
          <w:spacing w:val="1"/>
          <w:szCs w:val="28"/>
        </w:rPr>
        <w:t>ПОСТАНОВЛЕНИЕ</w:t>
      </w:r>
    </w:p>
    <w:p w:rsidR="008C5F5A" w:rsidRPr="00EA3B15" w:rsidRDefault="008C5F5A" w:rsidP="0039567F">
      <w:pPr>
        <w:pStyle w:val="4"/>
        <w:framePr w:w="9384" w:h="1954" w:hRule="exact" w:wrap="around" w:vAnchor="page" w:hAnchor="page" w:x="1066" w:y="5986"/>
        <w:shd w:val="clear" w:color="auto" w:fill="auto"/>
        <w:spacing w:after="0" w:line="276" w:lineRule="exact"/>
        <w:ind w:right="5410"/>
        <w:rPr>
          <w:sz w:val="24"/>
          <w:szCs w:val="24"/>
        </w:rPr>
      </w:pPr>
      <w:r w:rsidRPr="00EA3B15">
        <w:rPr>
          <w:sz w:val="24"/>
          <w:szCs w:val="24"/>
        </w:rPr>
        <w:t>Об основных направлениях бюджетной политики и налоговой политики районного муниципального образования «Усть-Удинский район» на 20</w:t>
      </w:r>
      <w:r>
        <w:rPr>
          <w:sz w:val="24"/>
          <w:szCs w:val="24"/>
          <w:lang w:val="ru-RU"/>
        </w:rPr>
        <w:t>2</w:t>
      </w:r>
      <w:r w:rsidR="00EA5DBA" w:rsidRPr="00EA5DBA">
        <w:rPr>
          <w:sz w:val="24"/>
          <w:szCs w:val="24"/>
          <w:lang w:val="ru-RU"/>
        </w:rPr>
        <w:t>4</w:t>
      </w:r>
      <w:r w:rsidRPr="00EA3B15">
        <w:rPr>
          <w:sz w:val="24"/>
          <w:szCs w:val="24"/>
        </w:rPr>
        <w:t xml:space="preserve"> год и плановый период 202</w:t>
      </w:r>
      <w:r w:rsidR="00EA5DBA">
        <w:rPr>
          <w:sz w:val="24"/>
          <w:szCs w:val="24"/>
          <w:lang w:val="ru-RU"/>
        </w:rPr>
        <w:t>5</w:t>
      </w:r>
      <w:r w:rsidRPr="00EA3B15">
        <w:rPr>
          <w:sz w:val="24"/>
          <w:szCs w:val="24"/>
        </w:rPr>
        <w:t xml:space="preserve"> и 202</w:t>
      </w:r>
      <w:r w:rsidR="00EA5DBA" w:rsidRPr="00EA5DBA">
        <w:rPr>
          <w:sz w:val="24"/>
          <w:szCs w:val="24"/>
          <w:lang w:val="ru-RU"/>
        </w:rPr>
        <w:t>6</w:t>
      </w:r>
      <w:r w:rsidRPr="00EA3B15">
        <w:rPr>
          <w:sz w:val="24"/>
          <w:szCs w:val="24"/>
        </w:rPr>
        <w:t xml:space="preserve"> годов</w:t>
      </w:r>
    </w:p>
    <w:p w:rsidR="008C5F5A" w:rsidRPr="008C5F5A" w:rsidRDefault="002B30A3" w:rsidP="00500C80">
      <w:pPr>
        <w:framePr w:w="9384" w:h="1162" w:hRule="exact" w:wrap="around" w:vAnchor="page" w:hAnchor="page" w:x="1103" w:y="4922"/>
        <w:spacing w:line="269" w:lineRule="exact"/>
        <w:ind w:right="6144" w:firstLine="0"/>
        <w:rPr>
          <w:rFonts w:ascii="Times New Roman" w:eastAsia="Courier New" w:hAnsi="Times New Roman" w:cs="Times New Roman"/>
          <w:color w:val="auto"/>
        </w:rPr>
      </w:pPr>
      <w:r>
        <w:rPr>
          <w:rFonts w:ascii="Times New Roman" w:eastAsia="Courier New" w:hAnsi="Times New Roman" w:cs="Times New Roman"/>
          <w:color w:val="auto"/>
        </w:rPr>
        <w:t>«14</w:t>
      </w:r>
      <w:r w:rsidR="007E4293">
        <w:rPr>
          <w:rFonts w:ascii="Times New Roman" w:eastAsia="Courier New" w:hAnsi="Times New Roman" w:cs="Times New Roman"/>
          <w:color w:val="auto"/>
        </w:rPr>
        <w:t xml:space="preserve">» ноября </w:t>
      </w:r>
      <w:r w:rsidR="008C5F5A" w:rsidRPr="00EA3B15">
        <w:rPr>
          <w:rFonts w:ascii="Times New Roman" w:eastAsia="Courier New" w:hAnsi="Times New Roman" w:cs="Times New Roman"/>
          <w:color w:val="auto"/>
        </w:rPr>
        <w:t>20</w:t>
      </w:r>
      <w:r w:rsidR="008C5F5A">
        <w:rPr>
          <w:rFonts w:ascii="Times New Roman" w:eastAsia="Courier New" w:hAnsi="Times New Roman" w:cs="Times New Roman"/>
          <w:color w:val="auto"/>
        </w:rPr>
        <w:t>2</w:t>
      </w:r>
      <w:r w:rsidR="00EA5DBA" w:rsidRPr="002B30A3">
        <w:rPr>
          <w:rFonts w:ascii="Times New Roman" w:eastAsia="Courier New" w:hAnsi="Times New Roman" w:cs="Times New Roman"/>
          <w:color w:val="auto"/>
        </w:rPr>
        <w:t>3</w:t>
      </w:r>
      <w:r w:rsidR="008C5F5A">
        <w:rPr>
          <w:rFonts w:ascii="Times New Roman" w:eastAsia="Courier New" w:hAnsi="Times New Roman" w:cs="Times New Roman"/>
          <w:color w:val="auto"/>
        </w:rPr>
        <w:t xml:space="preserve"> г. № </w:t>
      </w:r>
      <w:r>
        <w:rPr>
          <w:rFonts w:ascii="Times New Roman" w:eastAsia="Courier New" w:hAnsi="Times New Roman" w:cs="Times New Roman"/>
          <w:color w:val="auto"/>
        </w:rPr>
        <w:t>432</w:t>
      </w:r>
    </w:p>
    <w:p w:rsidR="008C5F5A" w:rsidRPr="00EA3B15" w:rsidRDefault="008C5F5A" w:rsidP="0039567F">
      <w:pPr>
        <w:framePr w:w="9384" w:h="1162" w:hRule="exact" w:wrap="around" w:vAnchor="page" w:hAnchor="page" w:x="1103" w:y="4922"/>
        <w:spacing w:line="269" w:lineRule="exact"/>
        <w:ind w:right="6680" w:firstLine="0"/>
        <w:rPr>
          <w:rFonts w:ascii="Times New Roman" w:eastAsia="Courier New" w:hAnsi="Times New Roman" w:cs="Times New Roman"/>
          <w:color w:val="auto"/>
        </w:rPr>
      </w:pPr>
      <w:r w:rsidRPr="00EA3B15">
        <w:rPr>
          <w:rFonts w:ascii="Times New Roman" w:eastAsia="Courier New" w:hAnsi="Times New Roman" w:cs="Times New Roman"/>
          <w:color w:val="auto"/>
        </w:rPr>
        <w:t>п. Усть-Уда</w:t>
      </w:r>
    </w:p>
    <w:p w:rsidR="008C5F5A" w:rsidRPr="00E92FED" w:rsidRDefault="008C5F5A" w:rsidP="008C5F5A">
      <w:pPr>
        <w:rPr>
          <w:rFonts w:ascii="Times New Roman" w:hAnsi="Times New Roman" w:cs="Times New Roman"/>
          <w:color w:val="auto"/>
        </w:rPr>
      </w:pPr>
    </w:p>
    <w:p w:rsidR="008C5F5A" w:rsidRPr="00E92FED" w:rsidRDefault="008C5F5A" w:rsidP="008C5F5A">
      <w:pPr>
        <w:rPr>
          <w:rFonts w:ascii="Times New Roman" w:hAnsi="Times New Roman" w:cs="Times New Roman"/>
          <w:color w:val="auto"/>
        </w:rPr>
      </w:pPr>
    </w:p>
    <w:p w:rsidR="00EB295F" w:rsidRPr="00E92FED" w:rsidRDefault="00EB295F" w:rsidP="00916260">
      <w:pPr>
        <w:pStyle w:val="4"/>
        <w:shd w:val="clear" w:color="auto" w:fill="auto"/>
        <w:spacing w:after="0" w:line="276" w:lineRule="exact"/>
        <w:ind w:firstLine="900"/>
        <w:rPr>
          <w:sz w:val="24"/>
          <w:szCs w:val="24"/>
        </w:rPr>
      </w:pPr>
    </w:p>
    <w:p w:rsidR="00500C80" w:rsidRPr="002B30A3" w:rsidRDefault="00500C80" w:rsidP="00461999">
      <w:pPr>
        <w:pStyle w:val="4"/>
        <w:shd w:val="clear" w:color="auto" w:fill="auto"/>
        <w:spacing w:after="0" w:line="276" w:lineRule="exact"/>
        <w:ind w:firstLine="851"/>
        <w:rPr>
          <w:sz w:val="24"/>
          <w:szCs w:val="24"/>
          <w:lang w:val="ru-RU"/>
        </w:rPr>
      </w:pPr>
    </w:p>
    <w:p w:rsidR="00500C80" w:rsidRPr="002B30A3" w:rsidRDefault="00500C80" w:rsidP="00461999">
      <w:pPr>
        <w:pStyle w:val="4"/>
        <w:shd w:val="clear" w:color="auto" w:fill="auto"/>
        <w:spacing w:after="0" w:line="276" w:lineRule="exact"/>
        <w:ind w:firstLine="851"/>
        <w:rPr>
          <w:sz w:val="24"/>
          <w:szCs w:val="24"/>
          <w:lang w:val="ru-RU"/>
        </w:rPr>
      </w:pPr>
    </w:p>
    <w:p w:rsidR="00916260" w:rsidRPr="00E92FED" w:rsidRDefault="00916260" w:rsidP="00461999">
      <w:pPr>
        <w:pStyle w:val="4"/>
        <w:shd w:val="clear" w:color="auto" w:fill="auto"/>
        <w:spacing w:after="0" w:line="276" w:lineRule="exact"/>
        <w:ind w:firstLine="851"/>
        <w:rPr>
          <w:sz w:val="24"/>
          <w:szCs w:val="24"/>
        </w:rPr>
      </w:pPr>
      <w:r w:rsidRPr="00E92FED">
        <w:rPr>
          <w:sz w:val="24"/>
          <w:szCs w:val="24"/>
        </w:rPr>
        <w:t>Руководствуясь ст. ст. 172, 184.2 Бюджетного кодекса Российской Федерации, ст.ст. 22, 45, 68, 73 Устава районного муниципального образования «Усть-Удинский район», Положением о бюджетном процессе в районном муниципальном образовании «Усть-Удинский район», утвержденным решением районной Думы от 18.09.2014 г. № 58/2-РД (</w:t>
      </w:r>
      <w:r w:rsidR="00371E96" w:rsidRPr="00E92FED">
        <w:rPr>
          <w:sz w:val="24"/>
          <w:szCs w:val="24"/>
        </w:rPr>
        <w:t>ред</w:t>
      </w:r>
      <w:r w:rsidR="00371E96" w:rsidRPr="00E92FED">
        <w:rPr>
          <w:sz w:val="24"/>
          <w:szCs w:val="24"/>
          <w:lang w:val="ru-RU"/>
        </w:rPr>
        <w:t>.</w:t>
      </w:r>
      <w:r w:rsidR="00371E96" w:rsidRPr="00E92FED">
        <w:rPr>
          <w:sz w:val="24"/>
          <w:szCs w:val="24"/>
        </w:rPr>
        <w:t xml:space="preserve"> от 22.04.2021 г. </w:t>
      </w:r>
      <w:r w:rsidR="00371E96" w:rsidRPr="00E92FED">
        <w:rPr>
          <w:sz w:val="24"/>
          <w:szCs w:val="24"/>
          <w:lang w:val="ru-RU"/>
        </w:rPr>
        <w:t xml:space="preserve">         </w:t>
      </w:r>
      <w:r w:rsidR="00371E96" w:rsidRPr="00E92FED">
        <w:rPr>
          <w:sz w:val="24"/>
          <w:szCs w:val="24"/>
        </w:rPr>
        <w:t>№ 24/2-РД</w:t>
      </w:r>
      <w:r w:rsidRPr="00E92FED">
        <w:rPr>
          <w:sz w:val="24"/>
          <w:szCs w:val="24"/>
        </w:rPr>
        <w:t>), постано</w:t>
      </w:r>
      <w:r w:rsidRPr="00E92FED">
        <w:rPr>
          <w:sz w:val="24"/>
          <w:szCs w:val="24"/>
        </w:rPr>
        <w:t>в</w:t>
      </w:r>
      <w:r w:rsidRPr="00E92FED">
        <w:rPr>
          <w:sz w:val="24"/>
          <w:szCs w:val="24"/>
        </w:rPr>
        <w:t>ляю:</w:t>
      </w:r>
    </w:p>
    <w:p w:rsidR="00916260" w:rsidRPr="00E92FED" w:rsidRDefault="00916260" w:rsidP="00461999">
      <w:pPr>
        <w:pStyle w:val="4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276" w:lineRule="exact"/>
        <w:ind w:firstLine="851"/>
        <w:rPr>
          <w:sz w:val="24"/>
          <w:szCs w:val="24"/>
        </w:rPr>
      </w:pPr>
      <w:r w:rsidRPr="00E92FED">
        <w:rPr>
          <w:sz w:val="24"/>
          <w:szCs w:val="24"/>
        </w:rPr>
        <w:t xml:space="preserve"> Утвердить </w:t>
      </w:r>
    </w:p>
    <w:p w:rsidR="00916260" w:rsidRPr="00E92FED" w:rsidRDefault="00916260" w:rsidP="00461999">
      <w:pPr>
        <w:pStyle w:val="4"/>
        <w:shd w:val="clear" w:color="auto" w:fill="auto"/>
        <w:spacing w:after="0" w:line="276" w:lineRule="exact"/>
        <w:ind w:firstLine="851"/>
        <w:rPr>
          <w:sz w:val="24"/>
          <w:szCs w:val="24"/>
        </w:rPr>
      </w:pPr>
      <w:r w:rsidRPr="00E92FED">
        <w:rPr>
          <w:sz w:val="24"/>
          <w:szCs w:val="24"/>
        </w:rPr>
        <w:t>- Основные направления бюджетной политики районного муниципального образования «Усть-Удинский район» на 20</w:t>
      </w:r>
      <w:r w:rsidR="001A7333" w:rsidRPr="00E92FED">
        <w:rPr>
          <w:sz w:val="24"/>
          <w:szCs w:val="24"/>
          <w:lang w:val="ru-RU"/>
        </w:rPr>
        <w:t>2</w:t>
      </w:r>
      <w:r w:rsidR="00EA5DBA" w:rsidRPr="00E92FED">
        <w:rPr>
          <w:sz w:val="24"/>
          <w:szCs w:val="24"/>
          <w:lang w:val="ru-RU"/>
        </w:rPr>
        <w:t>4</w:t>
      </w:r>
      <w:r w:rsidRPr="00E92FED">
        <w:rPr>
          <w:sz w:val="24"/>
          <w:szCs w:val="24"/>
        </w:rPr>
        <w:t xml:space="preserve"> год и плановый период 20</w:t>
      </w:r>
      <w:r w:rsidR="00350357" w:rsidRPr="00E92FED">
        <w:rPr>
          <w:sz w:val="24"/>
          <w:szCs w:val="24"/>
        </w:rPr>
        <w:t>2</w:t>
      </w:r>
      <w:r w:rsidR="00EA5DBA" w:rsidRPr="00E92FED">
        <w:rPr>
          <w:sz w:val="24"/>
          <w:szCs w:val="24"/>
          <w:lang w:val="ru-RU"/>
        </w:rPr>
        <w:t>5</w:t>
      </w:r>
      <w:r w:rsidRPr="00E92FED">
        <w:rPr>
          <w:sz w:val="24"/>
          <w:szCs w:val="24"/>
        </w:rPr>
        <w:t xml:space="preserve"> и 202</w:t>
      </w:r>
      <w:r w:rsidR="00EA5DBA" w:rsidRPr="00E92FED">
        <w:rPr>
          <w:sz w:val="24"/>
          <w:szCs w:val="24"/>
          <w:lang w:val="ru-RU"/>
        </w:rPr>
        <w:t>6</w:t>
      </w:r>
      <w:r w:rsidRPr="00E92FED">
        <w:rPr>
          <w:sz w:val="24"/>
          <w:szCs w:val="24"/>
        </w:rPr>
        <w:t xml:space="preserve"> годов (приложение 1).</w:t>
      </w:r>
    </w:p>
    <w:p w:rsidR="00916260" w:rsidRPr="00E92FED" w:rsidRDefault="00916260" w:rsidP="00461999">
      <w:pPr>
        <w:pStyle w:val="4"/>
        <w:shd w:val="clear" w:color="auto" w:fill="auto"/>
        <w:spacing w:after="0" w:line="276" w:lineRule="exact"/>
        <w:ind w:firstLine="851"/>
        <w:rPr>
          <w:sz w:val="24"/>
          <w:szCs w:val="24"/>
        </w:rPr>
      </w:pPr>
      <w:r w:rsidRPr="00E92FED">
        <w:rPr>
          <w:sz w:val="24"/>
          <w:szCs w:val="24"/>
        </w:rPr>
        <w:t>- Основные направления налоговой политики районного муниципального образования «Усть-Удинский район» на 20</w:t>
      </w:r>
      <w:r w:rsidR="001A7333" w:rsidRPr="00E92FED">
        <w:rPr>
          <w:sz w:val="24"/>
          <w:szCs w:val="24"/>
          <w:lang w:val="ru-RU"/>
        </w:rPr>
        <w:t>2</w:t>
      </w:r>
      <w:r w:rsidR="00EA5DBA" w:rsidRPr="00E92FED">
        <w:rPr>
          <w:sz w:val="24"/>
          <w:szCs w:val="24"/>
          <w:lang w:val="ru-RU"/>
        </w:rPr>
        <w:t>4</w:t>
      </w:r>
      <w:r w:rsidRPr="00E92FED">
        <w:rPr>
          <w:sz w:val="24"/>
          <w:szCs w:val="24"/>
        </w:rPr>
        <w:t xml:space="preserve"> год и плановый период 20</w:t>
      </w:r>
      <w:r w:rsidR="00350357" w:rsidRPr="00E92FED">
        <w:rPr>
          <w:sz w:val="24"/>
          <w:szCs w:val="24"/>
        </w:rPr>
        <w:t>2</w:t>
      </w:r>
      <w:r w:rsidR="00EA5DBA" w:rsidRPr="00E92FED">
        <w:rPr>
          <w:sz w:val="24"/>
          <w:szCs w:val="24"/>
          <w:lang w:val="ru-RU"/>
        </w:rPr>
        <w:t>5</w:t>
      </w:r>
      <w:r w:rsidRPr="00E92FED">
        <w:rPr>
          <w:sz w:val="24"/>
          <w:szCs w:val="24"/>
        </w:rPr>
        <w:t xml:space="preserve"> и 202</w:t>
      </w:r>
      <w:r w:rsidR="00EA5DBA" w:rsidRPr="00E92FED">
        <w:rPr>
          <w:sz w:val="24"/>
          <w:szCs w:val="24"/>
          <w:lang w:val="ru-RU"/>
        </w:rPr>
        <w:t>6</w:t>
      </w:r>
      <w:r w:rsidRPr="00E92FED">
        <w:rPr>
          <w:sz w:val="24"/>
          <w:szCs w:val="24"/>
        </w:rPr>
        <w:t xml:space="preserve"> годов (приложение 2).</w:t>
      </w:r>
    </w:p>
    <w:p w:rsidR="00916260" w:rsidRPr="00E92FED" w:rsidRDefault="00916260" w:rsidP="00461999">
      <w:pPr>
        <w:pStyle w:val="4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276" w:lineRule="exact"/>
        <w:ind w:firstLine="851"/>
        <w:rPr>
          <w:sz w:val="24"/>
          <w:szCs w:val="24"/>
        </w:rPr>
      </w:pPr>
      <w:r w:rsidRPr="00E92FED">
        <w:rPr>
          <w:sz w:val="24"/>
          <w:szCs w:val="24"/>
        </w:rPr>
        <w:t xml:space="preserve"> Настоящее постановление вступает в законную силу с 01 января 20</w:t>
      </w:r>
      <w:r w:rsidR="001A7333" w:rsidRPr="00E92FED">
        <w:rPr>
          <w:sz w:val="24"/>
          <w:szCs w:val="24"/>
          <w:lang w:val="ru-RU"/>
        </w:rPr>
        <w:t>2</w:t>
      </w:r>
      <w:r w:rsidR="00EA5DBA" w:rsidRPr="00E92FED">
        <w:rPr>
          <w:sz w:val="24"/>
          <w:szCs w:val="24"/>
          <w:lang w:val="ru-RU"/>
        </w:rPr>
        <w:t>4</w:t>
      </w:r>
      <w:r w:rsidRPr="00E92FED">
        <w:rPr>
          <w:sz w:val="24"/>
          <w:szCs w:val="24"/>
        </w:rPr>
        <w:t xml:space="preserve"> года.</w:t>
      </w:r>
    </w:p>
    <w:p w:rsidR="00916260" w:rsidRPr="00E92FED" w:rsidRDefault="00916260" w:rsidP="00461999">
      <w:pPr>
        <w:pStyle w:val="4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276" w:lineRule="exact"/>
        <w:ind w:firstLine="851"/>
        <w:rPr>
          <w:sz w:val="24"/>
          <w:szCs w:val="24"/>
        </w:rPr>
      </w:pPr>
      <w:r w:rsidRPr="00E92FED">
        <w:rPr>
          <w:sz w:val="24"/>
          <w:szCs w:val="24"/>
        </w:rPr>
        <w:t xml:space="preserve"> Контроль за исполнением постановления возложить на начальника финансово</w:t>
      </w:r>
      <w:r w:rsidRPr="00E92FED">
        <w:rPr>
          <w:sz w:val="24"/>
          <w:szCs w:val="24"/>
        </w:rPr>
        <w:softHyphen/>
        <w:t>го управления администрации Усть-Удинского района (Милентьева Л. М.).</w:t>
      </w:r>
    </w:p>
    <w:p w:rsidR="00916260" w:rsidRPr="00E92FED" w:rsidRDefault="00916260" w:rsidP="00461999">
      <w:pPr>
        <w:pStyle w:val="4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276" w:lineRule="exact"/>
        <w:ind w:firstLine="851"/>
        <w:rPr>
          <w:sz w:val="24"/>
          <w:szCs w:val="24"/>
        </w:rPr>
      </w:pPr>
      <w:r w:rsidRPr="00E92FED">
        <w:rPr>
          <w:sz w:val="24"/>
          <w:szCs w:val="24"/>
        </w:rPr>
        <w:t xml:space="preserve"> Управлению делами (</w:t>
      </w:r>
      <w:r w:rsidR="00EA5DBA" w:rsidRPr="00E92FED">
        <w:rPr>
          <w:sz w:val="24"/>
          <w:szCs w:val="24"/>
          <w:lang w:val="ru-RU"/>
        </w:rPr>
        <w:t xml:space="preserve">Татаринова </w:t>
      </w:r>
      <w:r w:rsidR="001D5833" w:rsidRPr="00E92FED">
        <w:rPr>
          <w:sz w:val="24"/>
          <w:szCs w:val="24"/>
          <w:lang w:val="ru-RU"/>
        </w:rPr>
        <w:t>Т. П.</w:t>
      </w:r>
      <w:r w:rsidRPr="00E92FED">
        <w:rPr>
          <w:sz w:val="24"/>
          <w:szCs w:val="24"/>
        </w:rPr>
        <w:t>) опубликовать настоящее постановление в установленном законом порядке.</w:t>
      </w:r>
    </w:p>
    <w:p w:rsidR="00916260" w:rsidRPr="00E92FED" w:rsidRDefault="00916260" w:rsidP="00461999">
      <w:pPr>
        <w:ind w:firstLine="851"/>
        <w:rPr>
          <w:color w:val="auto"/>
        </w:rPr>
      </w:pPr>
    </w:p>
    <w:p w:rsidR="00916260" w:rsidRPr="00E92FED" w:rsidRDefault="00916260" w:rsidP="00916260">
      <w:pPr>
        <w:rPr>
          <w:color w:val="auto"/>
        </w:rPr>
      </w:pPr>
    </w:p>
    <w:p w:rsidR="00916260" w:rsidRPr="00E92FED" w:rsidRDefault="00916260" w:rsidP="00916260">
      <w:pPr>
        <w:pStyle w:val="4"/>
        <w:shd w:val="clear" w:color="auto" w:fill="auto"/>
        <w:tabs>
          <w:tab w:val="right" w:pos="5046"/>
          <w:tab w:val="right" w:pos="7238"/>
          <w:tab w:val="right" w:pos="7444"/>
          <w:tab w:val="right" w:pos="7838"/>
          <w:tab w:val="right" w:pos="8265"/>
          <w:tab w:val="right" w:pos="8548"/>
          <w:tab w:val="right" w:pos="9455"/>
        </w:tabs>
        <w:spacing w:after="0" w:line="220" w:lineRule="exact"/>
        <w:ind w:left="100"/>
        <w:rPr>
          <w:sz w:val="24"/>
          <w:szCs w:val="24"/>
        </w:rPr>
      </w:pPr>
    </w:p>
    <w:p w:rsidR="00916260" w:rsidRPr="00E92FED" w:rsidRDefault="00916260" w:rsidP="00916260">
      <w:pPr>
        <w:pStyle w:val="4"/>
        <w:shd w:val="clear" w:color="auto" w:fill="auto"/>
        <w:tabs>
          <w:tab w:val="right" w:pos="5046"/>
          <w:tab w:val="right" w:pos="7238"/>
          <w:tab w:val="right" w:pos="7444"/>
          <w:tab w:val="right" w:pos="7838"/>
          <w:tab w:val="right" w:pos="8265"/>
          <w:tab w:val="right" w:pos="8548"/>
          <w:tab w:val="right" w:pos="9455"/>
        </w:tabs>
        <w:spacing w:after="0" w:line="220" w:lineRule="exact"/>
        <w:ind w:left="100"/>
        <w:rPr>
          <w:sz w:val="24"/>
          <w:szCs w:val="24"/>
          <w:lang w:val="ru-RU"/>
        </w:rPr>
      </w:pPr>
    </w:p>
    <w:p w:rsidR="008C5F5A" w:rsidRPr="00E92FED" w:rsidRDefault="008C5F5A" w:rsidP="00916260">
      <w:pPr>
        <w:pStyle w:val="4"/>
        <w:shd w:val="clear" w:color="auto" w:fill="auto"/>
        <w:tabs>
          <w:tab w:val="right" w:pos="5046"/>
          <w:tab w:val="right" w:pos="7238"/>
          <w:tab w:val="right" w:pos="7444"/>
          <w:tab w:val="right" w:pos="7838"/>
          <w:tab w:val="right" w:pos="8265"/>
          <w:tab w:val="right" w:pos="8548"/>
          <w:tab w:val="right" w:pos="9455"/>
        </w:tabs>
        <w:spacing w:after="0" w:line="220" w:lineRule="exact"/>
        <w:ind w:left="100"/>
        <w:rPr>
          <w:sz w:val="24"/>
          <w:szCs w:val="24"/>
          <w:lang w:val="ru-RU"/>
        </w:rPr>
      </w:pPr>
    </w:p>
    <w:p w:rsidR="00916260" w:rsidRPr="00E92FED" w:rsidRDefault="007E4293" w:rsidP="00916260">
      <w:pPr>
        <w:pStyle w:val="4"/>
        <w:shd w:val="clear" w:color="auto" w:fill="auto"/>
        <w:tabs>
          <w:tab w:val="right" w:pos="5046"/>
          <w:tab w:val="right" w:pos="7238"/>
          <w:tab w:val="right" w:pos="7444"/>
          <w:tab w:val="right" w:pos="7838"/>
          <w:tab w:val="right" w:pos="8265"/>
          <w:tab w:val="right" w:pos="8548"/>
          <w:tab w:val="right" w:pos="9455"/>
        </w:tabs>
        <w:spacing w:after="0" w:line="220" w:lineRule="exact"/>
        <w:ind w:left="100"/>
        <w:rPr>
          <w:sz w:val="24"/>
          <w:szCs w:val="24"/>
        </w:rPr>
      </w:pPr>
      <w:r w:rsidRPr="00E92FED">
        <w:rPr>
          <w:sz w:val="24"/>
          <w:szCs w:val="24"/>
          <w:lang w:val="ru-RU"/>
        </w:rPr>
        <w:t>Мэр Усть-Удинского района</w:t>
      </w:r>
      <w:r w:rsidR="00916260" w:rsidRPr="00E92FED">
        <w:rPr>
          <w:sz w:val="24"/>
          <w:szCs w:val="24"/>
        </w:rPr>
        <w:tab/>
      </w:r>
      <w:r w:rsidR="00916260" w:rsidRPr="00E92FED">
        <w:rPr>
          <w:sz w:val="24"/>
          <w:szCs w:val="24"/>
        </w:rPr>
        <w:tab/>
      </w:r>
      <w:r w:rsidR="00916260" w:rsidRPr="00E92FED">
        <w:rPr>
          <w:sz w:val="24"/>
          <w:szCs w:val="24"/>
        </w:rPr>
        <w:tab/>
      </w:r>
      <w:r w:rsidR="00916260" w:rsidRPr="00E92FED">
        <w:rPr>
          <w:sz w:val="24"/>
          <w:szCs w:val="24"/>
        </w:rPr>
        <w:tab/>
      </w:r>
      <w:r w:rsidR="00916260" w:rsidRPr="00E92FED">
        <w:rPr>
          <w:sz w:val="24"/>
          <w:szCs w:val="24"/>
        </w:rPr>
        <w:tab/>
      </w:r>
      <w:r w:rsidR="00916260" w:rsidRPr="00E92FED">
        <w:rPr>
          <w:sz w:val="24"/>
          <w:szCs w:val="24"/>
          <w:lang w:val="en-US"/>
        </w:rPr>
        <w:t>C</w:t>
      </w:r>
      <w:r w:rsidR="00916260" w:rsidRPr="00E92FED">
        <w:rPr>
          <w:sz w:val="24"/>
          <w:szCs w:val="24"/>
        </w:rPr>
        <w:t>. Н. Чемезов</w:t>
      </w:r>
    </w:p>
    <w:p w:rsidR="0043133C" w:rsidRPr="00E92FED" w:rsidRDefault="0043133C" w:rsidP="00B16863">
      <w:pPr>
        <w:ind w:firstLine="6516"/>
        <w:rPr>
          <w:rFonts w:ascii="Times New Roman" w:hAnsi="Times New Roman" w:cs="Times New Roman"/>
          <w:color w:val="auto"/>
        </w:rPr>
      </w:pPr>
    </w:p>
    <w:p w:rsidR="0043133C" w:rsidRPr="00E92FED" w:rsidRDefault="0043133C" w:rsidP="00B16863">
      <w:pPr>
        <w:ind w:firstLine="6516"/>
        <w:rPr>
          <w:rFonts w:ascii="Times New Roman" w:hAnsi="Times New Roman" w:cs="Times New Roman"/>
          <w:color w:val="auto"/>
        </w:rPr>
      </w:pPr>
    </w:p>
    <w:p w:rsidR="0043133C" w:rsidRPr="00E92FED" w:rsidRDefault="0043133C" w:rsidP="00B16863">
      <w:pPr>
        <w:ind w:firstLine="6516"/>
        <w:rPr>
          <w:rFonts w:ascii="Times New Roman" w:hAnsi="Times New Roman" w:cs="Times New Roman"/>
          <w:color w:val="auto"/>
        </w:rPr>
      </w:pPr>
    </w:p>
    <w:p w:rsidR="005C6DFF" w:rsidRPr="00E92FED" w:rsidRDefault="005C6DFF" w:rsidP="00B16863">
      <w:pPr>
        <w:ind w:firstLine="6516"/>
        <w:rPr>
          <w:rFonts w:ascii="Times New Roman" w:hAnsi="Times New Roman" w:cs="Times New Roman"/>
          <w:color w:val="auto"/>
        </w:rPr>
      </w:pPr>
    </w:p>
    <w:p w:rsidR="00EA3B15" w:rsidRPr="00E92FED" w:rsidRDefault="00EA3B15" w:rsidP="00B16863">
      <w:pPr>
        <w:ind w:firstLine="6516"/>
        <w:rPr>
          <w:rFonts w:ascii="Times New Roman" w:hAnsi="Times New Roman" w:cs="Times New Roman"/>
          <w:color w:val="auto"/>
          <w:lang w:val="en-US"/>
        </w:rPr>
      </w:pPr>
    </w:p>
    <w:p w:rsidR="00500C80" w:rsidRPr="00E92FED" w:rsidRDefault="00500C80" w:rsidP="00B16863">
      <w:pPr>
        <w:ind w:firstLine="6516"/>
        <w:rPr>
          <w:rFonts w:ascii="Times New Roman" w:hAnsi="Times New Roman" w:cs="Times New Roman"/>
          <w:color w:val="auto"/>
          <w:lang w:val="en-US"/>
        </w:rPr>
      </w:pPr>
    </w:p>
    <w:p w:rsidR="00EA3B15" w:rsidRPr="00E92FED" w:rsidRDefault="00EA3B15" w:rsidP="00B16863">
      <w:pPr>
        <w:ind w:firstLine="6516"/>
        <w:rPr>
          <w:rFonts w:ascii="Times New Roman" w:hAnsi="Times New Roman" w:cs="Times New Roman"/>
          <w:color w:val="auto"/>
        </w:rPr>
      </w:pPr>
    </w:p>
    <w:p w:rsidR="004B6515" w:rsidRPr="00E92FED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Pr="005D6BE5" w:rsidRDefault="005D6BE5" w:rsidP="005D6BE5">
      <w:pPr>
        <w:spacing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        Приложение 1</w:t>
      </w:r>
    </w:p>
    <w:p w:rsidR="005D6BE5" w:rsidRPr="005D6BE5" w:rsidRDefault="005D6BE5" w:rsidP="005D6BE5">
      <w:pPr>
        <w:spacing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к постановлению</w:t>
      </w:r>
    </w:p>
    <w:p w:rsidR="005D6BE5" w:rsidRPr="005D6BE5" w:rsidRDefault="005D6BE5" w:rsidP="005D6BE5">
      <w:pPr>
        <w:spacing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администрации </w:t>
      </w:r>
    </w:p>
    <w:p w:rsidR="005D6BE5" w:rsidRPr="005D6BE5" w:rsidRDefault="005D6BE5" w:rsidP="005D6BE5">
      <w:pPr>
        <w:spacing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Усть-Удинского района</w:t>
      </w:r>
    </w:p>
    <w:p w:rsidR="005D6BE5" w:rsidRPr="005D6BE5" w:rsidRDefault="005D6BE5" w:rsidP="005D6BE5">
      <w:pPr>
        <w:spacing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</w:t>
      </w:r>
      <w:r w:rsidR="002B30A3">
        <w:rPr>
          <w:rFonts w:ascii="Times New Roman" w:hAnsi="Times New Roman" w:cs="Times New Roman"/>
          <w:color w:val="auto"/>
        </w:rPr>
        <w:t xml:space="preserve">             от 14.11.2023 </w:t>
      </w:r>
      <w:r w:rsidRPr="005D6BE5">
        <w:rPr>
          <w:rFonts w:ascii="Times New Roman" w:hAnsi="Times New Roman" w:cs="Times New Roman"/>
          <w:color w:val="auto"/>
        </w:rPr>
        <w:t>№</w:t>
      </w:r>
      <w:r w:rsidR="002B30A3">
        <w:rPr>
          <w:rFonts w:ascii="Times New Roman" w:hAnsi="Times New Roman" w:cs="Times New Roman"/>
          <w:color w:val="auto"/>
        </w:rPr>
        <w:t>432</w:t>
      </w:r>
      <w:r w:rsidRPr="005D6BE5">
        <w:rPr>
          <w:rFonts w:ascii="Times New Roman" w:hAnsi="Times New Roman" w:cs="Times New Roman"/>
          <w:color w:val="auto"/>
        </w:rPr>
        <w:t xml:space="preserve">   </w:t>
      </w:r>
    </w:p>
    <w:p w:rsidR="005D6BE5" w:rsidRPr="005D6BE5" w:rsidRDefault="005D6BE5" w:rsidP="005D6BE5">
      <w:pPr>
        <w:spacing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</w:p>
    <w:p w:rsidR="005D6BE5" w:rsidRPr="005D6BE5" w:rsidRDefault="005D6BE5" w:rsidP="005D6BE5">
      <w:pPr>
        <w:spacing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</w:p>
    <w:p w:rsidR="005D6BE5" w:rsidRPr="005D6BE5" w:rsidRDefault="005D6BE5" w:rsidP="005D6BE5">
      <w:pPr>
        <w:spacing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>ОСНОВНЫЕ НАПРАВЛЕНИЯ</w:t>
      </w:r>
    </w:p>
    <w:p w:rsidR="005D6BE5" w:rsidRPr="005D6BE5" w:rsidRDefault="005D6BE5" w:rsidP="005D6BE5">
      <w:pPr>
        <w:spacing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>бюджетной политики районного муниципального образования</w:t>
      </w:r>
    </w:p>
    <w:p w:rsidR="005D6BE5" w:rsidRPr="005D6BE5" w:rsidRDefault="005D6BE5" w:rsidP="005D6BE5">
      <w:pPr>
        <w:spacing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>«Усть-Удинский район» на 2024год и плановый период 2025 и 2026 годов</w:t>
      </w:r>
    </w:p>
    <w:p w:rsidR="005D6BE5" w:rsidRPr="005D6BE5" w:rsidRDefault="005D6BE5" w:rsidP="005D6BE5">
      <w:pPr>
        <w:spacing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    Основные направления бюджетной политики районного муниципального образования «Усть-Удинский район» на 2024 год и на плановый период 2025 и 2026 годов подготовлены в с</w:t>
      </w:r>
      <w:r w:rsidRPr="005D6BE5">
        <w:rPr>
          <w:rFonts w:ascii="Times New Roman" w:hAnsi="Times New Roman" w:cs="Times New Roman"/>
          <w:color w:val="auto"/>
        </w:rPr>
        <w:t>о</w:t>
      </w:r>
      <w:r w:rsidRPr="005D6BE5">
        <w:rPr>
          <w:rFonts w:ascii="Times New Roman" w:hAnsi="Times New Roman" w:cs="Times New Roman"/>
          <w:color w:val="auto"/>
        </w:rPr>
        <w:t>ответствии с требованиями Бюджетного кодекса Российской Федерации, Положения о бюдже</w:t>
      </w:r>
      <w:r w:rsidRPr="005D6BE5">
        <w:rPr>
          <w:rFonts w:ascii="Times New Roman" w:hAnsi="Times New Roman" w:cs="Times New Roman"/>
          <w:color w:val="auto"/>
        </w:rPr>
        <w:t>т</w:t>
      </w:r>
      <w:r w:rsidRPr="005D6BE5">
        <w:rPr>
          <w:rFonts w:ascii="Times New Roman" w:hAnsi="Times New Roman" w:cs="Times New Roman"/>
          <w:color w:val="auto"/>
        </w:rPr>
        <w:t>ном процессе в районном муниципальном образовании «Усть-Удинский район», утвержденным решением районной Думы от 18.09.2014 г. № 58/2-РД с учетом последних изменений.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     Основные направления бюджетной политики районного муниципального образования «Усть-Удинский район» на 2024 год и на плановый период 2025 и 2026 годов определяют усл</w:t>
      </w:r>
      <w:r w:rsidRPr="005D6BE5">
        <w:rPr>
          <w:rFonts w:ascii="Times New Roman" w:hAnsi="Times New Roman" w:cs="Times New Roman"/>
          <w:color w:val="auto"/>
        </w:rPr>
        <w:t>о</w:t>
      </w:r>
      <w:r w:rsidRPr="005D6BE5">
        <w:rPr>
          <w:rFonts w:ascii="Times New Roman" w:hAnsi="Times New Roman" w:cs="Times New Roman"/>
          <w:color w:val="auto"/>
        </w:rPr>
        <w:t>вия, принимаемые для составления проекта  районного бюджета, подходы к его формированию с учетом сложившейся экономической ситуации и изменений, внесенных в действующее налог</w:t>
      </w:r>
      <w:r w:rsidRPr="005D6BE5">
        <w:rPr>
          <w:rFonts w:ascii="Times New Roman" w:hAnsi="Times New Roman" w:cs="Times New Roman"/>
          <w:color w:val="auto"/>
        </w:rPr>
        <w:t>о</w:t>
      </w:r>
      <w:r w:rsidRPr="005D6BE5">
        <w:rPr>
          <w:rFonts w:ascii="Times New Roman" w:hAnsi="Times New Roman" w:cs="Times New Roman"/>
          <w:color w:val="auto"/>
        </w:rPr>
        <w:t>вое и бюджетное законодательство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      Основные направления бюджетной политики на 2024-2026 годы – создание условий для устойчивого социально-экономического развития Усть-Удинского района в целях обеспечения приоритетных для района задач. Необходимым условием для решения поставленных задач явл</w:t>
      </w:r>
      <w:r w:rsidRPr="005D6BE5">
        <w:rPr>
          <w:rFonts w:ascii="Times New Roman" w:hAnsi="Times New Roman" w:cs="Times New Roman"/>
          <w:color w:val="auto"/>
        </w:rPr>
        <w:t>я</w:t>
      </w:r>
      <w:r w:rsidRPr="005D6BE5">
        <w:rPr>
          <w:rFonts w:ascii="Times New Roman" w:hAnsi="Times New Roman" w:cs="Times New Roman"/>
          <w:color w:val="auto"/>
        </w:rPr>
        <w:t>ется реализация мер по обеспечению устойчивости и сбалансированности бюджетной системы, повышению эффективности бюджетных расходов, совершенствованию системы межбюджетных отношений, обеспечение открытости и прозрачности бюджета и бюджетного процесса.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           </w:t>
      </w:r>
    </w:p>
    <w:p w:rsidR="005D6BE5" w:rsidRPr="005D6BE5" w:rsidRDefault="005D6BE5" w:rsidP="005D6BE5">
      <w:pPr>
        <w:spacing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>ИТОГИ РЕАЛИЗАЦИИ</w:t>
      </w:r>
    </w:p>
    <w:p w:rsidR="005D6BE5" w:rsidRPr="005D6BE5" w:rsidRDefault="005D6BE5" w:rsidP="005D6BE5">
      <w:pPr>
        <w:spacing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>бюджетной политики за 2022 год и 9 месяцев 2023 года</w:t>
      </w:r>
    </w:p>
    <w:p w:rsidR="005D6BE5" w:rsidRPr="005D6BE5" w:rsidRDefault="005D6BE5" w:rsidP="005D6BE5">
      <w:pPr>
        <w:spacing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    Исполнение бюджета районного муниципального образования «Усть-Удинский район» осуществлялся посредством принятых муниципальных программ и не программных расходов. В 2022 году действовало 16 муниципальных программ, исполнение по которым составило 1 141 754,8 тыс.руб. или 99,4% от всех расходов. За 9 месяцев 2023 года исполнение по программам – 828 014,40 тыс.руб. или 99,3 % от всех расходов.  Непрограммные расходы в 2022 году составили 6 572,0 тыс.руб. или 0,6 %; за 9 месяцев 2023 года – 5 859,7 тыс.руб. или 0,7% от общих расходов.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  При исполнении районного бюджета соблюдается принцип приоритетности расходов: в</w:t>
      </w:r>
      <w:r w:rsidRPr="005D6BE5">
        <w:rPr>
          <w:rFonts w:ascii="Times New Roman" w:hAnsi="Times New Roman" w:cs="Times New Roman"/>
          <w:color w:val="auto"/>
        </w:rPr>
        <w:t>ы</w:t>
      </w:r>
      <w:r w:rsidRPr="005D6BE5">
        <w:rPr>
          <w:rFonts w:ascii="Times New Roman" w:hAnsi="Times New Roman" w:cs="Times New Roman"/>
          <w:color w:val="auto"/>
        </w:rPr>
        <w:t>плата заработной платы с начислениями на нее, оплата коммунальных услуг, пенсий за выслугу лет муниципальным служащим, подготовка учреждений к новому отопительному сезону. Соц</w:t>
      </w:r>
      <w:r w:rsidRPr="005D6BE5">
        <w:rPr>
          <w:rFonts w:ascii="Times New Roman" w:hAnsi="Times New Roman" w:cs="Times New Roman"/>
          <w:color w:val="auto"/>
        </w:rPr>
        <w:t>и</w:t>
      </w:r>
      <w:r w:rsidRPr="005D6BE5">
        <w:rPr>
          <w:rFonts w:ascii="Times New Roman" w:hAnsi="Times New Roman" w:cs="Times New Roman"/>
          <w:color w:val="auto"/>
        </w:rPr>
        <w:t>ально-значимые расходы районного бюджета за 2022 год составили 722 464,3 тыс. руб. или 62,9% в общих расходах. За 9 месяцев 2023 года – 552 763,4 тыс.руб. или 66,8%.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  В приоритетном порядке обеспечено финансирование в 2022 году таких социально значимых направлений, как образование (98,4% к плановым показателям), социальная политика (100,0% к плановым показателям), физическая культура и спорт (87,7% к плановым показателям), культура и кинематография (100,0% к плановым показателям),  межбюджетные трансферты в бюджеты поселений (100% к плановым показателям).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        В результате проводимой взвешенной бюджетной политики районный бюджет исполнен за 2022 год на 98,4% без кредиторской задолженности по заработной плате и начислений на нее. Просроченная кредиторская задолженность по состоянию на 01.01.2023 года  составила 531,5 тыс.руб., в том числе по коммунальным услугам – 0 тыс.руб. По состоянию на 01.10.2023 года общая просроченная кредиторская задолженность составляет 473,9 тыс.руб., по коммунальным услугам – задолженность отсутствует. За аналогичный период 2022 года общая кредиторская з</w:t>
      </w:r>
      <w:r w:rsidRPr="005D6BE5">
        <w:rPr>
          <w:rFonts w:ascii="Times New Roman" w:hAnsi="Times New Roman" w:cs="Times New Roman"/>
          <w:color w:val="auto"/>
        </w:rPr>
        <w:t>а</w:t>
      </w:r>
      <w:r w:rsidRPr="005D6BE5">
        <w:rPr>
          <w:rFonts w:ascii="Times New Roman" w:hAnsi="Times New Roman" w:cs="Times New Roman"/>
          <w:color w:val="auto"/>
        </w:rPr>
        <w:t>долженность составляла 1020,0 тыс.руб.,  в том числе по коммунальным услугам – 0 тыс.руб.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lastRenderedPageBreak/>
        <w:t xml:space="preserve">       Участие района в государственных программах путем софинансирования расходных обяз</w:t>
      </w:r>
      <w:r w:rsidRPr="005D6BE5">
        <w:rPr>
          <w:rFonts w:ascii="Times New Roman" w:hAnsi="Times New Roman" w:cs="Times New Roman"/>
          <w:color w:val="auto"/>
        </w:rPr>
        <w:t>а</w:t>
      </w:r>
      <w:r w:rsidRPr="005D6BE5">
        <w:rPr>
          <w:rFonts w:ascii="Times New Roman" w:hAnsi="Times New Roman" w:cs="Times New Roman"/>
          <w:color w:val="auto"/>
        </w:rPr>
        <w:t>тельств позволило дополнительно привлечь средств из областного и федерального бюджетов в 2022 году  - 134 879,8 тыс.руб., а в 2023 году  плановые показатели – 191 705,4  тыс.руб.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   В результате проводимой работы по оптимизации расходов  не принимались решения по увеличению штатной численности работников учреждений. Заработная плата работников бю</w:t>
      </w:r>
      <w:r w:rsidRPr="005D6BE5">
        <w:rPr>
          <w:rFonts w:ascii="Times New Roman" w:hAnsi="Times New Roman" w:cs="Times New Roman"/>
          <w:color w:val="auto"/>
        </w:rPr>
        <w:t>д</w:t>
      </w:r>
      <w:r w:rsidRPr="005D6BE5">
        <w:rPr>
          <w:rFonts w:ascii="Times New Roman" w:hAnsi="Times New Roman" w:cs="Times New Roman"/>
          <w:color w:val="auto"/>
        </w:rPr>
        <w:t xml:space="preserve">жетной сферы соответствует утвержденной в «дорожной карте». 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 Одним из основных резервов экономии средств является оптимизация закупок для муниц</w:t>
      </w:r>
      <w:r w:rsidRPr="005D6BE5">
        <w:rPr>
          <w:rFonts w:ascii="Times New Roman" w:hAnsi="Times New Roman" w:cs="Times New Roman"/>
          <w:color w:val="auto"/>
        </w:rPr>
        <w:t>и</w:t>
      </w:r>
      <w:r w:rsidRPr="005D6BE5">
        <w:rPr>
          <w:rFonts w:ascii="Times New Roman" w:hAnsi="Times New Roman" w:cs="Times New Roman"/>
          <w:color w:val="auto"/>
        </w:rPr>
        <w:t>пальных нужд. Так по результатам торгов за 2022 год экономия средств составила 2351,6 тыс. руб., за 9 месяцев 2023 года – 15 792,0 тыс. руб.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 В районном муниципальном образовании «Усть-Удинский район» устойчивая система ме</w:t>
      </w:r>
      <w:r w:rsidRPr="005D6BE5">
        <w:rPr>
          <w:rFonts w:ascii="Times New Roman" w:hAnsi="Times New Roman" w:cs="Times New Roman"/>
          <w:color w:val="auto"/>
        </w:rPr>
        <w:t>ж</w:t>
      </w:r>
      <w:r w:rsidRPr="005D6BE5">
        <w:rPr>
          <w:rFonts w:ascii="Times New Roman" w:hAnsi="Times New Roman" w:cs="Times New Roman"/>
          <w:color w:val="auto"/>
        </w:rPr>
        <w:t>бюджетных отношений с поселениями района. Ежегодно из районного бюджета выделяется д</w:t>
      </w:r>
      <w:r w:rsidRPr="005D6BE5">
        <w:rPr>
          <w:rFonts w:ascii="Times New Roman" w:hAnsi="Times New Roman" w:cs="Times New Roman"/>
          <w:color w:val="auto"/>
        </w:rPr>
        <w:t>о</w:t>
      </w:r>
      <w:r w:rsidRPr="005D6BE5">
        <w:rPr>
          <w:rFonts w:ascii="Times New Roman" w:hAnsi="Times New Roman" w:cs="Times New Roman"/>
          <w:color w:val="auto"/>
        </w:rPr>
        <w:t>тация поселениям на выравнивание уровня бюджетной обеспеченности как за счет средств ра</w:t>
      </w:r>
      <w:r w:rsidRPr="005D6BE5">
        <w:rPr>
          <w:rFonts w:ascii="Times New Roman" w:hAnsi="Times New Roman" w:cs="Times New Roman"/>
          <w:color w:val="auto"/>
        </w:rPr>
        <w:t>й</w:t>
      </w:r>
      <w:r w:rsidRPr="005D6BE5">
        <w:rPr>
          <w:rFonts w:ascii="Times New Roman" w:hAnsi="Times New Roman" w:cs="Times New Roman"/>
          <w:color w:val="auto"/>
        </w:rPr>
        <w:t>онного бюджета, так и за счет областных средств. Ежегодно заключаются соглашения на перед</w:t>
      </w:r>
      <w:r w:rsidRPr="005D6BE5">
        <w:rPr>
          <w:rFonts w:ascii="Times New Roman" w:hAnsi="Times New Roman" w:cs="Times New Roman"/>
          <w:color w:val="auto"/>
        </w:rPr>
        <w:t>а</w:t>
      </w:r>
      <w:r w:rsidRPr="005D6BE5">
        <w:rPr>
          <w:rFonts w:ascii="Times New Roman" w:hAnsi="Times New Roman" w:cs="Times New Roman"/>
          <w:color w:val="auto"/>
        </w:rPr>
        <w:t>чу части полномочий с финансовым сопровождением.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 В целях снижения долговой нагрузки на бюджет, в 2018 году между муниципальным райо</w:t>
      </w:r>
      <w:r w:rsidRPr="005D6BE5">
        <w:rPr>
          <w:rFonts w:ascii="Times New Roman" w:hAnsi="Times New Roman" w:cs="Times New Roman"/>
          <w:color w:val="auto"/>
        </w:rPr>
        <w:t>н</w:t>
      </w:r>
      <w:r w:rsidRPr="005D6BE5">
        <w:rPr>
          <w:rFonts w:ascii="Times New Roman" w:hAnsi="Times New Roman" w:cs="Times New Roman"/>
          <w:color w:val="auto"/>
        </w:rPr>
        <w:t>ным образованием «Усть-Удинский район» и министерством финансов Иркутской области было заключено соглашение о реструктуризации задолженности по бюджетным кредитам, предоста</w:t>
      </w:r>
      <w:r w:rsidRPr="005D6BE5">
        <w:rPr>
          <w:rFonts w:ascii="Times New Roman" w:hAnsi="Times New Roman" w:cs="Times New Roman"/>
          <w:color w:val="auto"/>
        </w:rPr>
        <w:t>в</w:t>
      </w:r>
      <w:r w:rsidRPr="005D6BE5">
        <w:rPr>
          <w:rFonts w:ascii="Times New Roman" w:hAnsi="Times New Roman" w:cs="Times New Roman"/>
          <w:color w:val="auto"/>
        </w:rPr>
        <w:t>ленным району из областного бюджета. Возврат задолженности по бюджетным кредитам осущ</w:t>
      </w:r>
      <w:r w:rsidRPr="005D6BE5">
        <w:rPr>
          <w:rFonts w:ascii="Times New Roman" w:hAnsi="Times New Roman" w:cs="Times New Roman"/>
          <w:color w:val="auto"/>
        </w:rPr>
        <w:t>е</w:t>
      </w:r>
      <w:r w:rsidRPr="005D6BE5">
        <w:rPr>
          <w:rFonts w:ascii="Times New Roman" w:hAnsi="Times New Roman" w:cs="Times New Roman"/>
          <w:color w:val="auto"/>
        </w:rPr>
        <w:t>ствляется в период с 2018 по 2024 год включительно.  Но, согласно ст. 24(2) Закона Иркутской области от 27.05.2020 г. № 44-ОЗ, задолженность муниципальных образований Иркутской обла</w:t>
      </w:r>
      <w:r w:rsidRPr="005D6BE5">
        <w:rPr>
          <w:rFonts w:ascii="Times New Roman" w:hAnsi="Times New Roman" w:cs="Times New Roman"/>
          <w:color w:val="auto"/>
        </w:rPr>
        <w:t>с</w:t>
      </w:r>
      <w:r w:rsidRPr="005D6BE5">
        <w:rPr>
          <w:rFonts w:ascii="Times New Roman" w:hAnsi="Times New Roman" w:cs="Times New Roman"/>
          <w:color w:val="auto"/>
        </w:rPr>
        <w:t>ти перед областным бюджетом по обязательствам, реструктурированным в 2018 году, подлеж</w:t>
      </w:r>
      <w:r w:rsidRPr="005D6BE5">
        <w:rPr>
          <w:rFonts w:ascii="Times New Roman" w:hAnsi="Times New Roman" w:cs="Times New Roman"/>
          <w:color w:val="auto"/>
        </w:rPr>
        <w:t>а</w:t>
      </w:r>
      <w:r w:rsidRPr="005D6BE5">
        <w:rPr>
          <w:rFonts w:ascii="Times New Roman" w:hAnsi="Times New Roman" w:cs="Times New Roman"/>
          <w:color w:val="auto"/>
        </w:rPr>
        <w:t>щая погашению в 2020 году, будет погашаться с 2021 года по 2024 год включительно. В 2021 г</w:t>
      </w:r>
      <w:r w:rsidRPr="005D6BE5">
        <w:rPr>
          <w:rFonts w:ascii="Times New Roman" w:hAnsi="Times New Roman" w:cs="Times New Roman"/>
          <w:color w:val="auto"/>
        </w:rPr>
        <w:t>о</w:t>
      </w:r>
      <w:r w:rsidRPr="005D6BE5">
        <w:rPr>
          <w:rFonts w:ascii="Times New Roman" w:hAnsi="Times New Roman" w:cs="Times New Roman"/>
          <w:color w:val="auto"/>
        </w:rPr>
        <w:t>ду было погашено кредитов в сумме 2 463,0 тыс. руб. и процентов за пользование кредитом – 12,1 тыс.руб. согласно графика, на основании ст. 23(2) Закона Иркутской области от 16.12.2021 г. № 130-ОЗ район был освобожден от подлежащей к погашению задолженности по основному долгу и процентам, начисленным по бюджетному кредиту в 2022 году. В 2023 году запланиров</w:t>
      </w:r>
      <w:r w:rsidRPr="005D6BE5">
        <w:rPr>
          <w:rFonts w:ascii="Times New Roman" w:hAnsi="Times New Roman" w:cs="Times New Roman"/>
          <w:color w:val="auto"/>
        </w:rPr>
        <w:t>а</w:t>
      </w:r>
      <w:r w:rsidRPr="005D6BE5">
        <w:rPr>
          <w:rFonts w:ascii="Times New Roman" w:hAnsi="Times New Roman" w:cs="Times New Roman"/>
          <w:color w:val="auto"/>
        </w:rPr>
        <w:t>но погашение кредита в сумме 3 665,1 тыс.рублей.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Бюджет районного муниципального образования «Усть-Удинский район» за 2022 год испо</w:t>
      </w:r>
      <w:r w:rsidRPr="005D6BE5">
        <w:rPr>
          <w:rFonts w:ascii="Times New Roman" w:hAnsi="Times New Roman" w:cs="Times New Roman"/>
          <w:color w:val="auto"/>
        </w:rPr>
        <w:t>л</w:t>
      </w:r>
      <w:r w:rsidRPr="005D6BE5">
        <w:rPr>
          <w:rFonts w:ascii="Times New Roman" w:hAnsi="Times New Roman" w:cs="Times New Roman"/>
          <w:color w:val="auto"/>
        </w:rPr>
        <w:t>нен с профицитом в объеме 644,5 тыс.руб., за 9 месяцев 2023 г. – с профицитом 7850,9 тыс.руб.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 Объем муниципального долга на 1 января 2023 года составил 7,4 млн. руб. 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</w:p>
    <w:p w:rsidR="005D6BE5" w:rsidRPr="005D6BE5" w:rsidRDefault="005D6BE5" w:rsidP="005D6BE5">
      <w:pPr>
        <w:spacing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>ОСНОВНЫЕ ЗАДАЧИ БЮДЖЕТНОЙ ПОЛИТИКИ</w:t>
      </w:r>
    </w:p>
    <w:p w:rsidR="005D6BE5" w:rsidRPr="005D6BE5" w:rsidRDefault="005D6BE5" w:rsidP="005D6BE5">
      <w:pPr>
        <w:spacing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Сложность современной экономической ситуации и связанные с этим проблемы формиров</w:t>
      </w:r>
      <w:r w:rsidRPr="005D6BE5">
        <w:rPr>
          <w:rFonts w:ascii="Times New Roman" w:hAnsi="Times New Roman" w:cs="Times New Roman"/>
          <w:color w:val="auto"/>
        </w:rPr>
        <w:t>а</w:t>
      </w:r>
      <w:r w:rsidRPr="005D6BE5">
        <w:rPr>
          <w:rFonts w:ascii="Times New Roman" w:hAnsi="Times New Roman" w:cs="Times New Roman"/>
          <w:color w:val="auto"/>
        </w:rPr>
        <w:t>ния и исполнения районного бюджета не должны рассматриваться в качестве основания для о</w:t>
      </w:r>
      <w:r w:rsidRPr="005D6BE5">
        <w:rPr>
          <w:rFonts w:ascii="Times New Roman" w:hAnsi="Times New Roman" w:cs="Times New Roman"/>
          <w:color w:val="auto"/>
        </w:rPr>
        <w:t>т</w:t>
      </w:r>
      <w:r w:rsidRPr="005D6BE5">
        <w:rPr>
          <w:rFonts w:ascii="Times New Roman" w:hAnsi="Times New Roman" w:cs="Times New Roman"/>
          <w:color w:val="auto"/>
        </w:rPr>
        <w:t>каза от ранее определенных целей и задач.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 Таким образом, основные задачи бюджетной политики на 2024 год и плановый период 2025-2026 годов сохраняют преемственность задач предыдущего периода и направлены на: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- повышение качества жизни населения и обеспечение социальной стабильности;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- обеспечение долгосрочной сбалансированности и устойчивости бюджета в условиях огран</w:t>
      </w:r>
      <w:r w:rsidRPr="005D6BE5">
        <w:rPr>
          <w:rFonts w:ascii="Times New Roman" w:hAnsi="Times New Roman" w:cs="Times New Roman"/>
          <w:color w:val="auto"/>
        </w:rPr>
        <w:t>и</w:t>
      </w:r>
      <w:r w:rsidRPr="005D6BE5">
        <w:rPr>
          <w:rFonts w:ascii="Times New Roman" w:hAnsi="Times New Roman" w:cs="Times New Roman"/>
          <w:color w:val="auto"/>
        </w:rPr>
        <w:t>ченности доходных источников;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- определение приоритетности расходов в условиях ограниченности бюджетных средств;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- сохранение социальной направленности бюджета;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- совершенствование системы межбюджетных отношений;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- обеспечение открытости и прозрачности бюджета и бюджетного процесса.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</w:p>
    <w:p w:rsidR="005D6BE5" w:rsidRPr="005D6BE5" w:rsidRDefault="005D6BE5" w:rsidP="005D6BE5">
      <w:pPr>
        <w:spacing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>ОСНОВНЫЕ НАПРАВЛЕНИЯ БЮДЖЕТНОЙ ПОЛИТИКИ</w:t>
      </w:r>
    </w:p>
    <w:p w:rsidR="005D6BE5" w:rsidRPr="005D6BE5" w:rsidRDefault="005D6BE5" w:rsidP="005D6BE5">
      <w:pPr>
        <w:spacing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  Основными направлениями бюджетной политики на 2024 год и плановый период 2025-2026 годов являются: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       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>- приведение уровня бюджетных расходов в соответствие с новыми реалиями, оптимизация структуры бюджетных расходов в целях мобилизации ресурсов на приоритетные направления, привлечение средств вышестоящих бюджетов на решение вопросов местного значения в бюджет района с наиболее высокой долей софинансирования из вышестоящего бюджета путем участия в федеральных или региональных проектах и программах;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lastRenderedPageBreak/>
        <w:t>-  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>- учитывая высокую социально-экономическую значимость национальных проектов, особое вн</w:t>
      </w:r>
      <w:r w:rsidRPr="005D6BE5">
        <w:rPr>
          <w:rFonts w:ascii="Times New Roman" w:hAnsi="Times New Roman" w:cs="Times New Roman"/>
          <w:color w:val="auto"/>
        </w:rPr>
        <w:t>и</w:t>
      </w:r>
      <w:r w:rsidRPr="005D6BE5">
        <w:rPr>
          <w:rFonts w:ascii="Times New Roman" w:hAnsi="Times New Roman" w:cs="Times New Roman"/>
          <w:color w:val="auto"/>
        </w:rPr>
        <w:t>мание в 2024-2026 годах будет сосредоточено на повышении качества управления проектами, обеспечение надлежащего контроля за своевременностью и полнотой достижения заявленных результатов, ритмичности исполнения расходов бюджета;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>- повышение требований к качеству разработки и реализации муниципальных программ района как основного инструмента повышения эффективности бюджетных расходов, механизмам ко</w:t>
      </w:r>
      <w:r w:rsidRPr="005D6BE5">
        <w:rPr>
          <w:rFonts w:ascii="Times New Roman" w:hAnsi="Times New Roman" w:cs="Times New Roman"/>
          <w:color w:val="auto"/>
        </w:rPr>
        <w:t>н</w:t>
      </w:r>
      <w:r w:rsidRPr="005D6BE5">
        <w:rPr>
          <w:rFonts w:ascii="Times New Roman" w:hAnsi="Times New Roman" w:cs="Times New Roman"/>
          <w:color w:val="auto"/>
        </w:rPr>
        <w:t>троля за их выполнением, совершенствование системы мониторинга реализации муниципальных программ;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>- бережливость и максимальная отдача, снижение неэффективных трат бюджета района, обесп</w:t>
      </w:r>
      <w:r w:rsidRPr="005D6BE5">
        <w:rPr>
          <w:rFonts w:ascii="Times New Roman" w:hAnsi="Times New Roman" w:cs="Times New Roman"/>
          <w:color w:val="auto"/>
        </w:rPr>
        <w:t>е</w:t>
      </w:r>
      <w:r w:rsidRPr="005D6BE5">
        <w:rPr>
          <w:rFonts w:ascii="Times New Roman" w:hAnsi="Times New Roman" w:cs="Times New Roman"/>
          <w:color w:val="auto"/>
        </w:rPr>
        <w:t>чение исполнения гарантированных расходных обязательств района;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>- эффективное использование бюджетных средств путем обеспечения надлежащего функцион</w:t>
      </w:r>
      <w:r w:rsidRPr="005D6BE5">
        <w:rPr>
          <w:rFonts w:ascii="Times New Roman" w:hAnsi="Times New Roman" w:cs="Times New Roman"/>
          <w:color w:val="auto"/>
        </w:rPr>
        <w:t>и</w:t>
      </w:r>
      <w:r w:rsidRPr="005D6BE5">
        <w:rPr>
          <w:rFonts w:ascii="Times New Roman" w:hAnsi="Times New Roman" w:cs="Times New Roman"/>
          <w:color w:val="auto"/>
        </w:rPr>
        <w:t>рования механизма муниципальных закупок в соответствии с Федеральным законом от 05 апреля 2013 года № 44-ФЗ «О контрактной системе в сфере закупок товаров, работ, услуг для обеспеч</w:t>
      </w:r>
      <w:r w:rsidRPr="005D6BE5">
        <w:rPr>
          <w:rFonts w:ascii="Times New Roman" w:hAnsi="Times New Roman" w:cs="Times New Roman"/>
          <w:color w:val="auto"/>
        </w:rPr>
        <w:t>е</w:t>
      </w:r>
      <w:r w:rsidRPr="005D6BE5">
        <w:rPr>
          <w:rFonts w:ascii="Times New Roman" w:hAnsi="Times New Roman" w:cs="Times New Roman"/>
          <w:color w:val="auto"/>
        </w:rPr>
        <w:t>ния государственных и муниципальных нужд», обеспечения контроля обоснованности закупок, начальных цен контрактов, а также проведения централизованных закупок;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>- анализ осуществляемых расходных обязательств в целях исключения направления средств на выполнение полномочий, не отнесенных к полномочиям района, принятие новых расходных об</w:t>
      </w:r>
      <w:r w:rsidRPr="005D6BE5">
        <w:rPr>
          <w:rFonts w:ascii="Times New Roman" w:hAnsi="Times New Roman" w:cs="Times New Roman"/>
          <w:color w:val="auto"/>
        </w:rPr>
        <w:t>я</w:t>
      </w:r>
      <w:r w:rsidRPr="005D6BE5">
        <w:rPr>
          <w:rFonts w:ascii="Times New Roman" w:hAnsi="Times New Roman" w:cs="Times New Roman"/>
          <w:color w:val="auto"/>
        </w:rPr>
        <w:t>зательств только при условии оценки их эффективности, соответствия их приоритетным напра</w:t>
      </w:r>
      <w:r w:rsidRPr="005D6BE5">
        <w:rPr>
          <w:rFonts w:ascii="Times New Roman" w:hAnsi="Times New Roman" w:cs="Times New Roman"/>
          <w:color w:val="auto"/>
        </w:rPr>
        <w:t>в</w:t>
      </w:r>
      <w:r w:rsidRPr="005D6BE5">
        <w:rPr>
          <w:rFonts w:ascii="Times New Roman" w:hAnsi="Times New Roman" w:cs="Times New Roman"/>
          <w:color w:val="auto"/>
        </w:rPr>
        <w:t>лениям социально-экономического развития района и при условии наличия ресурсов для их г</w:t>
      </w:r>
      <w:r w:rsidRPr="005D6BE5">
        <w:rPr>
          <w:rFonts w:ascii="Times New Roman" w:hAnsi="Times New Roman" w:cs="Times New Roman"/>
          <w:color w:val="auto"/>
        </w:rPr>
        <w:t>а</w:t>
      </w:r>
      <w:r w:rsidRPr="005D6BE5">
        <w:rPr>
          <w:rFonts w:ascii="Times New Roman" w:hAnsi="Times New Roman" w:cs="Times New Roman"/>
          <w:color w:val="auto"/>
        </w:rPr>
        <w:t>рантированного исполнения, что позволит снизить риск неисполнения действующих расходных обязательств;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>- повышение эффективности использования действующей сети муниципальных учреждений  и выявление неэффективных или недостаточно загруженных муниципальных учреждений с целью принятия решений по их дальнейшему функционированию;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>- соблюдение режима экономии электро- и теплоэнергии,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энергоэффективности, что особенно актуал</w:t>
      </w:r>
      <w:r w:rsidRPr="005D6BE5">
        <w:rPr>
          <w:rFonts w:ascii="Times New Roman" w:hAnsi="Times New Roman" w:cs="Times New Roman"/>
          <w:color w:val="auto"/>
        </w:rPr>
        <w:t>ь</w:t>
      </w:r>
      <w:r w:rsidRPr="005D6BE5">
        <w:rPr>
          <w:rFonts w:ascii="Times New Roman" w:hAnsi="Times New Roman" w:cs="Times New Roman"/>
          <w:color w:val="auto"/>
        </w:rPr>
        <w:t>но в условиях недостаточности финансовых ресурсов;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>- повышение качества и доступности оказания муниципальных услуг (выполнения работ) для н</w:t>
      </w:r>
      <w:r w:rsidRPr="005D6BE5">
        <w:rPr>
          <w:rFonts w:ascii="Times New Roman" w:hAnsi="Times New Roman" w:cs="Times New Roman"/>
          <w:color w:val="auto"/>
        </w:rPr>
        <w:t>а</w:t>
      </w:r>
      <w:r w:rsidRPr="005D6BE5">
        <w:rPr>
          <w:rFonts w:ascii="Times New Roman" w:hAnsi="Times New Roman" w:cs="Times New Roman"/>
          <w:color w:val="auto"/>
        </w:rPr>
        <w:t>селения путем формирования ведомственных перечней муниципальных услуг (работ) на основе базовых (отраслевых) перечней государственных и муниципальных услуг и работ, а также опр</w:t>
      </w:r>
      <w:r w:rsidRPr="005D6BE5">
        <w:rPr>
          <w:rFonts w:ascii="Times New Roman" w:hAnsi="Times New Roman" w:cs="Times New Roman"/>
          <w:color w:val="auto"/>
        </w:rPr>
        <w:t>е</w:t>
      </w:r>
      <w:r w:rsidRPr="005D6BE5">
        <w:rPr>
          <w:rFonts w:ascii="Times New Roman" w:hAnsi="Times New Roman" w:cs="Times New Roman"/>
          <w:color w:val="auto"/>
        </w:rPr>
        <w:t>деления стоимости муниципальных услуг на основе общих требований к определению норм</w:t>
      </w:r>
      <w:r w:rsidRPr="005D6BE5">
        <w:rPr>
          <w:rFonts w:ascii="Times New Roman" w:hAnsi="Times New Roman" w:cs="Times New Roman"/>
          <w:color w:val="auto"/>
        </w:rPr>
        <w:t>а</w:t>
      </w:r>
      <w:r w:rsidRPr="005D6BE5">
        <w:rPr>
          <w:rFonts w:ascii="Times New Roman" w:hAnsi="Times New Roman" w:cs="Times New Roman"/>
          <w:color w:val="auto"/>
        </w:rPr>
        <w:t>тивных затрат на оказание муниципальной услуги муниципальным учреждением, увязка мун</w:t>
      </w:r>
      <w:r w:rsidRPr="005D6BE5">
        <w:rPr>
          <w:rFonts w:ascii="Times New Roman" w:hAnsi="Times New Roman" w:cs="Times New Roman"/>
          <w:color w:val="auto"/>
        </w:rPr>
        <w:t>и</w:t>
      </w:r>
      <w:r w:rsidRPr="005D6BE5">
        <w:rPr>
          <w:rFonts w:ascii="Times New Roman" w:hAnsi="Times New Roman" w:cs="Times New Roman"/>
          <w:color w:val="auto"/>
        </w:rPr>
        <w:t>ципальных заданий с целевыми показателями муниципальных программ;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>- выполнение всех социальных обязательств районного бюджета, недопущение образования кр</w:t>
      </w:r>
      <w:r w:rsidRPr="005D6BE5">
        <w:rPr>
          <w:rFonts w:ascii="Times New Roman" w:hAnsi="Times New Roman" w:cs="Times New Roman"/>
          <w:color w:val="auto"/>
        </w:rPr>
        <w:t>е</w:t>
      </w:r>
      <w:r w:rsidRPr="005D6BE5">
        <w:rPr>
          <w:rFonts w:ascii="Times New Roman" w:hAnsi="Times New Roman" w:cs="Times New Roman"/>
          <w:color w:val="auto"/>
        </w:rPr>
        <w:t>диторской задолженности по заработной плате и начислений на нее, минимизация общей кред</w:t>
      </w:r>
      <w:r w:rsidRPr="005D6BE5">
        <w:rPr>
          <w:rFonts w:ascii="Times New Roman" w:hAnsi="Times New Roman" w:cs="Times New Roman"/>
          <w:color w:val="auto"/>
        </w:rPr>
        <w:t>и</w:t>
      </w:r>
      <w:r w:rsidRPr="005D6BE5">
        <w:rPr>
          <w:rFonts w:ascii="Times New Roman" w:hAnsi="Times New Roman" w:cs="Times New Roman"/>
          <w:color w:val="auto"/>
        </w:rPr>
        <w:t>торской задолженности;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>- обеспечение прозрачности расходования бюджетных средств и открытости бюджетов для гра</w:t>
      </w:r>
      <w:r w:rsidRPr="005D6BE5">
        <w:rPr>
          <w:rFonts w:ascii="Times New Roman" w:hAnsi="Times New Roman" w:cs="Times New Roman"/>
          <w:color w:val="auto"/>
        </w:rPr>
        <w:t>ж</w:t>
      </w:r>
      <w:r w:rsidRPr="005D6BE5">
        <w:rPr>
          <w:rFonts w:ascii="Times New Roman" w:hAnsi="Times New Roman" w:cs="Times New Roman"/>
          <w:color w:val="auto"/>
        </w:rPr>
        <w:t>дан, что позволит повысить информированность граждан в вопросах формирования и исполн</w:t>
      </w:r>
      <w:r w:rsidRPr="005D6BE5">
        <w:rPr>
          <w:rFonts w:ascii="Times New Roman" w:hAnsi="Times New Roman" w:cs="Times New Roman"/>
          <w:color w:val="auto"/>
        </w:rPr>
        <w:t>е</w:t>
      </w:r>
      <w:r w:rsidRPr="005D6BE5">
        <w:rPr>
          <w:rFonts w:ascii="Times New Roman" w:hAnsi="Times New Roman" w:cs="Times New Roman"/>
          <w:color w:val="auto"/>
        </w:rPr>
        <w:t>ния бюджета, а также вовлечь граждан в процедуру обсуждения и принятия конкретных бю</w:t>
      </w:r>
      <w:r w:rsidRPr="005D6BE5">
        <w:rPr>
          <w:rFonts w:ascii="Times New Roman" w:hAnsi="Times New Roman" w:cs="Times New Roman"/>
          <w:color w:val="auto"/>
        </w:rPr>
        <w:t>д</w:t>
      </w:r>
      <w:r w:rsidRPr="005D6BE5">
        <w:rPr>
          <w:rFonts w:ascii="Times New Roman" w:hAnsi="Times New Roman" w:cs="Times New Roman"/>
          <w:color w:val="auto"/>
        </w:rPr>
        <w:t>жетных решений, размещение и поддержание в актуальном состоянии бюджетных данных для всех заинтересованных пользователей в понятной и доступной форме на Едином портале бю</w:t>
      </w:r>
      <w:r w:rsidRPr="005D6BE5">
        <w:rPr>
          <w:rFonts w:ascii="Times New Roman" w:hAnsi="Times New Roman" w:cs="Times New Roman"/>
          <w:color w:val="auto"/>
        </w:rPr>
        <w:t>д</w:t>
      </w:r>
      <w:r w:rsidRPr="005D6BE5">
        <w:rPr>
          <w:rFonts w:ascii="Times New Roman" w:hAnsi="Times New Roman" w:cs="Times New Roman"/>
          <w:color w:val="auto"/>
        </w:rPr>
        <w:t>жетной системы Российской Федерации в системе «Электронный бюджет»;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>- проведение взвешенной долговой политики с соблюдением требований Бюджетного Кодекса Российской Федерации, в этой связи ограничить рост расходов районного бюджета, не обесп</w:t>
      </w:r>
      <w:r w:rsidRPr="005D6BE5">
        <w:rPr>
          <w:rFonts w:ascii="Times New Roman" w:hAnsi="Times New Roman" w:cs="Times New Roman"/>
          <w:color w:val="auto"/>
        </w:rPr>
        <w:t>е</w:t>
      </w:r>
      <w:r w:rsidRPr="005D6BE5">
        <w:rPr>
          <w:rFonts w:ascii="Times New Roman" w:hAnsi="Times New Roman" w:cs="Times New Roman"/>
          <w:color w:val="auto"/>
        </w:rPr>
        <w:t>ченных стабильными доходными источниками; сохранить объем муниципального долга Усть-Удинского района на экономически безопасном уровне для районного бюджета, предотвращая тем самым условия для возникновения финансовых кризисов, своевременное выполнение долг</w:t>
      </w:r>
      <w:r w:rsidRPr="005D6BE5">
        <w:rPr>
          <w:rFonts w:ascii="Times New Roman" w:hAnsi="Times New Roman" w:cs="Times New Roman"/>
          <w:color w:val="auto"/>
        </w:rPr>
        <w:t>о</w:t>
      </w:r>
      <w:r w:rsidRPr="005D6BE5">
        <w:rPr>
          <w:rFonts w:ascii="Times New Roman" w:hAnsi="Times New Roman" w:cs="Times New Roman"/>
          <w:color w:val="auto"/>
        </w:rPr>
        <w:t>вых обязательств по обслуживанию и погашению муниципального долга;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>- повышение эффективности управления остатками средств на едином счете местного бюджета в территориальном управлении Федерального казначейства;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>- совершенствование муниципального внешнего и внутреннего финансового контроля за де</w:t>
      </w:r>
      <w:r w:rsidRPr="005D6BE5">
        <w:rPr>
          <w:rFonts w:ascii="Times New Roman" w:hAnsi="Times New Roman" w:cs="Times New Roman"/>
          <w:color w:val="auto"/>
        </w:rPr>
        <w:t>я</w:t>
      </w:r>
      <w:r w:rsidRPr="005D6BE5">
        <w:rPr>
          <w:rFonts w:ascii="Times New Roman" w:hAnsi="Times New Roman" w:cs="Times New Roman"/>
          <w:color w:val="auto"/>
        </w:rPr>
        <w:t xml:space="preserve">тельностью главных администраторов бюджетных средств с целью его ориентации на оценку </w:t>
      </w:r>
      <w:r w:rsidRPr="005D6BE5">
        <w:rPr>
          <w:rFonts w:ascii="Times New Roman" w:hAnsi="Times New Roman" w:cs="Times New Roman"/>
          <w:color w:val="auto"/>
        </w:rPr>
        <w:lastRenderedPageBreak/>
        <w:t>эффективности бюджетных расходов и на результаты, которые достигнуты при расходовании бюджетных средств;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- усиление муниципального финансового контроля за соблюдением бюджетного законодател</w:t>
      </w:r>
      <w:r w:rsidRPr="005D6BE5">
        <w:rPr>
          <w:rFonts w:ascii="Times New Roman" w:hAnsi="Times New Roman" w:cs="Times New Roman"/>
          <w:color w:val="auto"/>
        </w:rPr>
        <w:t>ь</w:t>
      </w:r>
      <w:r w:rsidRPr="005D6BE5">
        <w:rPr>
          <w:rFonts w:ascii="Times New Roman" w:hAnsi="Times New Roman" w:cs="Times New Roman"/>
          <w:color w:val="auto"/>
        </w:rPr>
        <w:t>ства и контроля за соблюдением законодательства о контрактной системе, в том числе за соо</w:t>
      </w:r>
      <w:r w:rsidRPr="005D6BE5">
        <w:rPr>
          <w:rFonts w:ascii="Times New Roman" w:hAnsi="Times New Roman" w:cs="Times New Roman"/>
          <w:color w:val="auto"/>
        </w:rPr>
        <w:t>т</w:t>
      </w:r>
      <w:r w:rsidRPr="005D6BE5">
        <w:rPr>
          <w:rFonts w:ascii="Times New Roman" w:hAnsi="Times New Roman" w:cs="Times New Roman"/>
          <w:color w:val="auto"/>
        </w:rPr>
        <w:t>ветствием информации об объеме финансового обеспечения, включенной в планы закупок, и</w:t>
      </w:r>
      <w:r w:rsidRPr="005D6BE5">
        <w:rPr>
          <w:rFonts w:ascii="Times New Roman" w:hAnsi="Times New Roman" w:cs="Times New Roman"/>
          <w:color w:val="auto"/>
        </w:rPr>
        <w:t>н</w:t>
      </w:r>
      <w:r w:rsidRPr="005D6BE5">
        <w:rPr>
          <w:rFonts w:ascii="Times New Roman" w:hAnsi="Times New Roman" w:cs="Times New Roman"/>
          <w:color w:val="auto"/>
        </w:rPr>
        <w:t>формации об объеме финансового обеспечения для осуществления закупок;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- применение мер ответственности за нарушение бюджетного законодательства и законодател</w:t>
      </w:r>
      <w:r w:rsidRPr="005D6BE5">
        <w:rPr>
          <w:rFonts w:ascii="Times New Roman" w:hAnsi="Times New Roman" w:cs="Times New Roman"/>
          <w:color w:val="auto"/>
        </w:rPr>
        <w:t>ь</w:t>
      </w:r>
      <w:r w:rsidRPr="005D6BE5">
        <w:rPr>
          <w:rFonts w:ascii="Times New Roman" w:hAnsi="Times New Roman" w:cs="Times New Roman"/>
          <w:color w:val="auto"/>
        </w:rPr>
        <w:t>ства о контрактной системе;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5D6BE5">
        <w:rPr>
          <w:rFonts w:ascii="Times New Roman" w:hAnsi="Times New Roman" w:cs="Times New Roman"/>
          <w:color w:val="auto"/>
        </w:rPr>
        <w:t xml:space="preserve"> - усиление контроля финансовой дисциплины на основе проведения мониторинга реализации муниципальных программ.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5D6BE5">
        <w:rPr>
          <w:rFonts w:ascii="Times New Roman" w:hAnsi="Times New Roman" w:cs="Times New Roman"/>
          <w:color w:val="auto"/>
          <w:sz w:val="22"/>
          <w:szCs w:val="22"/>
        </w:rPr>
        <w:t>Начальник финансового управления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5D6BE5">
        <w:rPr>
          <w:rFonts w:ascii="Times New Roman" w:hAnsi="Times New Roman" w:cs="Times New Roman"/>
          <w:color w:val="auto"/>
          <w:sz w:val="22"/>
          <w:szCs w:val="22"/>
        </w:rPr>
        <w:t>администрации Усть-Удинского района                                                                   Л.М.Милентьева</w:t>
      </w:r>
    </w:p>
    <w:p w:rsidR="005D6BE5" w:rsidRPr="005D6BE5" w:rsidRDefault="005D6BE5" w:rsidP="005D6BE5">
      <w:pPr>
        <w:spacing w:line="240" w:lineRule="auto"/>
        <w:ind w:firstLine="0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5D6BE5" w:rsidRDefault="005D6BE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3C2F01" w:rsidRPr="00E92FED" w:rsidRDefault="003C2F01" w:rsidP="002B6D4F">
      <w:pPr>
        <w:ind w:firstLine="7088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lastRenderedPageBreak/>
        <w:t>Приложение 2</w:t>
      </w:r>
    </w:p>
    <w:p w:rsidR="003C2F01" w:rsidRPr="00E92FED" w:rsidRDefault="003C2F01" w:rsidP="002B6D4F">
      <w:pPr>
        <w:ind w:firstLine="7088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к постановлению</w:t>
      </w:r>
    </w:p>
    <w:p w:rsidR="003C2F01" w:rsidRPr="00E92FED" w:rsidRDefault="003C2F01" w:rsidP="002B6D4F">
      <w:pPr>
        <w:ind w:firstLine="7088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 xml:space="preserve">администрации </w:t>
      </w:r>
    </w:p>
    <w:p w:rsidR="003C2F01" w:rsidRPr="00E92FED" w:rsidRDefault="003C2F01" w:rsidP="002B6D4F">
      <w:pPr>
        <w:ind w:firstLine="7088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Усть-Удинского ра</w:t>
      </w:r>
      <w:r w:rsidRPr="00E92FED">
        <w:rPr>
          <w:rFonts w:ascii="Times New Roman" w:hAnsi="Times New Roman" w:cs="Times New Roman"/>
          <w:color w:val="auto"/>
        </w:rPr>
        <w:t>й</w:t>
      </w:r>
      <w:r w:rsidRPr="00E92FED">
        <w:rPr>
          <w:rFonts w:ascii="Times New Roman" w:hAnsi="Times New Roman" w:cs="Times New Roman"/>
          <w:color w:val="auto"/>
        </w:rPr>
        <w:t>она</w:t>
      </w:r>
    </w:p>
    <w:p w:rsidR="003C2F01" w:rsidRPr="002B30A3" w:rsidRDefault="003C2F01" w:rsidP="002B6D4F">
      <w:pPr>
        <w:ind w:firstLine="7088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 xml:space="preserve">от </w:t>
      </w:r>
      <w:r w:rsidR="002B30A3" w:rsidRPr="002B30A3">
        <w:rPr>
          <w:rFonts w:ascii="Times New Roman" w:hAnsi="Times New Roman" w:cs="Times New Roman"/>
          <w:color w:val="auto"/>
        </w:rPr>
        <w:t>14.</w:t>
      </w:r>
      <w:r w:rsidR="002B30A3">
        <w:rPr>
          <w:rFonts w:ascii="Times New Roman" w:hAnsi="Times New Roman" w:cs="Times New Roman"/>
          <w:color w:val="auto"/>
        </w:rPr>
        <w:t>11.</w:t>
      </w:r>
      <w:r w:rsidRPr="00E92FED">
        <w:rPr>
          <w:rFonts w:ascii="Times New Roman" w:hAnsi="Times New Roman" w:cs="Times New Roman"/>
          <w:color w:val="auto"/>
        </w:rPr>
        <w:t xml:space="preserve"> </w:t>
      </w:r>
      <w:r w:rsidR="00B26EE4" w:rsidRPr="002B30A3">
        <w:rPr>
          <w:rFonts w:ascii="Times New Roman" w:hAnsi="Times New Roman" w:cs="Times New Roman"/>
          <w:color w:val="auto"/>
        </w:rPr>
        <w:t>20</w:t>
      </w:r>
      <w:r w:rsidR="00B26EE4" w:rsidRPr="00E92FED">
        <w:rPr>
          <w:rFonts w:ascii="Times New Roman" w:hAnsi="Times New Roman" w:cs="Times New Roman"/>
          <w:color w:val="auto"/>
        </w:rPr>
        <w:t>2</w:t>
      </w:r>
      <w:r w:rsidR="00D34AD6" w:rsidRPr="00E92FED">
        <w:rPr>
          <w:rFonts w:ascii="Times New Roman" w:hAnsi="Times New Roman" w:cs="Times New Roman"/>
          <w:color w:val="auto"/>
        </w:rPr>
        <w:t>3</w:t>
      </w:r>
      <w:r w:rsidR="002B6D4F" w:rsidRPr="00E92FED">
        <w:rPr>
          <w:rFonts w:ascii="Times New Roman" w:hAnsi="Times New Roman" w:cs="Times New Roman"/>
          <w:color w:val="auto"/>
        </w:rPr>
        <w:t xml:space="preserve"> </w:t>
      </w:r>
      <w:r w:rsidR="00263BDA" w:rsidRPr="00E92FED">
        <w:rPr>
          <w:rFonts w:ascii="Times New Roman" w:hAnsi="Times New Roman" w:cs="Times New Roman"/>
          <w:color w:val="auto"/>
        </w:rPr>
        <w:t>г.</w:t>
      </w:r>
      <w:r w:rsidR="00B26EE4" w:rsidRPr="00E92FED">
        <w:rPr>
          <w:rFonts w:ascii="Times New Roman" w:hAnsi="Times New Roman" w:cs="Times New Roman"/>
          <w:color w:val="auto"/>
        </w:rPr>
        <w:t xml:space="preserve">  №</w:t>
      </w:r>
      <w:r w:rsidR="002B30A3">
        <w:rPr>
          <w:rFonts w:ascii="Times New Roman" w:hAnsi="Times New Roman" w:cs="Times New Roman"/>
          <w:color w:val="auto"/>
        </w:rPr>
        <w:t>432</w:t>
      </w:r>
      <w:r w:rsidR="00B26EE4" w:rsidRPr="00E92FED">
        <w:rPr>
          <w:rFonts w:ascii="Times New Roman" w:hAnsi="Times New Roman" w:cs="Times New Roman"/>
          <w:color w:val="auto"/>
        </w:rPr>
        <w:t xml:space="preserve"> </w:t>
      </w:r>
    </w:p>
    <w:p w:rsidR="003C2F01" w:rsidRPr="00E92FED" w:rsidRDefault="003C2F01" w:rsidP="002B6D4F">
      <w:pPr>
        <w:ind w:firstLine="7088"/>
        <w:jc w:val="center"/>
        <w:rPr>
          <w:rFonts w:ascii="Times New Roman" w:hAnsi="Times New Roman" w:cs="Times New Roman"/>
          <w:color w:val="auto"/>
        </w:rPr>
      </w:pPr>
    </w:p>
    <w:p w:rsidR="003C2F01" w:rsidRPr="00E92FED" w:rsidRDefault="003C2F01" w:rsidP="00B16863">
      <w:pPr>
        <w:jc w:val="center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ОСНОВНЫЕ НАПРАВЛЕНИЯ</w:t>
      </w:r>
    </w:p>
    <w:p w:rsidR="003C2F01" w:rsidRPr="00E92FED" w:rsidRDefault="003C2F01" w:rsidP="00B16863">
      <w:pPr>
        <w:jc w:val="center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налоговой политики районного муниципального образования</w:t>
      </w:r>
    </w:p>
    <w:p w:rsidR="003C2F01" w:rsidRPr="00E92FED" w:rsidRDefault="003C2F01" w:rsidP="00B16863">
      <w:pPr>
        <w:jc w:val="center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«Усть-Удинский район» на 20</w:t>
      </w:r>
      <w:r w:rsidR="00AB600F" w:rsidRPr="00E92FED">
        <w:rPr>
          <w:rFonts w:ascii="Times New Roman" w:hAnsi="Times New Roman" w:cs="Times New Roman"/>
          <w:color w:val="auto"/>
        </w:rPr>
        <w:t>2</w:t>
      </w:r>
      <w:r w:rsidR="00D34AD6" w:rsidRPr="00E92FED">
        <w:rPr>
          <w:rFonts w:ascii="Times New Roman" w:hAnsi="Times New Roman" w:cs="Times New Roman"/>
          <w:color w:val="auto"/>
        </w:rPr>
        <w:t>4</w:t>
      </w:r>
      <w:r w:rsidRPr="00E92FED">
        <w:rPr>
          <w:rFonts w:ascii="Times New Roman" w:hAnsi="Times New Roman" w:cs="Times New Roman"/>
          <w:color w:val="auto"/>
        </w:rPr>
        <w:t xml:space="preserve"> год и плановый период 20</w:t>
      </w:r>
      <w:r w:rsidR="00795E65" w:rsidRPr="00E92FED">
        <w:rPr>
          <w:rFonts w:ascii="Times New Roman" w:hAnsi="Times New Roman" w:cs="Times New Roman"/>
          <w:color w:val="auto"/>
        </w:rPr>
        <w:t>2</w:t>
      </w:r>
      <w:r w:rsidR="00D34AD6" w:rsidRPr="00E92FED">
        <w:rPr>
          <w:rFonts w:ascii="Times New Roman" w:hAnsi="Times New Roman" w:cs="Times New Roman"/>
          <w:color w:val="auto"/>
        </w:rPr>
        <w:t>5</w:t>
      </w:r>
      <w:r w:rsidRPr="00E92FED">
        <w:rPr>
          <w:rFonts w:ascii="Times New Roman" w:hAnsi="Times New Roman" w:cs="Times New Roman"/>
          <w:color w:val="auto"/>
        </w:rPr>
        <w:t xml:space="preserve"> и 20</w:t>
      </w:r>
      <w:r w:rsidR="001A512A" w:rsidRPr="00E92FED">
        <w:rPr>
          <w:rFonts w:ascii="Times New Roman" w:hAnsi="Times New Roman" w:cs="Times New Roman"/>
          <w:color w:val="auto"/>
        </w:rPr>
        <w:t>2</w:t>
      </w:r>
      <w:r w:rsidR="00D34AD6" w:rsidRPr="00E92FED">
        <w:rPr>
          <w:rFonts w:ascii="Times New Roman" w:hAnsi="Times New Roman" w:cs="Times New Roman"/>
          <w:color w:val="auto"/>
        </w:rPr>
        <w:t>6</w:t>
      </w:r>
      <w:r w:rsidRPr="00E92FED">
        <w:rPr>
          <w:rFonts w:ascii="Times New Roman" w:hAnsi="Times New Roman" w:cs="Times New Roman"/>
          <w:color w:val="auto"/>
        </w:rPr>
        <w:t xml:space="preserve"> годов</w:t>
      </w:r>
    </w:p>
    <w:p w:rsidR="001A512A" w:rsidRPr="00E92FED" w:rsidRDefault="001A512A" w:rsidP="001A51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12A" w:rsidRPr="00E92FED" w:rsidRDefault="001A512A" w:rsidP="001A512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2FE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A512A" w:rsidRPr="00E92FED" w:rsidRDefault="001A512A" w:rsidP="001A51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12A" w:rsidRPr="00E92FED" w:rsidRDefault="001A512A" w:rsidP="002B6D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92FED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районного муниципального образова</w:t>
      </w:r>
      <w:r w:rsidR="00AB600F" w:rsidRPr="00E92FED">
        <w:rPr>
          <w:rFonts w:ascii="Times New Roman" w:hAnsi="Times New Roman" w:cs="Times New Roman"/>
          <w:sz w:val="24"/>
          <w:szCs w:val="24"/>
        </w:rPr>
        <w:t>ния «Усть-Удинский район» на 202</w:t>
      </w:r>
      <w:r w:rsidR="00D34AD6" w:rsidRPr="00E92FED">
        <w:rPr>
          <w:rFonts w:ascii="Times New Roman" w:hAnsi="Times New Roman" w:cs="Times New Roman"/>
          <w:sz w:val="24"/>
          <w:szCs w:val="24"/>
        </w:rPr>
        <w:t>4</w:t>
      </w:r>
      <w:r w:rsidRPr="00E92FED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795E65" w:rsidRPr="00E92FED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D34AD6" w:rsidRPr="00E92FED">
        <w:rPr>
          <w:rFonts w:ascii="Times New Roman" w:hAnsi="Times New Roman" w:cs="Times New Roman"/>
          <w:sz w:val="24"/>
          <w:szCs w:val="24"/>
        </w:rPr>
        <w:t>5</w:t>
      </w:r>
      <w:r w:rsidRPr="00E92FED">
        <w:rPr>
          <w:rFonts w:ascii="Times New Roman" w:hAnsi="Times New Roman" w:cs="Times New Roman"/>
          <w:sz w:val="24"/>
          <w:szCs w:val="24"/>
        </w:rPr>
        <w:t xml:space="preserve"> и 202</w:t>
      </w:r>
      <w:r w:rsidR="00D34AD6" w:rsidRPr="00E92FED">
        <w:rPr>
          <w:rFonts w:ascii="Times New Roman" w:hAnsi="Times New Roman" w:cs="Times New Roman"/>
          <w:sz w:val="24"/>
          <w:szCs w:val="24"/>
        </w:rPr>
        <w:t>6</w:t>
      </w:r>
      <w:r w:rsidRPr="00E92FED">
        <w:rPr>
          <w:rFonts w:ascii="Times New Roman" w:hAnsi="Times New Roman" w:cs="Times New Roman"/>
          <w:sz w:val="24"/>
          <w:szCs w:val="24"/>
        </w:rPr>
        <w:t xml:space="preserve"> годов разработаны в с</w:t>
      </w:r>
      <w:r w:rsidRPr="00E92FED">
        <w:rPr>
          <w:rFonts w:ascii="Times New Roman" w:hAnsi="Times New Roman" w:cs="Times New Roman"/>
          <w:sz w:val="24"/>
          <w:szCs w:val="24"/>
        </w:rPr>
        <w:t>о</w:t>
      </w:r>
      <w:r w:rsidRPr="00E92FED">
        <w:rPr>
          <w:rFonts w:ascii="Times New Roman" w:hAnsi="Times New Roman" w:cs="Times New Roman"/>
          <w:sz w:val="24"/>
          <w:szCs w:val="24"/>
        </w:rPr>
        <w:t>ответствии с бюджетным законодательством Российской Федерации и Иркутской области</w:t>
      </w:r>
      <w:r w:rsidR="00B76112" w:rsidRPr="00E92FED">
        <w:rPr>
          <w:rFonts w:ascii="Times New Roman" w:hAnsi="Times New Roman" w:cs="Times New Roman"/>
          <w:sz w:val="24"/>
          <w:szCs w:val="24"/>
        </w:rPr>
        <w:t>,</w:t>
      </w:r>
      <w:r w:rsidR="00B76112" w:rsidRPr="00E92FED">
        <w:rPr>
          <w:sz w:val="24"/>
          <w:szCs w:val="24"/>
        </w:rPr>
        <w:t xml:space="preserve"> </w:t>
      </w:r>
      <w:r w:rsidR="00B76112" w:rsidRPr="00E92FED">
        <w:rPr>
          <w:rFonts w:ascii="Times New Roman" w:hAnsi="Times New Roman" w:cs="Times New Roman"/>
          <w:sz w:val="24"/>
          <w:szCs w:val="24"/>
        </w:rPr>
        <w:t>П</w:t>
      </w:r>
      <w:r w:rsidR="00B76112" w:rsidRPr="00E92FED">
        <w:rPr>
          <w:rFonts w:ascii="Times New Roman" w:hAnsi="Times New Roman" w:cs="Times New Roman"/>
          <w:sz w:val="24"/>
          <w:szCs w:val="24"/>
        </w:rPr>
        <w:t>о</w:t>
      </w:r>
      <w:r w:rsidR="00B76112" w:rsidRPr="00E92FED">
        <w:rPr>
          <w:rFonts w:ascii="Times New Roman" w:hAnsi="Times New Roman" w:cs="Times New Roman"/>
          <w:sz w:val="24"/>
          <w:szCs w:val="24"/>
        </w:rPr>
        <w:t>ложением о бюджетном процессе в районном муниципальном образовании «Усть-Удинский ра</w:t>
      </w:r>
      <w:r w:rsidR="00B76112" w:rsidRPr="00E92FED">
        <w:rPr>
          <w:rFonts w:ascii="Times New Roman" w:hAnsi="Times New Roman" w:cs="Times New Roman"/>
          <w:sz w:val="24"/>
          <w:szCs w:val="24"/>
        </w:rPr>
        <w:t>й</w:t>
      </w:r>
      <w:r w:rsidR="00B76112" w:rsidRPr="00E92FED">
        <w:rPr>
          <w:rFonts w:ascii="Times New Roman" w:hAnsi="Times New Roman" w:cs="Times New Roman"/>
          <w:sz w:val="24"/>
          <w:szCs w:val="24"/>
        </w:rPr>
        <w:t xml:space="preserve">он», утвержденным решением районной Думы от 18.09.2014 г. № 58/2-РД </w:t>
      </w:r>
      <w:r w:rsidRPr="00E92FED">
        <w:rPr>
          <w:rFonts w:ascii="Times New Roman" w:hAnsi="Times New Roman" w:cs="Times New Roman"/>
          <w:sz w:val="24"/>
          <w:szCs w:val="24"/>
        </w:rPr>
        <w:t>и определяют цели и приоритеты налоговой политики Усть-Удинского района (далее - нал</w:t>
      </w:r>
      <w:r w:rsidRPr="00E92FED">
        <w:rPr>
          <w:rFonts w:ascii="Times New Roman" w:hAnsi="Times New Roman" w:cs="Times New Roman"/>
          <w:sz w:val="24"/>
          <w:szCs w:val="24"/>
        </w:rPr>
        <w:t>о</w:t>
      </w:r>
      <w:r w:rsidRPr="00E92FED">
        <w:rPr>
          <w:rFonts w:ascii="Times New Roman" w:hAnsi="Times New Roman" w:cs="Times New Roman"/>
          <w:sz w:val="24"/>
          <w:szCs w:val="24"/>
        </w:rPr>
        <w:t>говая политика района) в среднесрочной перспективе.</w:t>
      </w:r>
    </w:p>
    <w:p w:rsidR="001A512A" w:rsidRPr="00E92FED" w:rsidRDefault="001A512A" w:rsidP="002B6D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92FED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районного муниципального образования «Усть-Удинский район» на 20</w:t>
      </w:r>
      <w:r w:rsidR="00AB600F" w:rsidRPr="00E92FED">
        <w:rPr>
          <w:rFonts w:ascii="Times New Roman" w:hAnsi="Times New Roman" w:cs="Times New Roman"/>
          <w:sz w:val="24"/>
          <w:szCs w:val="24"/>
        </w:rPr>
        <w:t>2</w:t>
      </w:r>
      <w:r w:rsidR="00D34AD6" w:rsidRPr="00E92FED">
        <w:rPr>
          <w:rFonts w:ascii="Times New Roman" w:hAnsi="Times New Roman" w:cs="Times New Roman"/>
          <w:sz w:val="24"/>
          <w:szCs w:val="24"/>
        </w:rPr>
        <w:t>4</w:t>
      </w:r>
      <w:r w:rsidR="00795E65" w:rsidRPr="00E92FE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34AD6" w:rsidRPr="00E92FED">
        <w:rPr>
          <w:rFonts w:ascii="Times New Roman" w:hAnsi="Times New Roman" w:cs="Times New Roman"/>
          <w:sz w:val="24"/>
          <w:szCs w:val="24"/>
        </w:rPr>
        <w:t>5</w:t>
      </w:r>
      <w:r w:rsidRPr="00E92FED">
        <w:rPr>
          <w:rFonts w:ascii="Times New Roman" w:hAnsi="Times New Roman" w:cs="Times New Roman"/>
          <w:sz w:val="24"/>
          <w:szCs w:val="24"/>
        </w:rPr>
        <w:t xml:space="preserve"> и 202</w:t>
      </w:r>
      <w:r w:rsidR="00D34AD6" w:rsidRPr="00E92FED">
        <w:rPr>
          <w:rFonts w:ascii="Times New Roman" w:hAnsi="Times New Roman" w:cs="Times New Roman"/>
          <w:sz w:val="24"/>
          <w:szCs w:val="24"/>
        </w:rPr>
        <w:t>6</w:t>
      </w:r>
      <w:r w:rsidRPr="00E92FED">
        <w:rPr>
          <w:rFonts w:ascii="Times New Roman" w:hAnsi="Times New Roman" w:cs="Times New Roman"/>
          <w:sz w:val="24"/>
          <w:szCs w:val="24"/>
        </w:rPr>
        <w:t xml:space="preserve"> годов сохраняют прее</w:t>
      </w:r>
      <w:r w:rsidRPr="00E92FED">
        <w:rPr>
          <w:rFonts w:ascii="Times New Roman" w:hAnsi="Times New Roman" w:cs="Times New Roman"/>
          <w:sz w:val="24"/>
          <w:szCs w:val="24"/>
        </w:rPr>
        <w:t>м</w:t>
      </w:r>
      <w:r w:rsidRPr="00E92FED">
        <w:rPr>
          <w:rFonts w:ascii="Times New Roman" w:hAnsi="Times New Roman" w:cs="Times New Roman"/>
          <w:sz w:val="24"/>
          <w:szCs w:val="24"/>
        </w:rPr>
        <w:t>ственность задач, определенных в 20</w:t>
      </w:r>
      <w:r w:rsidR="00243DBC" w:rsidRPr="00E92FED">
        <w:rPr>
          <w:rFonts w:ascii="Times New Roman" w:hAnsi="Times New Roman" w:cs="Times New Roman"/>
          <w:sz w:val="24"/>
          <w:szCs w:val="24"/>
        </w:rPr>
        <w:t>2</w:t>
      </w:r>
      <w:r w:rsidR="00D34AD6" w:rsidRPr="00E92FED">
        <w:rPr>
          <w:rFonts w:ascii="Times New Roman" w:hAnsi="Times New Roman" w:cs="Times New Roman"/>
          <w:sz w:val="24"/>
          <w:szCs w:val="24"/>
        </w:rPr>
        <w:t>3</w:t>
      </w:r>
      <w:r w:rsidRPr="00E92FED">
        <w:rPr>
          <w:rFonts w:ascii="Times New Roman" w:hAnsi="Times New Roman" w:cs="Times New Roman"/>
          <w:sz w:val="24"/>
          <w:szCs w:val="24"/>
        </w:rPr>
        <w:t xml:space="preserve"> году. Меры, направленные на увеличение доходов бю</w:t>
      </w:r>
      <w:r w:rsidRPr="00E92FED">
        <w:rPr>
          <w:rFonts w:ascii="Times New Roman" w:hAnsi="Times New Roman" w:cs="Times New Roman"/>
          <w:sz w:val="24"/>
          <w:szCs w:val="24"/>
        </w:rPr>
        <w:t>д</w:t>
      </w:r>
      <w:r w:rsidRPr="00E92FED">
        <w:rPr>
          <w:rFonts w:ascii="Times New Roman" w:hAnsi="Times New Roman" w:cs="Times New Roman"/>
          <w:sz w:val="24"/>
          <w:szCs w:val="24"/>
        </w:rPr>
        <w:t xml:space="preserve">жета Усть-Удинского района (далее - </w:t>
      </w:r>
      <w:r w:rsidR="00DC4C2E" w:rsidRPr="00E92FED">
        <w:rPr>
          <w:rFonts w:ascii="Times New Roman" w:hAnsi="Times New Roman" w:cs="Times New Roman"/>
          <w:sz w:val="24"/>
          <w:szCs w:val="24"/>
        </w:rPr>
        <w:t>районный бюджет</w:t>
      </w:r>
      <w:r w:rsidR="00B26EE4" w:rsidRPr="00E92FED">
        <w:rPr>
          <w:rFonts w:ascii="Times New Roman" w:hAnsi="Times New Roman" w:cs="Times New Roman"/>
          <w:sz w:val="24"/>
          <w:szCs w:val="24"/>
        </w:rPr>
        <w:t xml:space="preserve">) </w:t>
      </w:r>
      <w:r w:rsidRPr="00E92FED">
        <w:rPr>
          <w:rFonts w:ascii="Times New Roman" w:hAnsi="Times New Roman" w:cs="Times New Roman"/>
          <w:sz w:val="24"/>
          <w:szCs w:val="24"/>
        </w:rPr>
        <w:t>будут реализовываться посредством с</w:t>
      </w:r>
      <w:r w:rsidRPr="00E92FED">
        <w:rPr>
          <w:rFonts w:ascii="Times New Roman" w:hAnsi="Times New Roman" w:cs="Times New Roman"/>
          <w:sz w:val="24"/>
          <w:szCs w:val="24"/>
        </w:rPr>
        <w:t>о</w:t>
      </w:r>
      <w:r w:rsidRPr="00E92FED">
        <w:rPr>
          <w:rFonts w:ascii="Times New Roman" w:hAnsi="Times New Roman" w:cs="Times New Roman"/>
          <w:sz w:val="24"/>
          <w:szCs w:val="24"/>
        </w:rPr>
        <w:t>вершенствования методов и инструментов противодействия уклонению от своевременной упл</w:t>
      </w:r>
      <w:r w:rsidRPr="00E92FED">
        <w:rPr>
          <w:rFonts w:ascii="Times New Roman" w:hAnsi="Times New Roman" w:cs="Times New Roman"/>
          <w:sz w:val="24"/>
          <w:szCs w:val="24"/>
        </w:rPr>
        <w:t>а</w:t>
      </w:r>
      <w:r w:rsidRPr="00E92FED">
        <w:rPr>
          <w:rFonts w:ascii="Times New Roman" w:hAnsi="Times New Roman" w:cs="Times New Roman"/>
          <w:sz w:val="24"/>
          <w:szCs w:val="24"/>
        </w:rPr>
        <w:t xml:space="preserve">ты налогов, погашению задолженности перед </w:t>
      </w:r>
      <w:r w:rsidR="00B76112" w:rsidRPr="00E92FED">
        <w:rPr>
          <w:rFonts w:ascii="Times New Roman" w:hAnsi="Times New Roman" w:cs="Times New Roman"/>
          <w:sz w:val="24"/>
          <w:szCs w:val="24"/>
        </w:rPr>
        <w:t xml:space="preserve">районным </w:t>
      </w:r>
      <w:r w:rsidRPr="00E92FED">
        <w:rPr>
          <w:rFonts w:ascii="Times New Roman" w:hAnsi="Times New Roman" w:cs="Times New Roman"/>
          <w:sz w:val="24"/>
          <w:szCs w:val="24"/>
        </w:rPr>
        <w:t>бюдж</w:t>
      </w:r>
      <w:r w:rsidRPr="00E92FED">
        <w:rPr>
          <w:rFonts w:ascii="Times New Roman" w:hAnsi="Times New Roman" w:cs="Times New Roman"/>
          <w:sz w:val="24"/>
          <w:szCs w:val="24"/>
        </w:rPr>
        <w:t>е</w:t>
      </w:r>
      <w:r w:rsidRPr="00E92FED">
        <w:rPr>
          <w:rFonts w:ascii="Times New Roman" w:hAnsi="Times New Roman" w:cs="Times New Roman"/>
          <w:sz w:val="24"/>
          <w:szCs w:val="24"/>
        </w:rPr>
        <w:t>том.</w:t>
      </w:r>
    </w:p>
    <w:p w:rsidR="00531AF2" w:rsidRPr="00E92FED" w:rsidRDefault="00531AF2" w:rsidP="002B6D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AF2" w:rsidRPr="00E92FED" w:rsidRDefault="00E30133" w:rsidP="002B6D4F">
      <w:pPr>
        <w:jc w:val="center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И</w:t>
      </w:r>
      <w:r w:rsidR="00531AF2" w:rsidRPr="00E92FED">
        <w:rPr>
          <w:rFonts w:ascii="Times New Roman" w:hAnsi="Times New Roman" w:cs="Times New Roman"/>
          <w:color w:val="auto"/>
        </w:rPr>
        <w:t>ТОГИ РЕАЛИЗАЦИИ</w:t>
      </w:r>
    </w:p>
    <w:p w:rsidR="00531AF2" w:rsidRPr="00E92FED" w:rsidRDefault="00E30133" w:rsidP="002B6D4F">
      <w:pPr>
        <w:jc w:val="center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НАЛОГОВОЙ ПОЛИТИКИ ЗА</w:t>
      </w:r>
      <w:r w:rsidR="00B436E4" w:rsidRPr="00E92FED">
        <w:rPr>
          <w:rFonts w:ascii="Times New Roman" w:hAnsi="Times New Roman" w:cs="Times New Roman"/>
          <w:color w:val="auto"/>
        </w:rPr>
        <w:t xml:space="preserve"> 202</w:t>
      </w:r>
      <w:r w:rsidR="00AC7462" w:rsidRPr="00E92FED">
        <w:rPr>
          <w:rFonts w:ascii="Times New Roman" w:hAnsi="Times New Roman" w:cs="Times New Roman"/>
          <w:color w:val="auto"/>
        </w:rPr>
        <w:t>2</w:t>
      </w:r>
      <w:r w:rsidR="00531AF2" w:rsidRPr="00E92FED">
        <w:rPr>
          <w:rFonts w:ascii="Times New Roman" w:hAnsi="Times New Roman" w:cs="Times New Roman"/>
          <w:color w:val="auto"/>
        </w:rPr>
        <w:t xml:space="preserve"> </w:t>
      </w:r>
      <w:r w:rsidRPr="00E92FED">
        <w:rPr>
          <w:rFonts w:ascii="Times New Roman" w:hAnsi="Times New Roman" w:cs="Times New Roman"/>
          <w:color w:val="auto"/>
        </w:rPr>
        <w:t>ГОД</w:t>
      </w:r>
      <w:r w:rsidR="00531AF2" w:rsidRPr="00E92FED">
        <w:rPr>
          <w:rFonts w:ascii="Times New Roman" w:hAnsi="Times New Roman" w:cs="Times New Roman"/>
          <w:color w:val="auto"/>
        </w:rPr>
        <w:t xml:space="preserve"> </w:t>
      </w:r>
      <w:r w:rsidRPr="00E92FED">
        <w:rPr>
          <w:rFonts w:ascii="Times New Roman" w:hAnsi="Times New Roman" w:cs="Times New Roman"/>
          <w:color w:val="auto"/>
        </w:rPr>
        <w:t>И</w:t>
      </w:r>
      <w:r w:rsidR="00531AF2" w:rsidRPr="00E92FED">
        <w:rPr>
          <w:rFonts w:ascii="Times New Roman" w:hAnsi="Times New Roman" w:cs="Times New Roman"/>
          <w:color w:val="auto"/>
        </w:rPr>
        <w:t xml:space="preserve"> 9 </w:t>
      </w:r>
      <w:r w:rsidR="00346167" w:rsidRPr="00E92FED">
        <w:rPr>
          <w:rFonts w:ascii="Times New Roman" w:hAnsi="Times New Roman" w:cs="Times New Roman"/>
          <w:color w:val="auto"/>
        </w:rPr>
        <w:t>М</w:t>
      </w:r>
      <w:r w:rsidRPr="00E92FED">
        <w:rPr>
          <w:rFonts w:ascii="Times New Roman" w:hAnsi="Times New Roman" w:cs="Times New Roman"/>
          <w:color w:val="auto"/>
        </w:rPr>
        <w:t>ЕСЯЦЕВ</w:t>
      </w:r>
      <w:r w:rsidR="00531AF2" w:rsidRPr="00E92FED">
        <w:rPr>
          <w:rFonts w:ascii="Times New Roman" w:hAnsi="Times New Roman" w:cs="Times New Roman"/>
          <w:color w:val="auto"/>
        </w:rPr>
        <w:t xml:space="preserve"> 20</w:t>
      </w:r>
      <w:r w:rsidR="00B26EE4" w:rsidRPr="00E92FED">
        <w:rPr>
          <w:rFonts w:ascii="Times New Roman" w:hAnsi="Times New Roman" w:cs="Times New Roman"/>
          <w:color w:val="auto"/>
        </w:rPr>
        <w:t>2</w:t>
      </w:r>
      <w:r w:rsidR="00AC7462" w:rsidRPr="00E92FED">
        <w:rPr>
          <w:rFonts w:ascii="Times New Roman" w:hAnsi="Times New Roman" w:cs="Times New Roman"/>
          <w:color w:val="auto"/>
        </w:rPr>
        <w:t>3</w:t>
      </w:r>
      <w:r w:rsidR="00531AF2" w:rsidRPr="00E92FED">
        <w:rPr>
          <w:rFonts w:ascii="Times New Roman" w:hAnsi="Times New Roman" w:cs="Times New Roman"/>
          <w:color w:val="auto"/>
        </w:rPr>
        <w:t xml:space="preserve"> </w:t>
      </w:r>
      <w:r w:rsidRPr="00E92FED">
        <w:rPr>
          <w:rFonts w:ascii="Times New Roman" w:hAnsi="Times New Roman" w:cs="Times New Roman"/>
          <w:color w:val="auto"/>
        </w:rPr>
        <w:t>ГОДА</w:t>
      </w:r>
    </w:p>
    <w:p w:rsidR="00531AF2" w:rsidRPr="00E92FED" w:rsidRDefault="00531AF2" w:rsidP="002B6D4F">
      <w:pPr>
        <w:jc w:val="center"/>
        <w:rPr>
          <w:rFonts w:ascii="Times New Roman" w:hAnsi="Times New Roman" w:cs="Times New Roman"/>
          <w:color w:val="auto"/>
        </w:rPr>
      </w:pPr>
    </w:p>
    <w:p w:rsidR="00337A74" w:rsidRPr="00E92FED" w:rsidRDefault="00C645FA" w:rsidP="002B6D4F">
      <w:pPr>
        <w:rPr>
          <w:rFonts w:ascii="Times New Roman" w:hAnsi="Times New Roman" w:cs="Times New Roman"/>
          <w:color w:val="auto"/>
          <w:lang w:val="x-none"/>
        </w:rPr>
      </w:pPr>
      <w:r w:rsidRPr="00E92FED">
        <w:rPr>
          <w:rFonts w:ascii="Times New Roman" w:eastAsia="Courier New" w:hAnsi="Times New Roman" w:cs="Times New Roman"/>
          <w:color w:val="auto"/>
        </w:rPr>
        <w:t>Районный</w:t>
      </w:r>
      <w:r w:rsidR="00B436E4" w:rsidRPr="00E92FED">
        <w:rPr>
          <w:rFonts w:ascii="Times New Roman" w:eastAsia="Courier New" w:hAnsi="Times New Roman" w:cs="Times New Roman"/>
          <w:color w:val="auto"/>
        </w:rPr>
        <w:t xml:space="preserve"> бюджет за 202</w:t>
      </w:r>
      <w:r w:rsidR="00AC7462" w:rsidRPr="00E92FED">
        <w:rPr>
          <w:rFonts w:ascii="Times New Roman" w:eastAsia="Courier New" w:hAnsi="Times New Roman" w:cs="Times New Roman"/>
          <w:color w:val="auto"/>
        </w:rPr>
        <w:t>2</w:t>
      </w:r>
      <w:r w:rsidR="00531AF2" w:rsidRPr="00E92FED">
        <w:rPr>
          <w:rFonts w:ascii="Times New Roman" w:eastAsia="Courier New" w:hAnsi="Times New Roman" w:cs="Times New Roman"/>
          <w:color w:val="auto"/>
        </w:rPr>
        <w:t xml:space="preserve"> год был исполнен </w:t>
      </w:r>
      <w:r w:rsidRPr="00E92FED">
        <w:rPr>
          <w:rFonts w:ascii="Times New Roman" w:eastAsia="Courier New" w:hAnsi="Times New Roman" w:cs="Times New Roman"/>
          <w:color w:val="auto"/>
        </w:rPr>
        <w:t>в</w:t>
      </w:r>
      <w:r w:rsidR="00531AF2" w:rsidRPr="00E92FED">
        <w:rPr>
          <w:rFonts w:ascii="Times New Roman" w:eastAsia="Courier New" w:hAnsi="Times New Roman" w:cs="Times New Roman"/>
          <w:color w:val="auto"/>
        </w:rPr>
        <w:t xml:space="preserve"> сумме </w:t>
      </w:r>
      <w:r w:rsidR="00AC7462" w:rsidRPr="00E92FED">
        <w:rPr>
          <w:rFonts w:ascii="Times New Roman" w:eastAsia="Courier New" w:hAnsi="Times New Roman" w:cs="Times New Roman"/>
          <w:color w:val="auto"/>
        </w:rPr>
        <w:t>1 148 971</w:t>
      </w:r>
      <w:r w:rsidRPr="00E92FED">
        <w:rPr>
          <w:rFonts w:ascii="Times New Roman" w:eastAsia="Courier New" w:hAnsi="Times New Roman" w:cs="Times New Roman"/>
          <w:color w:val="auto"/>
        </w:rPr>
        <w:t xml:space="preserve"> тыс. руб.</w:t>
      </w:r>
      <w:r w:rsidR="00531AF2" w:rsidRPr="00E92FED">
        <w:rPr>
          <w:rFonts w:ascii="Times New Roman" w:eastAsia="Courier New" w:hAnsi="Times New Roman" w:cs="Times New Roman"/>
          <w:color w:val="auto"/>
        </w:rPr>
        <w:t xml:space="preserve">, или </w:t>
      </w:r>
      <w:r w:rsidR="00AC7462" w:rsidRPr="00E92FED">
        <w:rPr>
          <w:rFonts w:ascii="Times New Roman" w:eastAsia="Courier New" w:hAnsi="Times New Roman" w:cs="Times New Roman"/>
          <w:color w:val="auto"/>
        </w:rPr>
        <w:t>99,1</w:t>
      </w:r>
      <w:r w:rsidRPr="00E92FED">
        <w:rPr>
          <w:rFonts w:ascii="Times New Roman" w:eastAsia="Courier New" w:hAnsi="Times New Roman" w:cs="Times New Roman"/>
          <w:color w:val="auto"/>
        </w:rPr>
        <w:t>%. М</w:t>
      </w:r>
      <w:r w:rsidRPr="00E92FED">
        <w:rPr>
          <w:rFonts w:ascii="Times New Roman" w:eastAsia="Courier New" w:hAnsi="Times New Roman" w:cs="Times New Roman"/>
          <w:color w:val="auto"/>
        </w:rPr>
        <w:t>у</w:t>
      </w:r>
      <w:r w:rsidRPr="00E92FED">
        <w:rPr>
          <w:rFonts w:ascii="Times New Roman" w:eastAsia="Courier New" w:hAnsi="Times New Roman" w:cs="Times New Roman"/>
          <w:color w:val="auto"/>
        </w:rPr>
        <w:t>ниципальный д</w:t>
      </w:r>
      <w:r w:rsidR="00435A67" w:rsidRPr="00E92FED">
        <w:rPr>
          <w:rFonts w:ascii="Times New Roman" w:eastAsia="Courier New" w:hAnsi="Times New Roman" w:cs="Times New Roman"/>
          <w:color w:val="auto"/>
        </w:rPr>
        <w:t>олг по состоянию на 1 января 202</w:t>
      </w:r>
      <w:r w:rsidR="00AC7462" w:rsidRPr="00E92FED">
        <w:rPr>
          <w:rFonts w:ascii="Times New Roman" w:eastAsia="Courier New" w:hAnsi="Times New Roman" w:cs="Times New Roman"/>
          <w:color w:val="auto"/>
        </w:rPr>
        <w:t>3</w:t>
      </w:r>
      <w:r w:rsidRPr="00E92FED">
        <w:rPr>
          <w:rFonts w:ascii="Times New Roman" w:eastAsia="Courier New" w:hAnsi="Times New Roman" w:cs="Times New Roman"/>
          <w:color w:val="auto"/>
        </w:rPr>
        <w:t xml:space="preserve"> года составил </w:t>
      </w:r>
      <w:r w:rsidR="00FF0A73" w:rsidRPr="00E92FED">
        <w:rPr>
          <w:rFonts w:ascii="Times New Roman" w:eastAsia="Courier New" w:hAnsi="Times New Roman" w:cs="Times New Roman"/>
          <w:color w:val="auto"/>
        </w:rPr>
        <w:t>7 388,96</w:t>
      </w:r>
      <w:r w:rsidR="009F396C" w:rsidRPr="00E92FED">
        <w:rPr>
          <w:rFonts w:ascii="Times New Roman" w:eastAsia="Courier New" w:hAnsi="Times New Roman" w:cs="Times New Roman"/>
          <w:color w:val="auto"/>
        </w:rPr>
        <w:t xml:space="preserve"> тыс. руб.</w:t>
      </w:r>
      <w:r w:rsidR="00B72119" w:rsidRPr="00E92FED">
        <w:rPr>
          <w:rFonts w:ascii="Times New Roman" w:hAnsi="Times New Roman" w:cs="Times New Roman"/>
          <w:color w:val="auto"/>
        </w:rPr>
        <w:t xml:space="preserve"> Поступление налоговых и неналоговых доходов в районный бюджет в 20</w:t>
      </w:r>
      <w:r w:rsidR="000F542D" w:rsidRPr="00E92FED">
        <w:rPr>
          <w:rFonts w:ascii="Times New Roman" w:hAnsi="Times New Roman" w:cs="Times New Roman"/>
          <w:color w:val="auto"/>
        </w:rPr>
        <w:t>2</w:t>
      </w:r>
      <w:r w:rsidR="00FD5006" w:rsidRPr="00E92FED">
        <w:rPr>
          <w:rFonts w:ascii="Times New Roman" w:hAnsi="Times New Roman" w:cs="Times New Roman"/>
          <w:color w:val="auto"/>
        </w:rPr>
        <w:t>2</w:t>
      </w:r>
      <w:r w:rsidR="00B72119" w:rsidRPr="00E92FED">
        <w:rPr>
          <w:rFonts w:ascii="Times New Roman" w:hAnsi="Times New Roman" w:cs="Times New Roman"/>
          <w:color w:val="auto"/>
        </w:rPr>
        <w:t xml:space="preserve"> году составило </w:t>
      </w:r>
      <w:r w:rsidR="00FD5006" w:rsidRPr="00E92FED">
        <w:rPr>
          <w:rFonts w:ascii="Times New Roman" w:hAnsi="Times New Roman" w:cs="Times New Roman"/>
          <w:color w:val="auto"/>
        </w:rPr>
        <w:t>94 232</w:t>
      </w:r>
      <w:r w:rsidR="00B72119" w:rsidRPr="00E92FED">
        <w:rPr>
          <w:rFonts w:ascii="Times New Roman" w:hAnsi="Times New Roman" w:cs="Times New Roman"/>
          <w:color w:val="auto"/>
        </w:rPr>
        <w:t xml:space="preserve"> тыс. рублей (</w:t>
      </w:r>
      <w:r w:rsidR="00FF0A73" w:rsidRPr="00E92FED">
        <w:rPr>
          <w:rFonts w:ascii="Times New Roman" w:hAnsi="Times New Roman" w:cs="Times New Roman"/>
          <w:color w:val="auto"/>
        </w:rPr>
        <w:t>10</w:t>
      </w:r>
      <w:r w:rsidR="00FD5006" w:rsidRPr="00E92FED">
        <w:rPr>
          <w:rFonts w:ascii="Times New Roman" w:hAnsi="Times New Roman" w:cs="Times New Roman"/>
          <w:color w:val="auto"/>
        </w:rPr>
        <w:t>0</w:t>
      </w:r>
      <w:r w:rsidR="000F542D" w:rsidRPr="00E92FED">
        <w:rPr>
          <w:rFonts w:ascii="Times New Roman" w:hAnsi="Times New Roman" w:cs="Times New Roman"/>
          <w:color w:val="auto"/>
        </w:rPr>
        <w:t>,</w:t>
      </w:r>
      <w:r w:rsidR="00FD5006" w:rsidRPr="00E92FED">
        <w:rPr>
          <w:rFonts w:ascii="Times New Roman" w:hAnsi="Times New Roman" w:cs="Times New Roman"/>
          <w:color w:val="auto"/>
        </w:rPr>
        <w:t>7</w:t>
      </w:r>
      <w:r w:rsidR="00B72119" w:rsidRPr="00E92FED">
        <w:rPr>
          <w:rFonts w:ascii="Times New Roman" w:hAnsi="Times New Roman" w:cs="Times New Roman"/>
          <w:color w:val="auto"/>
        </w:rPr>
        <w:t>%).</w:t>
      </w:r>
      <w:r w:rsidR="00337A74" w:rsidRPr="00E92FED">
        <w:rPr>
          <w:rFonts w:ascii="Times New Roman" w:hAnsi="Times New Roman" w:cs="Times New Roman"/>
          <w:color w:val="auto"/>
        </w:rPr>
        <w:t xml:space="preserve"> По отношению к соответствующему периоду прошлого года рост налоговых и ненал</w:t>
      </w:r>
      <w:r w:rsidR="00337A74" w:rsidRPr="00E92FED">
        <w:rPr>
          <w:rFonts w:ascii="Times New Roman" w:hAnsi="Times New Roman" w:cs="Times New Roman"/>
          <w:color w:val="auto"/>
        </w:rPr>
        <w:t>о</w:t>
      </w:r>
      <w:r w:rsidR="00337A74" w:rsidRPr="00E92FED">
        <w:rPr>
          <w:rFonts w:ascii="Times New Roman" w:hAnsi="Times New Roman" w:cs="Times New Roman"/>
          <w:color w:val="auto"/>
        </w:rPr>
        <w:t xml:space="preserve">говых доходов составил </w:t>
      </w:r>
      <w:r w:rsidR="00FD5006" w:rsidRPr="00E92FED">
        <w:rPr>
          <w:rFonts w:ascii="Times New Roman" w:hAnsi="Times New Roman" w:cs="Times New Roman"/>
          <w:color w:val="auto"/>
        </w:rPr>
        <w:t xml:space="preserve">4%. </w:t>
      </w:r>
      <w:r w:rsidR="00337A74" w:rsidRPr="00E92FED">
        <w:rPr>
          <w:rFonts w:ascii="Times New Roman" w:hAnsi="Times New Roman" w:cs="Times New Roman"/>
          <w:color w:val="auto"/>
        </w:rPr>
        <w:t>Проводилась своевременная корректировка доходов при поступл</w:t>
      </w:r>
      <w:r w:rsidR="00337A74" w:rsidRPr="00E92FED">
        <w:rPr>
          <w:rFonts w:ascii="Times New Roman" w:hAnsi="Times New Roman" w:cs="Times New Roman"/>
          <w:color w:val="auto"/>
        </w:rPr>
        <w:t>е</w:t>
      </w:r>
      <w:r w:rsidR="00337A74" w:rsidRPr="00E92FED">
        <w:rPr>
          <w:rFonts w:ascii="Times New Roman" w:hAnsi="Times New Roman" w:cs="Times New Roman"/>
          <w:color w:val="auto"/>
        </w:rPr>
        <w:t>нии фактических доходов, сверх прогнозных пок</w:t>
      </w:r>
      <w:r w:rsidR="00337A74" w:rsidRPr="00E92FED">
        <w:rPr>
          <w:rFonts w:ascii="Times New Roman" w:hAnsi="Times New Roman" w:cs="Times New Roman"/>
          <w:color w:val="auto"/>
        </w:rPr>
        <w:t>а</w:t>
      </w:r>
      <w:r w:rsidR="00337A74" w:rsidRPr="00E92FED">
        <w:rPr>
          <w:rFonts w:ascii="Times New Roman" w:hAnsi="Times New Roman" w:cs="Times New Roman"/>
          <w:color w:val="auto"/>
        </w:rPr>
        <w:t>зателей.</w:t>
      </w:r>
    </w:p>
    <w:p w:rsidR="00774389" w:rsidRPr="00E92FED" w:rsidRDefault="00EB0F01" w:rsidP="002B6D4F">
      <w:pPr>
        <w:autoSpaceDE w:val="0"/>
        <w:autoSpaceDN w:val="0"/>
        <w:adjustRightInd w:val="0"/>
        <w:rPr>
          <w:rFonts w:ascii="Times New Roman" w:eastAsia="Courier New" w:hAnsi="Times New Roman" w:cs="Times New Roman"/>
          <w:color w:val="auto"/>
        </w:rPr>
      </w:pPr>
      <w:r w:rsidRPr="00E92FED">
        <w:rPr>
          <w:rFonts w:ascii="Times New Roman" w:eastAsia="Courier New" w:hAnsi="Times New Roman" w:cs="Times New Roman"/>
          <w:color w:val="auto"/>
        </w:rPr>
        <w:t>За 9 месяцев 202</w:t>
      </w:r>
      <w:r w:rsidR="00FD5006" w:rsidRPr="00E92FED">
        <w:rPr>
          <w:rFonts w:ascii="Times New Roman" w:eastAsia="Courier New" w:hAnsi="Times New Roman" w:cs="Times New Roman"/>
          <w:color w:val="auto"/>
        </w:rPr>
        <w:t>3</w:t>
      </w:r>
      <w:r w:rsidR="003E3DF5" w:rsidRPr="00E92FED">
        <w:rPr>
          <w:rFonts w:ascii="Times New Roman" w:eastAsia="Courier New" w:hAnsi="Times New Roman" w:cs="Times New Roman"/>
          <w:color w:val="auto"/>
        </w:rPr>
        <w:t xml:space="preserve"> года в районный бюджет поступили доходы в сумме </w:t>
      </w:r>
      <w:r w:rsidR="00FD5006" w:rsidRPr="00E92FED">
        <w:rPr>
          <w:rFonts w:ascii="Times New Roman" w:eastAsia="Courier New" w:hAnsi="Times New Roman" w:cs="Times New Roman"/>
          <w:color w:val="auto"/>
        </w:rPr>
        <w:t>835 866</w:t>
      </w:r>
      <w:r w:rsidR="00B72119" w:rsidRPr="00E92FED">
        <w:rPr>
          <w:rFonts w:ascii="Times New Roman" w:eastAsia="Courier New" w:hAnsi="Times New Roman" w:cs="Times New Roman"/>
          <w:color w:val="auto"/>
        </w:rPr>
        <w:t xml:space="preserve"> тыс. руб., или </w:t>
      </w:r>
      <w:r w:rsidR="00FD5006" w:rsidRPr="00E92FED">
        <w:rPr>
          <w:rFonts w:ascii="Times New Roman" w:eastAsia="Courier New" w:hAnsi="Times New Roman" w:cs="Times New Roman"/>
          <w:color w:val="auto"/>
        </w:rPr>
        <w:t>66,1</w:t>
      </w:r>
      <w:r w:rsidR="00B72119" w:rsidRPr="00E92FED">
        <w:rPr>
          <w:rFonts w:ascii="Times New Roman" w:eastAsia="Courier New" w:hAnsi="Times New Roman" w:cs="Times New Roman"/>
          <w:color w:val="auto"/>
        </w:rPr>
        <w:t xml:space="preserve">% от годового плана (годовой план </w:t>
      </w:r>
      <w:r w:rsidR="005A7576" w:rsidRPr="00E92FED">
        <w:rPr>
          <w:rFonts w:ascii="Times New Roman" w:eastAsia="Courier New" w:hAnsi="Times New Roman" w:cs="Times New Roman"/>
          <w:color w:val="auto"/>
        </w:rPr>
        <w:t>1</w:t>
      </w:r>
      <w:r w:rsidR="00FD5006" w:rsidRPr="00E92FED">
        <w:rPr>
          <w:rFonts w:ascii="Times New Roman" w:eastAsia="Courier New" w:hAnsi="Times New Roman" w:cs="Times New Roman"/>
          <w:color w:val="auto"/>
        </w:rPr>
        <w:t> 264 903</w:t>
      </w:r>
      <w:r w:rsidR="00B72119" w:rsidRPr="00E92FED">
        <w:rPr>
          <w:rFonts w:ascii="Times New Roman" w:eastAsia="Courier New" w:hAnsi="Times New Roman" w:cs="Times New Roman"/>
          <w:color w:val="auto"/>
        </w:rPr>
        <w:t xml:space="preserve"> тыс. руб.), налоговые и неналоговые дох</w:t>
      </w:r>
      <w:r w:rsidR="00B72119" w:rsidRPr="00E92FED">
        <w:rPr>
          <w:rFonts w:ascii="Times New Roman" w:eastAsia="Courier New" w:hAnsi="Times New Roman" w:cs="Times New Roman"/>
          <w:color w:val="auto"/>
        </w:rPr>
        <w:t>о</w:t>
      </w:r>
      <w:r w:rsidR="00B72119" w:rsidRPr="00E92FED">
        <w:rPr>
          <w:rFonts w:ascii="Times New Roman" w:eastAsia="Courier New" w:hAnsi="Times New Roman" w:cs="Times New Roman"/>
          <w:color w:val="auto"/>
        </w:rPr>
        <w:t xml:space="preserve">ды </w:t>
      </w:r>
      <w:r w:rsidR="00FD5006" w:rsidRPr="00E92FED">
        <w:rPr>
          <w:rFonts w:ascii="Times New Roman" w:eastAsia="Courier New" w:hAnsi="Times New Roman" w:cs="Times New Roman"/>
          <w:color w:val="auto"/>
        </w:rPr>
        <w:t>71 015</w:t>
      </w:r>
      <w:r w:rsidR="005A600A" w:rsidRPr="00E92FED">
        <w:rPr>
          <w:rFonts w:ascii="Times New Roman" w:eastAsia="Courier New" w:hAnsi="Times New Roman" w:cs="Times New Roman"/>
          <w:color w:val="auto"/>
        </w:rPr>
        <w:t xml:space="preserve"> тыс. руб., или </w:t>
      </w:r>
      <w:r w:rsidR="00FD5006" w:rsidRPr="00E92FED">
        <w:rPr>
          <w:rFonts w:ascii="Times New Roman" w:eastAsia="Courier New" w:hAnsi="Times New Roman" w:cs="Times New Roman"/>
          <w:color w:val="auto"/>
        </w:rPr>
        <w:t>76,3</w:t>
      </w:r>
      <w:r w:rsidR="005A600A" w:rsidRPr="00E92FED">
        <w:rPr>
          <w:rFonts w:ascii="Times New Roman" w:eastAsia="Courier New" w:hAnsi="Times New Roman" w:cs="Times New Roman"/>
          <w:color w:val="auto"/>
        </w:rPr>
        <w:t xml:space="preserve">% от годового плана (годовой план </w:t>
      </w:r>
      <w:r w:rsidR="00FD5006" w:rsidRPr="00E92FED">
        <w:rPr>
          <w:rFonts w:ascii="Times New Roman" w:eastAsia="Courier New" w:hAnsi="Times New Roman" w:cs="Times New Roman"/>
          <w:color w:val="auto"/>
        </w:rPr>
        <w:t>93 044</w:t>
      </w:r>
      <w:r w:rsidR="005A600A" w:rsidRPr="00E92FED">
        <w:rPr>
          <w:rFonts w:ascii="Times New Roman" w:eastAsia="Courier New" w:hAnsi="Times New Roman" w:cs="Times New Roman"/>
          <w:color w:val="auto"/>
        </w:rPr>
        <w:t xml:space="preserve"> тыс. руб.).</w:t>
      </w:r>
      <w:r w:rsidR="00774389" w:rsidRPr="00E92FED">
        <w:rPr>
          <w:rFonts w:ascii="Times New Roman" w:eastAsia="Courier New" w:hAnsi="Times New Roman" w:cs="Times New Roman"/>
          <w:color w:val="auto"/>
        </w:rPr>
        <w:t xml:space="preserve"> В сравнении с прошлым годом </w:t>
      </w:r>
      <w:r w:rsidR="00FD5006" w:rsidRPr="00E92FED">
        <w:rPr>
          <w:rFonts w:ascii="Times New Roman" w:eastAsia="Courier New" w:hAnsi="Times New Roman" w:cs="Times New Roman"/>
          <w:color w:val="auto"/>
        </w:rPr>
        <w:t>рост</w:t>
      </w:r>
      <w:r w:rsidR="00774389" w:rsidRPr="00E92FED">
        <w:rPr>
          <w:rFonts w:ascii="Times New Roman" w:eastAsia="Courier New" w:hAnsi="Times New Roman" w:cs="Times New Roman"/>
          <w:color w:val="auto"/>
        </w:rPr>
        <w:t xml:space="preserve"> </w:t>
      </w:r>
      <w:r w:rsidR="00471C52" w:rsidRPr="00E92FED">
        <w:rPr>
          <w:rFonts w:ascii="Times New Roman" w:eastAsia="Courier New" w:hAnsi="Times New Roman" w:cs="Times New Roman"/>
          <w:color w:val="auto"/>
        </w:rPr>
        <w:t xml:space="preserve">налоговых и неналоговых доходов составил </w:t>
      </w:r>
      <w:r w:rsidR="00FD5006" w:rsidRPr="00E92FED">
        <w:rPr>
          <w:rFonts w:ascii="Times New Roman" w:eastAsia="Courier New" w:hAnsi="Times New Roman" w:cs="Times New Roman"/>
          <w:color w:val="auto"/>
        </w:rPr>
        <w:t>12</w:t>
      </w:r>
      <w:r w:rsidR="00471C52" w:rsidRPr="00E92FED">
        <w:rPr>
          <w:rFonts w:ascii="Times New Roman" w:eastAsia="Courier New" w:hAnsi="Times New Roman" w:cs="Times New Roman"/>
          <w:color w:val="auto"/>
        </w:rPr>
        <w:t xml:space="preserve">%, </w:t>
      </w:r>
      <w:r w:rsidR="00471C52" w:rsidRPr="00E92FED">
        <w:rPr>
          <w:rFonts w:ascii="Times New Roman" w:hAnsi="Times New Roman" w:cs="Times New Roman"/>
          <w:color w:val="auto"/>
        </w:rPr>
        <w:t>по налогу на доходы ф</w:t>
      </w:r>
      <w:r w:rsidR="00471C52" w:rsidRPr="00E92FED">
        <w:rPr>
          <w:rFonts w:ascii="Times New Roman" w:hAnsi="Times New Roman" w:cs="Times New Roman"/>
          <w:color w:val="auto"/>
        </w:rPr>
        <w:t>и</w:t>
      </w:r>
      <w:r w:rsidR="00471C52" w:rsidRPr="00E92FED">
        <w:rPr>
          <w:rFonts w:ascii="Times New Roman" w:hAnsi="Times New Roman" w:cs="Times New Roman"/>
          <w:color w:val="auto"/>
        </w:rPr>
        <w:t>зических лиц</w:t>
      </w:r>
      <w:r w:rsidR="005A7576" w:rsidRPr="00E92FED">
        <w:rPr>
          <w:rFonts w:ascii="Times New Roman" w:hAnsi="Times New Roman" w:cs="Times New Roman"/>
          <w:color w:val="auto"/>
        </w:rPr>
        <w:t xml:space="preserve">  –</w:t>
      </w:r>
      <w:r w:rsidR="00471C52" w:rsidRPr="00E92FED">
        <w:rPr>
          <w:rFonts w:ascii="Times New Roman" w:hAnsi="Times New Roman" w:cs="Times New Roman"/>
          <w:color w:val="auto"/>
        </w:rPr>
        <w:t xml:space="preserve"> </w:t>
      </w:r>
      <w:r w:rsidR="00FD5006" w:rsidRPr="00E92FED">
        <w:rPr>
          <w:rFonts w:ascii="Times New Roman" w:hAnsi="Times New Roman" w:cs="Times New Roman"/>
          <w:color w:val="auto"/>
        </w:rPr>
        <w:t>14</w:t>
      </w:r>
      <w:r w:rsidR="00471C52" w:rsidRPr="00E92FED">
        <w:rPr>
          <w:rFonts w:ascii="Times New Roman" w:hAnsi="Times New Roman" w:cs="Times New Roman"/>
          <w:color w:val="auto"/>
        </w:rPr>
        <w:t>%.</w:t>
      </w:r>
    </w:p>
    <w:p w:rsidR="003D53DD" w:rsidRPr="00E92FED" w:rsidRDefault="00E46CCC" w:rsidP="002B6D4F">
      <w:pPr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Органами муниципальной вла</w:t>
      </w:r>
      <w:r w:rsidR="003B7BEC" w:rsidRPr="00E92FED">
        <w:rPr>
          <w:rFonts w:ascii="Times New Roman" w:hAnsi="Times New Roman" w:cs="Times New Roman"/>
          <w:color w:val="auto"/>
        </w:rPr>
        <w:t>с</w:t>
      </w:r>
      <w:r w:rsidRPr="00E92FED">
        <w:rPr>
          <w:rFonts w:ascii="Times New Roman" w:hAnsi="Times New Roman" w:cs="Times New Roman"/>
          <w:color w:val="auto"/>
        </w:rPr>
        <w:t>ти</w:t>
      </w:r>
      <w:r w:rsidR="00C50F54" w:rsidRPr="00E92FED">
        <w:rPr>
          <w:rFonts w:ascii="Times New Roman" w:hAnsi="Times New Roman" w:cs="Times New Roman"/>
          <w:color w:val="auto"/>
        </w:rPr>
        <w:t xml:space="preserve"> постоянно ведется мониторинг главных администрат</w:t>
      </w:r>
      <w:r w:rsidR="00C50F54" w:rsidRPr="00E92FED">
        <w:rPr>
          <w:rFonts w:ascii="Times New Roman" w:hAnsi="Times New Roman" w:cs="Times New Roman"/>
          <w:color w:val="auto"/>
        </w:rPr>
        <w:t>о</w:t>
      </w:r>
      <w:r w:rsidR="00C50F54" w:rsidRPr="00E92FED">
        <w:rPr>
          <w:rFonts w:ascii="Times New Roman" w:hAnsi="Times New Roman" w:cs="Times New Roman"/>
          <w:color w:val="auto"/>
        </w:rPr>
        <w:t xml:space="preserve">ров доходов на наличие невыясненных поступлений в </w:t>
      </w:r>
      <w:r w:rsidR="00312A13" w:rsidRPr="00E92FED">
        <w:rPr>
          <w:rFonts w:ascii="Times New Roman" w:hAnsi="Times New Roman" w:cs="Times New Roman"/>
          <w:color w:val="auto"/>
        </w:rPr>
        <w:t xml:space="preserve">федеральный </w:t>
      </w:r>
      <w:r w:rsidR="00C50F54" w:rsidRPr="00E92FED">
        <w:rPr>
          <w:rFonts w:ascii="Times New Roman" w:hAnsi="Times New Roman" w:cs="Times New Roman"/>
          <w:color w:val="auto"/>
        </w:rPr>
        <w:t xml:space="preserve">и </w:t>
      </w:r>
      <w:r w:rsidR="00312A13" w:rsidRPr="00E92FED">
        <w:rPr>
          <w:rFonts w:ascii="Times New Roman" w:hAnsi="Times New Roman" w:cs="Times New Roman"/>
          <w:color w:val="auto"/>
        </w:rPr>
        <w:t xml:space="preserve">районный </w:t>
      </w:r>
      <w:r w:rsidR="00567EF9" w:rsidRPr="00E92FED">
        <w:rPr>
          <w:rFonts w:ascii="Times New Roman" w:hAnsi="Times New Roman" w:cs="Times New Roman"/>
          <w:color w:val="auto"/>
        </w:rPr>
        <w:t>бюджеты, пр</w:t>
      </w:r>
      <w:r w:rsidR="00567EF9" w:rsidRPr="00E92FED">
        <w:rPr>
          <w:rFonts w:ascii="Times New Roman" w:hAnsi="Times New Roman" w:cs="Times New Roman"/>
          <w:color w:val="auto"/>
        </w:rPr>
        <w:t>е</w:t>
      </w:r>
      <w:r w:rsidR="00567EF9" w:rsidRPr="00E92FED">
        <w:rPr>
          <w:rFonts w:ascii="Times New Roman" w:hAnsi="Times New Roman" w:cs="Times New Roman"/>
          <w:color w:val="auto"/>
        </w:rPr>
        <w:t>тензионно-исковые работы по взысканию задолженности по оплате за муниципальное имущес</w:t>
      </w:r>
      <w:r w:rsidR="00567EF9" w:rsidRPr="00E92FED">
        <w:rPr>
          <w:rFonts w:ascii="Times New Roman" w:hAnsi="Times New Roman" w:cs="Times New Roman"/>
          <w:color w:val="auto"/>
        </w:rPr>
        <w:t>т</w:t>
      </w:r>
      <w:r w:rsidR="00567EF9" w:rsidRPr="00E92FED">
        <w:rPr>
          <w:rFonts w:ascii="Times New Roman" w:hAnsi="Times New Roman" w:cs="Times New Roman"/>
          <w:color w:val="auto"/>
        </w:rPr>
        <w:t>во и земельные участки.</w:t>
      </w:r>
      <w:r w:rsidR="00C50F54" w:rsidRPr="00E92FED">
        <w:rPr>
          <w:rFonts w:ascii="Times New Roman" w:hAnsi="Times New Roman" w:cs="Times New Roman"/>
          <w:color w:val="auto"/>
        </w:rPr>
        <w:t xml:space="preserve"> </w:t>
      </w:r>
      <w:r w:rsidR="00567EF9" w:rsidRPr="00E92FED">
        <w:rPr>
          <w:rFonts w:ascii="Times New Roman" w:hAnsi="Times New Roman" w:cs="Times New Roman"/>
          <w:color w:val="auto"/>
        </w:rPr>
        <w:t>Осуществляется взаимодействие с органами, уполномоченных осущес</w:t>
      </w:r>
      <w:r w:rsidR="00567EF9" w:rsidRPr="00E92FED">
        <w:rPr>
          <w:rFonts w:ascii="Times New Roman" w:hAnsi="Times New Roman" w:cs="Times New Roman"/>
          <w:color w:val="auto"/>
        </w:rPr>
        <w:t>т</w:t>
      </w:r>
      <w:r w:rsidR="00567EF9" w:rsidRPr="00E92FED">
        <w:rPr>
          <w:rFonts w:ascii="Times New Roman" w:hAnsi="Times New Roman" w:cs="Times New Roman"/>
          <w:color w:val="auto"/>
        </w:rPr>
        <w:t>влять государственный и муниципальный контроль по выявлению должников по регионал</w:t>
      </w:r>
      <w:r w:rsidR="00567EF9" w:rsidRPr="00E92FED">
        <w:rPr>
          <w:rFonts w:ascii="Times New Roman" w:hAnsi="Times New Roman" w:cs="Times New Roman"/>
          <w:color w:val="auto"/>
        </w:rPr>
        <w:t>ь</w:t>
      </w:r>
      <w:r w:rsidR="00567EF9" w:rsidRPr="00E92FED">
        <w:rPr>
          <w:rFonts w:ascii="Times New Roman" w:hAnsi="Times New Roman" w:cs="Times New Roman"/>
          <w:color w:val="auto"/>
        </w:rPr>
        <w:t>ным и местным налогам; участие представителя администрации муниципального района в де</w:t>
      </w:r>
      <w:r w:rsidR="00567EF9" w:rsidRPr="00E92FED">
        <w:rPr>
          <w:rFonts w:ascii="Times New Roman" w:hAnsi="Times New Roman" w:cs="Times New Roman"/>
          <w:color w:val="auto"/>
        </w:rPr>
        <w:t>я</w:t>
      </w:r>
      <w:r w:rsidR="00567EF9" w:rsidRPr="00E92FED">
        <w:rPr>
          <w:rFonts w:ascii="Times New Roman" w:hAnsi="Times New Roman" w:cs="Times New Roman"/>
          <w:color w:val="auto"/>
        </w:rPr>
        <w:t>тельности межведомственной комиссии на территории муниципального образования по легализации зар</w:t>
      </w:r>
      <w:r w:rsidR="00567EF9" w:rsidRPr="00E92FED">
        <w:rPr>
          <w:rFonts w:ascii="Times New Roman" w:hAnsi="Times New Roman" w:cs="Times New Roman"/>
          <w:color w:val="auto"/>
        </w:rPr>
        <w:t>а</w:t>
      </w:r>
      <w:r w:rsidR="00567EF9" w:rsidRPr="00E92FED">
        <w:rPr>
          <w:rFonts w:ascii="Times New Roman" w:hAnsi="Times New Roman" w:cs="Times New Roman"/>
          <w:color w:val="auto"/>
        </w:rPr>
        <w:t>ботной платы.</w:t>
      </w:r>
    </w:p>
    <w:p w:rsidR="004E1B4E" w:rsidRPr="00E92FED" w:rsidRDefault="00BF7290" w:rsidP="002B6D4F">
      <w:pPr>
        <w:rPr>
          <w:rFonts w:ascii="Times New Roman" w:eastAsia="Courier New" w:hAnsi="Times New Roman" w:cs="Times New Roman"/>
          <w:color w:val="auto"/>
        </w:rPr>
      </w:pPr>
      <w:r w:rsidRPr="00E92FED">
        <w:rPr>
          <w:rFonts w:ascii="Times New Roman" w:eastAsia="Courier New" w:hAnsi="Times New Roman" w:cs="Times New Roman"/>
          <w:color w:val="auto"/>
        </w:rPr>
        <w:t>Для увеличения поступлений налога на доходы физических лиц в районный бюджет, а</w:t>
      </w:r>
      <w:r w:rsidR="004E1B4E" w:rsidRPr="00E92FED">
        <w:rPr>
          <w:rFonts w:ascii="Times New Roman" w:eastAsia="Courier New" w:hAnsi="Times New Roman" w:cs="Times New Roman"/>
          <w:color w:val="auto"/>
        </w:rPr>
        <w:t>д</w:t>
      </w:r>
      <w:r w:rsidR="004E1B4E" w:rsidRPr="00E92FED">
        <w:rPr>
          <w:rFonts w:ascii="Times New Roman" w:eastAsia="Courier New" w:hAnsi="Times New Roman" w:cs="Times New Roman"/>
          <w:color w:val="auto"/>
        </w:rPr>
        <w:t>министрацией Усть-Удинского района</w:t>
      </w:r>
      <w:r w:rsidRPr="00E92FED">
        <w:rPr>
          <w:rFonts w:ascii="Times New Roman" w:eastAsia="Courier New" w:hAnsi="Times New Roman" w:cs="Times New Roman"/>
          <w:color w:val="auto"/>
        </w:rPr>
        <w:t xml:space="preserve"> </w:t>
      </w:r>
      <w:r w:rsidR="00620798" w:rsidRPr="00E92FED">
        <w:rPr>
          <w:rFonts w:ascii="Times New Roman" w:eastAsia="Courier New" w:hAnsi="Times New Roman" w:cs="Times New Roman"/>
          <w:color w:val="auto"/>
        </w:rPr>
        <w:t xml:space="preserve">постоянно </w:t>
      </w:r>
      <w:r w:rsidR="00934311" w:rsidRPr="00E92FED">
        <w:rPr>
          <w:rFonts w:ascii="Times New Roman" w:eastAsia="Courier New" w:hAnsi="Times New Roman" w:cs="Times New Roman"/>
          <w:color w:val="auto"/>
        </w:rPr>
        <w:t>ведется работа с организа</w:t>
      </w:r>
      <w:r w:rsidR="004E1B4E" w:rsidRPr="00E92FED">
        <w:rPr>
          <w:rFonts w:ascii="Times New Roman" w:eastAsia="Courier New" w:hAnsi="Times New Roman" w:cs="Times New Roman"/>
          <w:color w:val="auto"/>
        </w:rPr>
        <w:t xml:space="preserve">циями - </w:t>
      </w:r>
      <w:r w:rsidR="00934311" w:rsidRPr="00E92FED">
        <w:rPr>
          <w:rFonts w:ascii="Times New Roman" w:eastAsia="Courier New" w:hAnsi="Times New Roman" w:cs="Times New Roman"/>
          <w:color w:val="auto"/>
        </w:rPr>
        <w:t>лесозагот</w:t>
      </w:r>
      <w:r w:rsidR="00934311" w:rsidRPr="00E92FED">
        <w:rPr>
          <w:rFonts w:ascii="Times New Roman" w:eastAsia="Courier New" w:hAnsi="Times New Roman" w:cs="Times New Roman"/>
          <w:color w:val="auto"/>
        </w:rPr>
        <w:t>о</w:t>
      </w:r>
      <w:r w:rsidR="00934311" w:rsidRPr="00E92FED">
        <w:rPr>
          <w:rFonts w:ascii="Times New Roman" w:eastAsia="Courier New" w:hAnsi="Times New Roman" w:cs="Times New Roman"/>
          <w:color w:val="auto"/>
        </w:rPr>
        <w:t>вителями</w:t>
      </w:r>
      <w:r w:rsidRPr="00E92FED">
        <w:rPr>
          <w:rFonts w:ascii="Times New Roman" w:eastAsia="Courier New" w:hAnsi="Times New Roman" w:cs="Times New Roman"/>
          <w:color w:val="auto"/>
        </w:rPr>
        <w:t>, осуществляющих свою деятельность</w:t>
      </w:r>
      <w:r w:rsidR="0089005D" w:rsidRPr="00E92FED">
        <w:rPr>
          <w:rFonts w:ascii="Times New Roman" w:eastAsia="Courier New" w:hAnsi="Times New Roman" w:cs="Times New Roman"/>
          <w:color w:val="auto"/>
        </w:rPr>
        <w:t xml:space="preserve"> на территории Усть-Удинского района</w:t>
      </w:r>
      <w:r w:rsidR="00773EB2" w:rsidRPr="00E92FED">
        <w:rPr>
          <w:rFonts w:ascii="Times New Roman" w:eastAsia="Courier New" w:hAnsi="Times New Roman" w:cs="Times New Roman"/>
          <w:color w:val="auto"/>
        </w:rPr>
        <w:t xml:space="preserve"> и</w:t>
      </w:r>
      <w:r w:rsidR="004E1B4E" w:rsidRPr="00E92FED">
        <w:rPr>
          <w:rFonts w:ascii="Times New Roman" w:eastAsia="Courier New" w:hAnsi="Times New Roman" w:cs="Times New Roman"/>
          <w:color w:val="auto"/>
        </w:rPr>
        <w:t xml:space="preserve"> пост</w:t>
      </w:r>
      <w:r w:rsidR="004E1B4E" w:rsidRPr="00E92FED">
        <w:rPr>
          <w:rFonts w:ascii="Times New Roman" w:eastAsia="Courier New" w:hAnsi="Times New Roman" w:cs="Times New Roman"/>
          <w:color w:val="auto"/>
        </w:rPr>
        <w:t>а</w:t>
      </w:r>
      <w:r w:rsidR="004E1B4E" w:rsidRPr="00E92FED">
        <w:rPr>
          <w:rFonts w:ascii="Times New Roman" w:eastAsia="Courier New" w:hAnsi="Times New Roman" w:cs="Times New Roman"/>
          <w:color w:val="auto"/>
        </w:rPr>
        <w:t>новк</w:t>
      </w:r>
      <w:r w:rsidR="00773EB2" w:rsidRPr="00E92FED">
        <w:rPr>
          <w:rFonts w:ascii="Times New Roman" w:eastAsia="Courier New" w:hAnsi="Times New Roman" w:cs="Times New Roman"/>
          <w:color w:val="auto"/>
        </w:rPr>
        <w:t>а</w:t>
      </w:r>
      <w:r w:rsidR="004E1B4E" w:rsidRPr="00E92FED">
        <w:rPr>
          <w:rFonts w:ascii="Times New Roman" w:eastAsia="Courier New" w:hAnsi="Times New Roman" w:cs="Times New Roman"/>
          <w:color w:val="auto"/>
        </w:rPr>
        <w:t xml:space="preserve"> на учет в МИ ФНС №16 по Иркутской области</w:t>
      </w:r>
      <w:r w:rsidR="00620798" w:rsidRPr="00E92FED">
        <w:rPr>
          <w:rFonts w:ascii="Times New Roman" w:eastAsia="Courier New" w:hAnsi="Times New Roman" w:cs="Times New Roman"/>
          <w:color w:val="auto"/>
        </w:rPr>
        <w:t xml:space="preserve"> </w:t>
      </w:r>
      <w:r w:rsidRPr="00E92FED">
        <w:rPr>
          <w:rFonts w:ascii="Times New Roman" w:eastAsia="Courier New" w:hAnsi="Times New Roman" w:cs="Times New Roman"/>
          <w:color w:val="auto"/>
        </w:rPr>
        <w:t>обособленных по</w:t>
      </w:r>
      <w:r w:rsidRPr="00E92FED">
        <w:rPr>
          <w:rFonts w:ascii="Times New Roman" w:eastAsia="Courier New" w:hAnsi="Times New Roman" w:cs="Times New Roman"/>
          <w:color w:val="auto"/>
        </w:rPr>
        <w:t>д</w:t>
      </w:r>
      <w:r w:rsidRPr="00E92FED">
        <w:rPr>
          <w:rFonts w:ascii="Times New Roman" w:eastAsia="Courier New" w:hAnsi="Times New Roman" w:cs="Times New Roman"/>
          <w:color w:val="auto"/>
        </w:rPr>
        <w:t>разделений.</w:t>
      </w:r>
      <w:r w:rsidR="00AE192C" w:rsidRPr="00E92FED">
        <w:rPr>
          <w:rFonts w:ascii="Times New Roman" w:eastAsia="Courier New" w:hAnsi="Times New Roman" w:cs="Times New Roman"/>
          <w:color w:val="auto"/>
        </w:rPr>
        <w:t xml:space="preserve"> </w:t>
      </w:r>
    </w:p>
    <w:p w:rsidR="00AE192C" w:rsidRPr="00E92FED" w:rsidRDefault="00AE192C" w:rsidP="002B6D4F">
      <w:pPr>
        <w:pStyle w:val="20"/>
        <w:shd w:val="clear" w:color="auto" w:fill="auto"/>
        <w:spacing w:after="0" w:line="274" w:lineRule="exact"/>
        <w:jc w:val="both"/>
        <w:rPr>
          <w:sz w:val="24"/>
          <w:szCs w:val="24"/>
          <w:lang w:val="ru-RU"/>
        </w:rPr>
      </w:pPr>
      <w:r w:rsidRPr="00E92FED">
        <w:rPr>
          <w:sz w:val="24"/>
          <w:szCs w:val="24"/>
        </w:rPr>
        <w:t>Муниципальным образовани</w:t>
      </w:r>
      <w:r w:rsidRPr="00E92FED">
        <w:rPr>
          <w:sz w:val="24"/>
          <w:szCs w:val="24"/>
          <w:lang w:val="ru-RU"/>
        </w:rPr>
        <w:t>е</w:t>
      </w:r>
      <w:r w:rsidRPr="00E92FED">
        <w:rPr>
          <w:sz w:val="24"/>
          <w:szCs w:val="24"/>
        </w:rPr>
        <w:t>м района принимались меры по стимулированию населения более активно содействовать налоговым органам в повышении собираемости местных налогов, что имеет принципиальное значение, так как земельный налог, налог на имущество физических лиц составляют основную долю поступлений в местные бюджеты</w:t>
      </w:r>
      <w:r w:rsidR="00912E87" w:rsidRPr="00E92FED">
        <w:rPr>
          <w:sz w:val="24"/>
          <w:szCs w:val="24"/>
          <w:lang w:val="ru-RU"/>
        </w:rPr>
        <w:t xml:space="preserve"> муниципальных образования Усть-Удинского района.</w:t>
      </w:r>
    </w:p>
    <w:p w:rsidR="00500C80" w:rsidRPr="00E92FED" w:rsidRDefault="00AE192C" w:rsidP="00500C80">
      <w:pPr>
        <w:pStyle w:val="20"/>
        <w:spacing w:after="0" w:line="240" w:lineRule="auto"/>
        <w:jc w:val="both"/>
        <w:rPr>
          <w:sz w:val="24"/>
          <w:szCs w:val="24"/>
          <w:lang w:val="ru-RU"/>
        </w:rPr>
      </w:pPr>
      <w:r w:rsidRPr="00E92FED">
        <w:rPr>
          <w:sz w:val="24"/>
          <w:szCs w:val="24"/>
        </w:rPr>
        <w:lastRenderedPageBreak/>
        <w:t>В целях повышения качества и эффективности управления муниципальной собственностью района администратором поступлений (Комитетом по управлению муниципальным имуществом</w:t>
      </w:r>
      <w:r w:rsidRPr="00E92FED">
        <w:rPr>
          <w:sz w:val="24"/>
          <w:szCs w:val="24"/>
          <w:lang w:val="ru-RU"/>
        </w:rPr>
        <w:t xml:space="preserve"> Усть-Удинского района</w:t>
      </w:r>
      <w:r w:rsidRPr="00E92FED">
        <w:rPr>
          <w:sz w:val="24"/>
          <w:szCs w:val="24"/>
        </w:rPr>
        <w:t>) осуществлялась претензионно-исковая работа по взысканию задолженности в консолидированный бюджет района, своевременно велась подготовка документов в судебные органы для привлечения к ответственности неплательщиков по арендным платежам за муниципальное имущество</w:t>
      </w:r>
      <w:r w:rsidRPr="00E92FED">
        <w:t>.</w:t>
      </w:r>
      <w:r w:rsidRPr="00E92FED">
        <w:rPr>
          <w:lang w:val="ru-RU"/>
        </w:rPr>
        <w:t xml:space="preserve"> </w:t>
      </w:r>
      <w:r w:rsidR="00500C80" w:rsidRPr="00E92FED">
        <w:rPr>
          <w:sz w:val="24"/>
          <w:szCs w:val="24"/>
          <w:lang w:val="ru-RU"/>
        </w:rPr>
        <w:t>В 2022 году подготовл</w:t>
      </w:r>
      <w:r w:rsidR="00500C80" w:rsidRPr="00E92FED">
        <w:rPr>
          <w:sz w:val="24"/>
          <w:szCs w:val="24"/>
          <w:lang w:val="ru-RU"/>
        </w:rPr>
        <w:t>е</w:t>
      </w:r>
      <w:r w:rsidR="00500C80" w:rsidRPr="00E92FED">
        <w:rPr>
          <w:sz w:val="24"/>
          <w:szCs w:val="24"/>
          <w:lang w:val="ru-RU"/>
        </w:rPr>
        <w:t>но и сдано в суд 10 заявления о выдаче судебного приказа по взысканию задолженности, оплата произведена в досудебном порядке на сумму 622,2 тыс. руб. По 3 искам в 2022 году взыскано и перечислено в бюджет района 14,7 тыс. руб.</w:t>
      </w:r>
    </w:p>
    <w:p w:rsidR="00D400D2" w:rsidRPr="00E92FED" w:rsidRDefault="00500C80" w:rsidP="00500C80">
      <w:pPr>
        <w:pStyle w:val="20"/>
        <w:spacing w:after="0" w:line="240" w:lineRule="auto"/>
        <w:jc w:val="both"/>
        <w:rPr>
          <w:sz w:val="24"/>
          <w:szCs w:val="24"/>
          <w:lang w:val="en-US"/>
        </w:rPr>
      </w:pPr>
      <w:r w:rsidRPr="00E92FED">
        <w:rPr>
          <w:sz w:val="24"/>
          <w:szCs w:val="24"/>
          <w:lang w:val="ru-RU"/>
        </w:rPr>
        <w:t>За 9 месяцев 2023 года подготовлено и сдано в суд 5 заявление о выдаче судебного пр</w:t>
      </w:r>
      <w:r w:rsidRPr="00E92FED">
        <w:rPr>
          <w:sz w:val="24"/>
          <w:szCs w:val="24"/>
          <w:lang w:val="ru-RU"/>
        </w:rPr>
        <w:t>и</w:t>
      </w:r>
      <w:r w:rsidRPr="00E92FED">
        <w:rPr>
          <w:sz w:val="24"/>
          <w:szCs w:val="24"/>
          <w:lang w:val="ru-RU"/>
        </w:rPr>
        <w:t>каза по взысканию задолженности, оплата произведена в с</w:t>
      </w:r>
      <w:r w:rsidRPr="00E92FED">
        <w:rPr>
          <w:sz w:val="24"/>
          <w:szCs w:val="24"/>
          <w:lang w:val="ru-RU"/>
        </w:rPr>
        <w:t>у</w:t>
      </w:r>
      <w:r w:rsidRPr="00E92FED">
        <w:rPr>
          <w:sz w:val="24"/>
          <w:szCs w:val="24"/>
          <w:lang w:val="ru-RU"/>
        </w:rPr>
        <w:t>дебном порядке в размере 26,7 тыс. руб.; в досудебном порядке – 63,4 тыс. руб.</w:t>
      </w:r>
    </w:p>
    <w:p w:rsidR="00500C80" w:rsidRPr="00E92FED" w:rsidRDefault="00500C80" w:rsidP="00500C80">
      <w:pPr>
        <w:pStyle w:val="20"/>
        <w:spacing w:after="0" w:line="240" w:lineRule="auto"/>
        <w:jc w:val="both"/>
        <w:rPr>
          <w:lang w:val="en-US"/>
        </w:rPr>
      </w:pPr>
    </w:p>
    <w:p w:rsidR="00DE3705" w:rsidRPr="00E92FED" w:rsidRDefault="001A512A" w:rsidP="002B6D4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 xml:space="preserve">ОСНОВНЫЕ ЗАДАЧИ НАЛОГОВОЙ ПОЛИТИКИ </w:t>
      </w:r>
    </w:p>
    <w:p w:rsidR="00DE3705" w:rsidRPr="00E92FED" w:rsidRDefault="00DE3705" w:rsidP="002B6D4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НА 20</w:t>
      </w:r>
      <w:r w:rsidR="00F61DE7" w:rsidRPr="00E92FED">
        <w:rPr>
          <w:rFonts w:ascii="Times New Roman" w:hAnsi="Times New Roman" w:cs="Times New Roman"/>
          <w:color w:val="auto"/>
        </w:rPr>
        <w:t>2</w:t>
      </w:r>
      <w:r w:rsidR="009D3E69" w:rsidRPr="00E92FED">
        <w:rPr>
          <w:rFonts w:ascii="Times New Roman" w:hAnsi="Times New Roman" w:cs="Times New Roman"/>
          <w:color w:val="auto"/>
        </w:rPr>
        <w:t>4</w:t>
      </w:r>
      <w:r w:rsidRPr="00E92FED">
        <w:rPr>
          <w:rFonts w:ascii="Times New Roman" w:hAnsi="Times New Roman" w:cs="Times New Roman"/>
          <w:color w:val="auto"/>
        </w:rPr>
        <w:t xml:space="preserve"> ГОД И ПЛАНОВЫЙ П</w:t>
      </w:r>
      <w:r w:rsidRPr="00E92FED">
        <w:rPr>
          <w:rFonts w:ascii="Times New Roman" w:hAnsi="Times New Roman" w:cs="Times New Roman"/>
          <w:color w:val="auto"/>
        </w:rPr>
        <w:t>Е</w:t>
      </w:r>
      <w:r w:rsidR="00D23CB4" w:rsidRPr="00E92FED">
        <w:rPr>
          <w:rFonts w:ascii="Times New Roman" w:hAnsi="Times New Roman" w:cs="Times New Roman"/>
          <w:color w:val="auto"/>
        </w:rPr>
        <w:t>РИОД 202</w:t>
      </w:r>
      <w:r w:rsidR="009D3E69" w:rsidRPr="00E92FED">
        <w:rPr>
          <w:rFonts w:ascii="Times New Roman" w:hAnsi="Times New Roman" w:cs="Times New Roman"/>
          <w:color w:val="auto"/>
        </w:rPr>
        <w:t>5</w:t>
      </w:r>
      <w:r w:rsidR="00282FD4" w:rsidRPr="00E92FED">
        <w:rPr>
          <w:rFonts w:ascii="Times New Roman" w:hAnsi="Times New Roman" w:cs="Times New Roman"/>
          <w:color w:val="auto"/>
        </w:rPr>
        <w:t xml:space="preserve"> И 20</w:t>
      </w:r>
      <w:r w:rsidR="00553EBF" w:rsidRPr="00E92FED">
        <w:rPr>
          <w:rFonts w:ascii="Times New Roman" w:hAnsi="Times New Roman" w:cs="Times New Roman"/>
          <w:color w:val="auto"/>
        </w:rPr>
        <w:t>2</w:t>
      </w:r>
      <w:r w:rsidR="009D3E69" w:rsidRPr="00E92FED">
        <w:rPr>
          <w:rFonts w:ascii="Times New Roman" w:hAnsi="Times New Roman" w:cs="Times New Roman"/>
          <w:color w:val="auto"/>
        </w:rPr>
        <w:t>6</w:t>
      </w:r>
      <w:r w:rsidR="00553EBF" w:rsidRPr="00E92FED">
        <w:rPr>
          <w:rFonts w:ascii="Times New Roman" w:hAnsi="Times New Roman" w:cs="Times New Roman"/>
          <w:color w:val="auto"/>
        </w:rPr>
        <w:t>4</w:t>
      </w:r>
      <w:r w:rsidRPr="00E92FED">
        <w:rPr>
          <w:rFonts w:ascii="Times New Roman" w:hAnsi="Times New Roman" w:cs="Times New Roman"/>
          <w:color w:val="auto"/>
        </w:rPr>
        <w:t xml:space="preserve"> ГОДЫ</w:t>
      </w:r>
    </w:p>
    <w:p w:rsidR="00D0387A" w:rsidRPr="00E92FED" w:rsidRDefault="00F61DE7" w:rsidP="00D0387A">
      <w:pPr>
        <w:shd w:val="clear" w:color="auto" w:fill="FFFFFF"/>
        <w:rPr>
          <w:color w:val="auto"/>
        </w:rPr>
      </w:pPr>
      <w:r w:rsidRPr="00E92FED">
        <w:rPr>
          <w:rFonts w:ascii="Times New Roman" w:hAnsi="Times New Roman" w:cs="Times New Roman"/>
          <w:color w:val="auto"/>
        </w:rPr>
        <w:t>Основной целью налоговой политики на 202</w:t>
      </w:r>
      <w:r w:rsidR="009D3E69" w:rsidRPr="00E92FED">
        <w:rPr>
          <w:rFonts w:ascii="Times New Roman" w:hAnsi="Times New Roman" w:cs="Times New Roman"/>
          <w:color w:val="auto"/>
        </w:rPr>
        <w:t>4</w:t>
      </w:r>
      <w:r w:rsidRPr="00E92FED">
        <w:rPr>
          <w:rFonts w:ascii="Times New Roman" w:hAnsi="Times New Roman" w:cs="Times New Roman"/>
          <w:color w:val="auto"/>
        </w:rPr>
        <w:t xml:space="preserve"> год и на плановый период 202</w:t>
      </w:r>
      <w:r w:rsidR="009D3E69" w:rsidRPr="00E92FED">
        <w:rPr>
          <w:rFonts w:ascii="Times New Roman" w:hAnsi="Times New Roman" w:cs="Times New Roman"/>
          <w:color w:val="auto"/>
        </w:rPr>
        <w:t>5</w:t>
      </w:r>
      <w:r w:rsidRPr="00E92FED">
        <w:rPr>
          <w:rFonts w:ascii="Times New Roman" w:hAnsi="Times New Roman" w:cs="Times New Roman"/>
          <w:color w:val="auto"/>
        </w:rPr>
        <w:t xml:space="preserve"> и 202</w:t>
      </w:r>
      <w:r w:rsidR="009D3E69" w:rsidRPr="00E92FED">
        <w:rPr>
          <w:rFonts w:ascii="Times New Roman" w:hAnsi="Times New Roman" w:cs="Times New Roman"/>
          <w:color w:val="auto"/>
        </w:rPr>
        <w:t>6</w:t>
      </w:r>
      <w:r w:rsidRPr="00E92FED">
        <w:rPr>
          <w:rFonts w:ascii="Times New Roman" w:hAnsi="Times New Roman" w:cs="Times New Roman"/>
          <w:color w:val="auto"/>
        </w:rPr>
        <w:t xml:space="preserve"> </w:t>
      </w:r>
      <w:r w:rsidR="000A4C78" w:rsidRPr="00E92FED">
        <w:rPr>
          <w:rFonts w:ascii="Times New Roman" w:hAnsi="Times New Roman" w:cs="Times New Roman"/>
          <w:color w:val="auto"/>
        </w:rPr>
        <w:t xml:space="preserve"> </w:t>
      </w:r>
      <w:r w:rsidRPr="00E92FED">
        <w:rPr>
          <w:rFonts w:ascii="Times New Roman" w:hAnsi="Times New Roman" w:cs="Times New Roman"/>
          <w:color w:val="auto"/>
        </w:rPr>
        <w:t>г</w:t>
      </w:r>
      <w:r w:rsidRPr="00E92FED">
        <w:rPr>
          <w:rFonts w:ascii="Times New Roman" w:hAnsi="Times New Roman" w:cs="Times New Roman"/>
          <w:color w:val="auto"/>
        </w:rPr>
        <w:t>о</w:t>
      </w:r>
      <w:r w:rsidRPr="00E92FED">
        <w:rPr>
          <w:rFonts w:ascii="Times New Roman" w:hAnsi="Times New Roman" w:cs="Times New Roman"/>
          <w:color w:val="auto"/>
        </w:rPr>
        <w:t>дов остается обеспечение сбалансированности и устойчивости бюджет</w:t>
      </w:r>
      <w:r w:rsidR="00AC7C2B" w:rsidRPr="00E92FED">
        <w:rPr>
          <w:rFonts w:ascii="Times New Roman" w:hAnsi="Times New Roman" w:cs="Times New Roman"/>
          <w:color w:val="auto"/>
        </w:rPr>
        <w:t>а муниципального образ</w:t>
      </w:r>
      <w:r w:rsidR="00AC7C2B" w:rsidRPr="00E92FED">
        <w:rPr>
          <w:rFonts w:ascii="Times New Roman" w:hAnsi="Times New Roman" w:cs="Times New Roman"/>
          <w:color w:val="auto"/>
        </w:rPr>
        <w:t>о</w:t>
      </w:r>
      <w:r w:rsidR="00AC7C2B" w:rsidRPr="00E92FED">
        <w:rPr>
          <w:rFonts w:ascii="Times New Roman" w:hAnsi="Times New Roman" w:cs="Times New Roman"/>
          <w:color w:val="auto"/>
        </w:rPr>
        <w:t xml:space="preserve">вания «Усть-Удинский район» </w:t>
      </w:r>
      <w:r w:rsidRPr="00E92FED">
        <w:rPr>
          <w:rFonts w:ascii="Times New Roman" w:hAnsi="Times New Roman" w:cs="Times New Roman"/>
          <w:color w:val="auto"/>
        </w:rPr>
        <w:t>с учетом текущей экономической ситуации. Для</w:t>
      </w:r>
      <w:r w:rsidR="00C75A83" w:rsidRPr="00E92FED">
        <w:rPr>
          <w:rFonts w:ascii="Times New Roman" w:hAnsi="Times New Roman" w:cs="Times New Roman"/>
          <w:color w:val="auto"/>
        </w:rPr>
        <w:t xml:space="preserve"> </w:t>
      </w:r>
      <w:r w:rsidRPr="00E92FED">
        <w:rPr>
          <w:rFonts w:ascii="Times New Roman" w:hAnsi="Times New Roman" w:cs="Times New Roman"/>
          <w:color w:val="auto"/>
        </w:rPr>
        <w:t>достижения ук</w:t>
      </w:r>
      <w:r w:rsidRPr="00E92FED">
        <w:rPr>
          <w:rFonts w:ascii="Times New Roman" w:hAnsi="Times New Roman" w:cs="Times New Roman"/>
          <w:color w:val="auto"/>
        </w:rPr>
        <w:t>а</w:t>
      </w:r>
      <w:r w:rsidRPr="00E92FED">
        <w:rPr>
          <w:rFonts w:ascii="Times New Roman" w:hAnsi="Times New Roman" w:cs="Times New Roman"/>
          <w:color w:val="auto"/>
        </w:rPr>
        <w:t xml:space="preserve">занной цели необходимо сосредоточить усилия на решении задачи по обеспечению </w:t>
      </w:r>
      <w:r w:rsidR="000A4C78" w:rsidRPr="00E92FED">
        <w:rPr>
          <w:rFonts w:ascii="Times New Roman" w:hAnsi="Times New Roman" w:cs="Times New Roman"/>
          <w:color w:val="auto"/>
        </w:rPr>
        <w:t xml:space="preserve"> </w:t>
      </w:r>
      <w:r w:rsidRPr="00E92FED">
        <w:rPr>
          <w:rFonts w:ascii="Times New Roman" w:hAnsi="Times New Roman" w:cs="Times New Roman"/>
          <w:color w:val="auto"/>
        </w:rPr>
        <w:t>необходим</w:t>
      </w:r>
      <w:r w:rsidRPr="00E92FED">
        <w:rPr>
          <w:rFonts w:ascii="Times New Roman" w:hAnsi="Times New Roman" w:cs="Times New Roman"/>
          <w:color w:val="auto"/>
        </w:rPr>
        <w:t>о</w:t>
      </w:r>
      <w:r w:rsidRPr="00E92FED">
        <w:rPr>
          <w:rFonts w:ascii="Times New Roman" w:hAnsi="Times New Roman" w:cs="Times New Roman"/>
          <w:color w:val="auto"/>
        </w:rPr>
        <w:t>го уровня доходов местн</w:t>
      </w:r>
      <w:r w:rsidR="00AC7C2B" w:rsidRPr="00E92FED">
        <w:rPr>
          <w:rFonts w:ascii="Times New Roman" w:hAnsi="Times New Roman" w:cs="Times New Roman"/>
          <w:color w:val="auto"/>
        </w:rPr>
        <w:t>ого</w:t>
      </w:r>
      <w:r w:rsidRPr="00E92FED">
        <w:rPr>
          <w:rFonts w:ascii="Times New Roman" w:hAnsi="Times New Roman" w:cs="Times New Roman"/>
          <w:color w:val="auto"/>
        </w:rPr>
        <w:t xml:space="preserve"> бюджет</w:t>
      </w:r>
      <w:r w:rsidR="00AC7C2B" w:rsidRPr="00E92FED">
        <w:rPr>
          <w:rFonts w:ascii="Times New Roman" w:hAnsi="Times New Roman" w:cs="Times New Roman"/>
          <w:color w:val="auto"/>
        </w:rPr>
        <w:t>а</w:t>
      </w:r>
      <w:r w:rsidRPr="00E92FED">
        <w:rPr>
          <w:rFonts w:ascii="Times New Roman" w:hAnsi="Times New Roman" w:cs="Times New Roman"/>
          <w:color w:val="auto"/>
        </w:rPr>
        <w:t>.</w:t>
      </w:r>
      <w:r w:rsidR="00D0387A" w:rsidRPr="00E92FED">
        <w:rPr>
          <w:color w:val="auto"/>
        </w:rPr>
        <w:t xml:space="preserve"> </w:t>
      </w:r>
    </w:p>
    <w:p w:rsidR="00F61DE7" w:rsidRPr="00E92FED" w:rsidRDefault="00D0387A" w:rsidP="00D0387A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На 202</w:t>
      </w:r>
      <w:r w:rsidR="009D3E69" w:rsidRPr="00E92FED">
        <w:rPr>
          <w:rFonts w:ascii="Times New Roman" w:hAnsi="Times New Roman" w:cs="Times New Roman"/>
          <w:color w:val="auto"/>
        </w:rPr>
        <w:t>4</w:t>
      </w:r>
      <w:r w:rsidRPr="00E92FED">
        <w:rPr>
          <w:rFonts w:ascii="Times New Roman" w:hAnsi="Times New Roman" w:cs="Times New Roman"/>
          <w:color w:val="auto"/>
        </w:rPr>
        <w:t xml:space="preserve"> год с учетом сохранения нестабильности в экономике, обусловленной неопред</w:t>
      </w:r>
      <w:r w:rsidRPr="00E92FED">
        <w:rPr>
          <w:rFonts w:ascii="Times New Roman" w:hAnsi="Times New Roman" w:cs="Times New Roman"/>
          <w:color w:val="auto"/>
        </w:rPr>
        <w:t>е</w:t>
      </w:r>
      <w:r w:rsidRPr="00E92FED">
        <w:rPr>
          <w:rFonts w:ascii="Times New Roman" w:hAnsi="Times New Roman" w:cs="Times New Roman"/>
          <w:color w:val="auto"/>
        </w:rPr>
        <w:t>ленностью с ситуацией в результате распространения новой коронавирусной инфекции и в усл</w:t>
      </w:r>
      <w:r w:rsidRPr="00E92FED">
        <w:rPr>
          <w:rFonts w:ascii="Times New Roman" w:hAnsi="Times New Roman" w:cs="Times New Roman"/>
          <w:color w:val="auto"/>
        </w:rPr>
        <w:t>о</w:t>
      </w:r>
      <w:r w:rsidRPr="00E92FED">
        <w:rPr>
          <w:rFonts w:ascii="Times New Roman" w:hAnsi="Times New Roman" w:cs="Times New Roman"/>
          <w:color w:val="auto"/>
        </w:rPr>
        <w:t>виях внешнего санкционного давления, налоговая политика с</w:t>
      </w:r>
      <w:r w:rsidRPr="00E92FED">
        <w:rPr>
          <w:rFonts w:ascii="Times New Roman" w:hAnsi="Times New Roman" w:cs="Times New Roman"/>
          <w:color w:val="auto"/>
        </w:rPr>
        <w:t>о</w:t>
      </w:r>
      <w:r w:rsidRPr="00E92FED">
        <w:rPr>
          <w:rFonts w:ascii="Times New Roman" w:hAnsi="Times New Roman" w:cs="Times New Roman"/>
          <w:color w:val="auto"/>
        </w:rPr>
        <w:t>храняет курс на стимулирование экономической и инвестиционной активности.</w:t>
      </w:r>
    </w:p>
    <w:p w:rsidR="00D0387A" w:rsidRPr="00E92FED" w:rsidRDefault="00D0387A" w:rsidP="00D0387A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В качестве мер поддержки субъектов малого и среднего предпринимательства планируе</w:t>
      </w:r>
      <w:r w:rsidRPr="00E92FED">
        <w:rPr>
          <w:rFonts w:ascii="Times New Roman" w:hAnsi="Times New Roman" w:cs="Times New Roman"/>
          <w:color w:val="auto"/>
        </w:rPr>
        <w:t>т</w:t>
      </w:r>
      <w:r w:rsidRPr="00E92FED">
        <w:rPr>
          <w:rFonts w:ascii="Times New Roman" w:hAnsi="Times New Roman" w:cs="Times New Roman"/>
          <w:color w:val="auto"/>
        </w:rPr>
        <w:t>ся сохранить по патентной системе налогообложения на 202</w:t>
      </w:r>
      <w:r w:rsidR="009D3E69" w:rsidRPr="00E92FED">
        <w:rPr>
          <w:rFonts w:ascii="Times New Roman" w:hAnsi="Times New Roman" w:cs="Times New Roman"/>
          <w:color w:val="auto"/>
        </w:rPr>
        <w:t>4</w:t>
      </w:r>
      <w:r w:rsidRPr="00E92FED">
        <w:rPr>
          <w:rFonts w:ascii="Times New Roman" w:hAnsi="Times New Roman" w:cs="Times New Roman"/>
          <w:color w:val="auto"/>
        </w:rPr>
        <w:t xml:space="preserve"> год установленные на 202</w:t>
      </w:r>
      <w:r w:rsidR="009D3E69" w:rsidRPr="00E92FED">
        <w:rPr>
          <w:rFonts w:ascii="Times New Roman" w:hAnsi="Times New Roman" w:cs="Times New Roman"/>
          <w:color w:val="auto"/>
        </w:rPr>
        <w:t>3</w:t>
      </w:r>
      <w:r w:rsidRPr="00E92FED">
        <w:rPr>
          <w:rFonts w:ascii="Times New Roman" w:hAnsi="Times New Roman" w:cs="Times New Roman"/>
          <w:color w:val="auto"/>
        </w:rPr>
        <w:t xml:space="preserve"> год размеры потенциально возможного к получению индивидуальным предпринимателем годового д</w:t>
      </w:r>
      <w:r w:rsidRPr="00E92FED">
        <w:rPr>
          <w:rFonts w:ascii="Times New Roman" w:hAnsi="Times New Roman" w:cs="Times New Roman"/>
          <w:color w:val="auto"/>
        </w:rPr>
        <w:t>о</w:t>
      </w:r>
      <w:r w:rsidRPr="00E92FED">
        <w:rPr>
          <w:rFonts w:ascii="Times New Roman" w:hAnsi="Times New Roman" w:cs="Times New Roman"/>
          <w:color w:val="auto"/>
        </w:rPr>
        <w:t>хода.</w:t>
      </w:r>
    </w:p>
    <w:p w:rsidR="00D0387A" w:rsidRPr="00E92FED" w:rsidRDefault="00D0387A" w:rsidP="00D0387A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В целях улучшения условий ведения бизнеса за счет улучшения администрирования д</w:t>
      </w:r>
      <w:r w:rsidRPr="00E92FED">
        <w:rPr>
          <w:rFonts w:ascii="Times New Roman" w:hAnsi="Times New Roman" w:cs="Times New Roman"/>
          <w:color w:val="auto"/>
        </w:rPr>
        <w:t>о</w:t>
      </w:r>
      <w:r w:rsidRPr="00E92FED">
        <w:rPr>
          <w:rFonts w:ascii="Times New Roman" w:hAnsi="Times New Roman" w:cs="Times New Roman"/>
          <w:color w:val="auto"/>
        </w:rPr>
        <w:t>ходов федеральным налоговым законодательством вв</w:t>
      </w:r>
      <w:r w:rsidR="009D3E69" w:rsidRPr="00E92FED">
        <w:rPr>
          <w:rFonts w:ascii="Times New Roman" w:hAnsi="Times New Roman" w:cs="Times New Roman"/>
          <w:color w:val="auto"/>
        </w:rPr>
        <w:t>елся</w:t>
      </w:r>
      <w:r w:rsidRPr="00E92FED">
        <w:rPr>
          <w:rFonts w:ascii="Times New Roman" w:hAnsi="Times New Roman" w:cs="Times New Roman"/>
          <w:color w:val="auto"/>
        </w:rPr>
        <w:t xml:space="preserve"> институт единого налогового счета, предусматривающего консолидацию всех обязанностей налогоплательщика по уплате обязател</w:t>
      </w:r>
      <w:r w:rsidRPr="00E92FED">
        <w:rPr>
          <w:rFonts w:ascii="Times New Roman" w:hAnsi="Times New Roman" w:cs="Times New Roman"/>
          <w:color w:val="auto"/>
        </w:rPr>
        <w:t>ь</w:t>
      </w:r>
      <w:r w:rsidRPr="00E92FED">
        <w:rPr>
          <w:rFonts w:ascii="Times New Roman" w:hAnsi="Times New Roman" w:cs="Times New Roman"/>
          <w:color w:val="auto"/>
        </w:rPr>
        <w:t>ных платежей в едином сальдо расчетов с бюджетами, и с 1 января 2023 года вв</w:t>
      </w:r>
      <w:r w:rsidR="004C011B" w:rsidRPr="00E92FED">
        <w:rPr>
          <w:rFonts w:ascii="Times New Roman" w:hAnsi="Times New Roman" w:cs="Times New Roman"/>
          <w:color w:val="auto"/>
        </w:rPr>
        <w:t>елся</w:t>
      </w:r>
      <w:r w:rsidRPr="00E92FED">
        <w:rPr>
          <w:rFonts w:ascii="Times New Roman" w:hAnsi="Times New Roman" w:cs="Times New Roman"/>
          <w:color w:val="auto"/>
        </w:rPr>
        <w:t xml:space="preserve"> единый н</w:t>
      </w:r>
      <w:r w:rsidRPr="00E92FED">
        <w:rPr>
          <w:rFonts w:ascii="Times New Roman" w:hAnsi="Times New Roman" w:cs="Times New Roman"/>
          <w:color w:val="auto"/>
        </w:rPr>
        <w:t>а</w:t>
      </w:r>
      <w:r w:rsidRPr="00E92FED">
        <w:rPr>
          <w:rFonts w:ascii="Times New Roman" w:hAnsi="Times New Roman" w:cs="Times New Roman"/>
          <w:color w:val="auto"/>
        </w:rPr>
        <w:t>логовый платеж (ЕНП) для всех организаций по налогам и взносам раз в месяц одной плате</w:t>
      </w:r>
      <w:r w:rsidRPr="00E92FED">
        <w:rPr>
          <w:rFonts w:ascii="Times New Roman" w:hAnsi="Times New Roman" w:cs="Times New Roman"/>
          <w:color w:val="auto"/>
        </w:rPr>
        <w:t>ж</w:t>
      </w:r>
      <w:r w:rsidRPr="00E92FED">
        <w:rPr>
          <w:rFonts w:ascii="Times New Roman" w:hAnsi="Times New Roman" w:cs="Times New Roman"/>
          <w:color w:val="auto"/>
        </w:rPr>
        <w:t>кой, за исключением взносов на травматизм, НДС и госпошлины.</w:t>
      </w:r>
    </w:p>
    <w:p w:rsidR="00E84EE7" w:rsidRPr="00E92FED" w:rsidRDefault="00E92FED" w:rsidP="00D0387A">
      <w:pPr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</w:t>
      </w:r>
      <w:r w:rsidR="00E84EE7" w:rsidRPr="00E92FED">
        <w:rPr>
          <w:rFonts w:ascii="Times New Roman" w:hAnsi="Times New Roman" w:cs="Times New Roman"/>
          <w:color w:val="auto"/>
        </w:rPr>
        <w:t>удет продолжена</w:t>
      </w:r>
      <w:r w:rsidR="00B02550" w:rsidRPr="00E92FED">
        <w:rPr>
          <w:rFonts w:ascii="Times New Roman" w:hAnsi="Times New Roman" w:cs="Times New Roman"/>
          <w:color w:val="auto"/>
        </w:rPr>
        <w:t xml:space="preserve"> </w:t>
      </w:r>
      <w:r w:rsidR="00E84EE7" w:rsidRPr="00E92FED">
        <w:rPr>
          <w:rFonts w:ascii="Times New Roman" w:hAnsi="Times New Roman" w:cs="Times New Roman"/>
          <w:color w:val="auto"/>
        </w:rPr>
        <w:t>работа по сохранению, укреплению и развитию налогового потенциала района путем совершенствования механизмов взаимодействия о</w:t>
      </w:r>
      <w:r w:rsidR="00E84EE7" w:rsidRPr="00E92FED">
        <w:rPr>
          <w:rFonts w:ascii="Times New Roman" w:hAnsi="Times New Roman" w:cs="Times New Roman"/>
          <w:color w:val="auto"/>
        </w:rPr>
        <w:t>р</w:t>
      </w:r>
      <w:r w:rsidR="00E84EE7" w:rsidRPr="00E92FED">
        <w:rPr>
          <w:rFonts w:ascii="Times New Roman" w:hAnsi="Times New Roman" w:cs="Times New Roman"/>
          <w:color w:val="auto"/>
        </w:rPr>
        <w:t>ганов исполнительной власти Усть-Удинского района и территориальных органов федеральных органов государственной вл</w:t>
      </w:r>
      <w:r w:rsidR="00E84EE7" w:rsidRPr="00E92FED">
        <w:rPr>
          <w:rFonts w:ascii="Times New Roman" w:hAnsi="Times New Roman" w:cs="Times New Roman"/>
          <w:color w:val="auto"/>
        </w:rPr>
        <w:t>а</w:t>
      </w:r>
      <w:r w:rsidR="00E84EE7" w:rsidRPr="00E92FED">
        <w:rPr>
          <w:rFonts w:ascii="Times New Roman" w:hAnsi="Times New Roman" w:cs="Times New Roman"/>
          <w:color w:val="auto"/>
        </w:rPr>
        <w:t>сти в части качественного администрирования доходных источников местных бюджетов и п</w:t>
      </w:r>
      <w:r w:rsidR="00E84EE7" w:rsidRPr="00E92FED">
        <w:rPr>
          <w:rFonts w:ascii="Times New Roman" w:hAnsi="Times New Roman" w:cs="Times New Roman"/>
          <w:color w:val="auto"/>
        </w:rPr>
        <w:t>о</w:t>
      </w:r>
      <w:r w:rsidR="00E84EE7" w:rsidRPr="00E92FED">
        <w:rPr>
          <w:rFonts w:ascii="Times New Roman" w:hAnsi="Times New Roman" w:cs="Times New Roman"/>
          <w:color w:val="auto"/>
        </w:rPr>
        <w:t>вышения уровня их собираемости, легализации налоговой базы, включая легализацию «теневой» зарабо</w:t>
      </w:r>
      <w:r w:rsidR="00E84EE7" w:rsidRPr="00E92FED">
        <w:rPr>
          <w:rFonts w:ascii="Times New Roman" w:hAnsi="Times New Roman" w:cs="Times New Roman"/>
          <w:color w:val="auto"/>
        </w:rPr>
        <w:t>т</w:t>
      </w:r>
      <w:r w:rsidR="00E84EE7" w:rsidRPr="00E92FED">
        <w:rPr>
          <w:rFonts w:ascii="Times New Roman" w:hAnsi="Times New Roman" w:cs="Times New Roman"/>
          <w:color w:val="auto"/>
        </w:rPr>
        <w:t>ной платы, поддержки организаций, формирующих налоговый потенциал.</w:t>
      </w:r>
    </w:p>
    <w:p w:rsidR="00E84EE7" w:rsidRPr="00E92FED" w:rsidRDefault="00E84EE7" w:rsidP="00D0387A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Налоговая политика района 202</w:t>
      </w:r>
      <w:r w:rsidR="004C011B" w:rsidRPr="00E92FED">
        <w:rPr>
          <w:rFonts w:ascii="Times New Roman" w:hAnsi="Times New Roman" w:cs="Times New Roman"/>
          <w:color w:val="auto"/>
        </w:rPr>
        <w:t>4-2026</w:t>
      </w:r>
      <w:r w:rsidRPr="00E92FED">
        <w:rPr>
          <w:rFonts w:ascii="Times New Roman" w:hAnsi="Times New Roman" w:cs="Times New Roman"/>
          <w:color w:val="auto"/>
        </w:rPr>
        <w:t xml:space="preserve"> годах будет направлена на обеспечение поступл</w:t>
      </w:r>
      <w:r w:rsidRPr="00E92FED">
        <w:rPr>
          <w:rFonts w:ascii="Times New Roman" w:hAnsi="Times New Roman" w:cs="Times New Roman"/>
          <w:color w:val="auto"/>
        </w:rPr>
        <w:t>е</w:t>
      </w:r>
      <w:r w:rsidRPr="00E92FED">
        <w:rPr>
          <w:rFonts w:ascii="Times New Roman" w:hAnsi="Times New Roman" w:cs="Times New Roman"/>
          <w:color w:val="auto"/>
        </w:rPr>
        <w:t>ния в бюджеты всех доходных источников в запланированных объемах, а также дополнительных д</w:t>
      </w:r>
      <w:r w:rsidRPr="00E92FED">
        <w:rPr>
          <w:rFonts w:ascii="Times New Roman" w:hAnsi="Times New Roman" w:cs="Times New Roman"/>
          <w:color w:val="auto"/>
        </w:rPr>
        <w:t>о</w:t>
      </w:r>
      <w:r w:rsidRPr="00E92FED">
        <w:rPr>
          <w:rFonts w:ascii="Times New Roman" w:hAnsi="Times New Roman" w:cs="Times New Roman"/>
          <w:color w:val="auto"/>
        </w:rPr>
        <w:t>ходов, в том числе за счет погашения налогоплательщиками задолженности по обязательным платежам в бюджет.</w:t>
      </w:r>
    </w:p>
    <w:p w:rsidR="00D0387A" w:rsidRPr="00E92FED" w:rsidRDefault="00D0387A" w:rsidP="00D0387A">
      <w:pPr>
        <w:shd w:val="clear" w:color="auto" w:fill="FFFFFF"/>
        <w:rPr>
          <w:rFonts w:ascii="Times New Roman" w:hAnsi="Times New Roman" w:cs="Times New Roman"/>
          <w:color w:val="auto"/>
        </w:rPr>
      </w:pPr>
    </w:p>
    <w:p w:rsidR="001A512A" w:rsidRPr="00E92FED" w:rsidRDefault="001A512A" w:rsidP="002B6D4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2FED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</w:t>
      </w:r>
    </w:p>
    <w:p w:rsidR="00DE3705" w:rsidRPr="00E92FED" w:rsidRDefault="00F61DE7" w:rsidP="002B6D4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НА 202</w:t>
      </w:r>
      <w:r w:rsidR="004C011B" w:rsidRPr="00E92FED">
        <w:rPr>
          <w:rFonts w:ascii="Times New Roman" w:hAnsi="Times New Roman" w:cs="Times New Roman"/>
          <w:color w:val="auto"/>
        </w:rPr>
        <w:t>4</w:t>
      </w:r>
      <w:r w:rsidR="00DE3705" w:rsidRPr="00E92FED">
        <w:rPr>
          <w:rFonts w:ascii="Times New Roman" w:hAnsi="Times New Roman" w:cs="Times New Roman"/>
          <w:color w:val="auto"/>
        </w:rPr>
        <w:t xml:space="preserve"> ГОД И ПЛАНОВЫЙ П</w:t>
      </w:r>
      <w:r w:rsidR="00DE3705" w:rsidRPr="00E92FED">
        <w:rPr>
          <w:rFonts w:ascii="Times New Roman" w:hAnsi="Times New Roman" w:cs="Times New Roman"/>
          <w:color w:val="auto"/>
        </w:rPr>
        <w:t>Е</w:t>
      </w:r>
      <w:r w:rsidR="0061544F" w:rsidRPr="00E92FED">
        <w:rPr>
          <w:rFonts w:ascii="Times New Roman" w:hAnsi="Times New Roman" w:cs="Times New Roman"/>
          <w:color w:val="auto"/>
        </w:rPr>
        <w:t>РИОД 202</w:t>
      </w:r>
      <w:r w:rsidR="004C011B" w:rsidRPr="00E92FED">
        <w:rPr>
          <w:rFonts w:ascii="Times New Roman" w:hAnsi="Times New Roman" w:cs="Times New Roman"/>
          <w:color w:val="auto"/>
        </w:rPr>
        <w:t>5</w:t>
      </w:r>
      <w:r w:rsidR="00DE3705" w:rsidRPr="00E92FED">
        <w:rPr>
          <w:rFonts w:ascii="Times New Roman" w:hAnsi="Times New Roman" w:cs="Times New Roman"/>
          <w:color w:val="auto"/>
        </w:rPr>
        <w:t xml:space="preserve"> И 202</w:t>
      </w:r>
      <w:r w:rsidR="004C011B" w:rsidRPr="00E92FED">
        <w:rPr>
          <w:rFonts w:ascii="Times New Roman" w:hAnsi="Times New Roman" w:cs="Times New Roman"/>
          <w:color w:val="auto"/>
        </w:rPr>
        <w:t>6</w:t>
      </w:r>
      <w:r w:rsidR="00DE3705" w:rsidRPr="00E92FED">
        <w:rPr>
          <w:rFonts w:ascii="Times New Roman" w:hAnsi="Times New Roman" w:cs="Times New Roman"/>
          <w:color w:val="auto"/>
        </w:rPr>
        <w:t xml:space="preserve"> ГОДЫ</w:t>
      </w:r>
    </w:p>
    <w:p w:rsidR="001A512A" w:rsidRPr="00E92FED" w:rsidRDefault="001A512A" w:rsidP="002B6D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387A" w:rsidRPr="00E92FED" w:rsidRDefault="004C011B" w:rsidP="00D0387A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Налоговая политика района в 2024</w:t>
      </w:r>
      <w:r w:rsidR="00D0387A" w:rsidRPr="00E92FED">
        <w:rPr>
          <w:rFonts w:ascii="Times New Roman" w:hAnsi="Times New Roman" w:cs="Times New Roman"/>
          <w:color w:val="auto"/>
        </w:rPr>
        <w:t>-202</w:t>
      </w:r>
      <w:r w:rsidRPr="00E92FED">
        <w:rPr>
          <w:rFonts w:ascii="Times New Roman" w:hAnsi="Times New Roman" w:cs="Times New Roman"/>
          <w:color w:val="auto"/>
        </w:rPr>
        <w:t>6</w:t>
      </w:r>
      <w:r w:rsidR="00D0387A" w:rsidRPr="00E92FED">
        <w:rPr>
          <w:rFonts w:ascii="Times New Roman" w:hAnsi="Times New Roman" w:cs="Times New Roman"/>
          <w:color w:val="auto"/>
        </w:rPr>
        <w:t xml:space="preserve"> годах будет направлена на обеспечение посту</w:t>
      </w:r>
      <w:r w:rsidR="00D0387A" w:rsidRPr="00E92FED">
        <w:rPr>
          <w:rFonts w:ascii="Times New Roman" w:hAnsi="Times New Roman" w:cs="Times New Roman"/>
          <w:color w:val="auto"/>
        </w:rPr>
        <w:t>п</w:t>
      </w:r>
      <w:r w:rsidR="00D0387A" w:rsidRPr="00E92FED">
        <w:rPr>
          <w:rFonts w:ascii="Times New Roman" w:hAnsi="Times New Roman" w:cs="Times New Roman"/>
          <w:color w:val="auto"/>
        </w:rPr>
        <w:t>ления в бюджеты всех доходных источников в запланированных объемах, а также дополнител</w:t>
      </w:r>
      <w:r w:rsidR="00D0387A" w:rsidRPr="00E92FED">
        <w:rPr>
          <w:rFonts w:ascii="Times New Roman" w:hAnsi="Times New Roman" w:cs="Times New Roman"/>
          <w:color w:val="auto"/>
        </w:rPr>
        <w:t>ь</w:t>
      </w:r>
      <w:r w:rsidR="00D0387A" w:rsidRPr="00E92FED">
        <w:rPr>
          <w:rFonts w:ascii="Times New Roman" w:hAnsi="Times New Roman" w:cs="Times New Roman"/>
          <w:color w:val="auto"/>
        </w:rPr>
        <w:t>ных доходов, в том числе за счет погашения налогоплательщиками задолженности по обязател</w:t>
      </w:r>
      <w:r w:rsidR="00D0387A" w:rsidRPr="00E92FED">
        <w:rPr>
          <w:rFonts w:ascii="Times New Roman" w:hAnsi="Times New Roman" w:cs="Times New Roman"/>
          <w:color w:val="auto"/>
        </w:rPr>
        <w:t>ь</w:t>
      </w:r>
      <w:r w:rsidR="00D0387A" w:rsidRPr="00E92FED">
        <w:rPr>
          <w:rFonts w:ascii="Times New Roman" w:hAnsi="Times New Roman" w:cs="Times New Roman"/>
          <w:color w:val="auto"/>
        </w:rPr>
        <w:t>ным платежам в бюджет.</w:t>
      </w:r>
    </w:p>
    <w:p w:rsidR="002D3A3E" w:rsidRPr="00E92FED" w:rsidRDefault="002D3A3E" w:rsidP="002B6D4F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Основными направлениями налоговой политики в районе на 202</w:t>
      </w:r>
      <w:r w:rsidR="004C011B" w:rsidRPr="00E92FED">
        <w:rPr>
          <w:rFonts w:ascii="Times New Roman" w:hAnsi="Times New Roman" w:cs="Times New Roman"/>
          <w:color w:val="auto"/>
        </w:rPr>
        <w:t>4</w:t>
      </w:r>
      <w:r w:rsidRPr="00E92FED">
        <w:rPr>
          <w:rFonts w:ascii="Times New Roman" w:hAnsi="Times New Roman" w:cs="Times New Roman"/>
          <w:color w:val="auto"/>
        </w:rPr>
        <w:t xml:space="preserve"> год и плановый п</w:t>
      </w:r>
      <w:r w:rsidR="00AC7C2B" w:rsidRPr="00E92FED">
        <w:rPr>
          <w:rFonts w:ascii="Times New Roman" w:hAnsi="Times New Roman" w:cs="Times New Roman"/>
          <w:color w:val="auto"/>
        </w:rPr>
        <w:t>е</w:t>
      </w:r>
      <w:r w:rsidRPr="00E92FED">
        <w:rPr>
          <w:rFonts w:ascii="Times New Roman" w:hAnsi="Times New Roman" w:cs="Times New Roman"/>
          <w:color w:val="auto"/>
        </w:rPr>
        <w:t>ри</w:t>
      </w:r>
      <w:r w:rsidR="00C75A83" w:rsidRPr="00E92FED">
        <w:rPr>
          <w:rFonts w:ascii="Times New Roman" w:hAnsi="Times New Roman" w:cs="Times New Roman"/>
          <w:color w:val="auto"/>
        </w:rPr>
        <w:t>од 202</w:t>
      </w:r>
      <w:r w:rsidR="004C011B" w:rsidRPr="00E92FED">
        <w:rPr>
          <w:rFonts w:ascii="Times New Roman" w:hAnsi="Times New Roman" w:cs="Times New Roman"/>
          <w:color w:val="auto"/>
        </w:rPr>
        <w:t>5</w:t>
      </w:r>
      <w:r w:rsidR="00C75A83" w:rsidRPr="00E92FED">
        <w:rPr>
          <w:rFonts w:ascii="Times New Roman" w:hAnsi="Times New Roman" w:cs="Times New Roman"/>
          <w:color w:val="auto"/>
        </w:rPr>
        <w:t xml:space="preserve"> и 202</w:t>
      </w:r>
      <w:r w:rsidR="004C011B" w:rsidRPr="00E92FED">
        <w:rPr>
          <w:rFonts w:ascii="Times New Roman" w:hAnsi="Times New Roman" w:cs="Times New Roman"/>
          <w:color w:val="auto"/>
        </w:rPr>
        <w:t>6</w:t>
      </w:r>
      <w:r w:rsidRPr="00E92FED">
        <w:rPr>
          <w:rFonts w:ascii="Times New Roman" w:hAnsi="Times New Roman" w:cs="Times New Roman"/>
          <w:color w:val="auto"/>
        </w:rPr>
        <w:t xml:space="preserve"> годов определены: </w:t>
      </w:r>
    </w:p>
    <w:p w:rsidR="002D3A3E" w:rsidRPr="00E92FED" w:rsidRDefault="002D3A3E" w:rsidP="002B6D4F">
      <w:pPr>
        <w:shd w:val="clear" w:color="auto" w:fill="FFFFFF"/>
        <w:ind w:left="113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-</w:t>
      </w:r>
      <w:r w:rsidR="002B6D4F" w:rsidRPr="00E92FED">
        <w:rPr>
          <w:rFonts w:ascii="Times New Roman" w:hAnsi="Times New Roman" w:cs="Times New Roman"/>
          <w:color w:val="auto"/>
        </w:rPr>
        <w:t xml:space="preserve"> </w:t>
      </w:r>
      <w:r w:rsidRPr="00E92FED">
        <w:rPr>
          <w:rFonts w:ascii="Times New Roman" w:hAnsi="Times New Roman" w:cs="Times New Roman"/>
          <w:color w:val="auto"/>
        </w:rPr>
        <w:t>совершенствование методов налогового администрирования, повышение уровня отве</w:t>
      </w:r>
      <w:r w:rsidRPr="00E92FED">
        <w:rPr>
          <w:rFonts w:ascii="Times New Roman" w:hAnsi="Times New Roman" w:cs="Times New Roman"/>
          <w:color w:val="auto"/>
        </w:rPr>
        <w:t>т</w:t>
      </w:r>
      <w:r w:rsidRPr="00E92FED">
        <w:rPr>
          <w:rFonts w:ascii="Times New Roman" w:hAnsi="Times New Roman" w:cs="Times New Roman"/>
          <w:color w:val="auto"/>
        </w:rPr>
        <w:t>ственности главных администраторов доходов за качественное прогнозирование доходов мес</w:t>
      </w:r>
      <w:r w:rsidRPr="00E92FED">
        <w:rPr>
          <w:rFonts w:ascii="Times New Roman" w:hAnsi="Times New Roman" w:cs="Times New Roman"/>
          <w:color w:val="auto"/>
        </w:rPr>
        <w:t>т</w:t>
      </w:r>
      <w:r w:rsidRPr="00E92FED">
        <w:rPr>
          <w:rFonts w:ascii="Times New Roman" w:hAnsi="Times New Roman" w:cs="Times New Roman"/>
          <w:color w:val="auto"/>
        </w:rPr>
        <w:lastRenderedPageBreak/>
        <w:t>ных бюджетов и выполнение в полном объеме утвержденных годовых назначений по доходам районного бюджета;</w:t>
      </w:r>
    </w:p>
    <w:p w:rsidR="002D3A3E" w:rsidRPr="00E92FED" w:rsidRDefault="002D3A3E" w:rsidP="002B6D4F">
      <w:pPr>
        <w:shd w:val="clear" w:color="auto" w:fill="FFFFFF"/>
        <w:ind w:left="113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 xml:space="preserve"> -</w:t>
      </w:r>
      <w:r w:rsidR="002B6D4F" w:rsidRPr="00E92FED">
        <w:rPr>
          <w:rFonts w:ascii="Times New Roman" w:hAnsi="Times New Roman" w:cs="Times New Roman"/>
          <w:color w:val="auto"/>
        </w:rPr>
        <w:t xml:space="preserve"> </w:t>
      </w:r>
      <w:r w:rsidRPr="00E92FED">
        <w:rPr>
          <w:rFonts w:ascii="Times New Roman" w:hAnsi="Times New Roman" w:cs="Times New Roman"/>
          <w:color w:val="auto"/>
        </w:rPr>
        <w:t>содействие дальнейшему развитию субъектов малого предпринимательства в районе с целью повышения их участия в наполнении бюджетной системы, увеличения налоговых пост</w:t>
      </w:r>
      <w:r w:rsidRPr="00E92FED">
        <w:rPr>
          <w:rFonts w:ascii="Times New Roman" w:hAnsi="Times New Roman" w:cs="Times New Roman"/>
          <w:color w:val="auto"/>
        </w:rPr>
        <w:t>у</w:t>
      </w:r>
      <w:r w:rsidRPr="00E92FED">
        <w:rPr>
          <w:rFonts w:ascii="Times New Roman" w:hAnsi="Times New Roman" w:cs="Times New Roman"/>
          <w:color w:val="auto"/>
        </w:rPr>
        <w:t>пл</w:t>
      </w:r>
      <w:r w:rsidRPr="00E92FED">
        <w:rPr>
          <w:rFonts w:ascii="Times New Roman" w:hAnsi="Times New Roman" w:cs="Times New Roman"/>
          <w:color w:val="auto"/>
        </w:rPr>
        <w:t>е</w:t>
      </w:r>
      <w:r w:rsidRPr="00E92FED">
        <w:rPr>
          <w:rFonts w:ascii="Times New Roman" w:hAnsi="Times New Roman" w:cs="Times New Roman"/>
          <w:color w:val="auto"/>
        </w:rPr>
        <w:t xml:space="preserve">ний; </w:t>
      </w:r>
    </w:p>
    <w:p w:rsidR="002D3A3E" w:rsidRPr="00E92FED" w:rsidRDefault="002D3A3E" w:rsidP="002B6D4F">
      <w:pPr>
        <w:shd w:val="clear" w:color="auto" w:fill="FFFFFF"/>
        <w:ind w:left="113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-</w:t>
      </w:r>
      <w:r w:rsidR="002B6D4F" w:rsidRPr="00E92FED">
        <w:rPr>
          <w:rFonts w:ascii="Times New Roman" w:hAnsi="Times New Roman" w:cs="Times New Roman"/>
          <w:color w:val="auto"/>
        </w:rPr>
        <w:t xml:space="preserve"> </w:t>
      </w:r>
      <w:r w:rsidRPr="00E92FED">
        <w:rPr>
          <w:rFonts w:ascii="Times New Roman" w:hAnsi="Times New Roman" w:cs="Times New Roman"/>
          <w:color w:val="auto"/>
        </w:rPr>
        <w:t>организация работы по проведению мероприятий по легализации оплаты труда и обе</w:t>
      </w:r>
      <w:r w:rsidRPr="00E92FED">
        <w:rPr>
          <w:rFonts w:ascii="Times New Roman" w:hAnsi="Times New Roman" w:cs="Times New Roman"/>
          <w:color w:val="auto"/>
        </w:rPr>
        <w:t>с</w:t>
      </w:r>
      <w:r w:rsidRPr="00E92FED">
        <w:rPr>
          <w:rFonts w:ascii="Times New Roman" w:hAnsi="Times New Roman" w:cs="Times New Roman"/>
          <w:color w:val="auto"/>
        </w:rPr>
        <w:t>печ</w:t>
      </w:r>
      <w:r w:rsidRPr="00E92FED">
        <w:rPr>
          <w:rFonts w:ascii="Times New Roman" w:hAnsi="Times New Roman" w:cs="Times New Roman"/>
          <w:color w:val="auto"/>
        </w:rPr>
        <w:t>е</w:t>
      </w:r>
      <w:r w:rsidRPr="00E92FED">
        <w:rPr>
          <w:rFonts w:ascii="Times New Roman" w:hAnsi="Times New Roman" w:cs="Times New Roman"/>
          <w:color w:val="auto"/>
        </w:rPr>
        <w:t>нию полноты поступления в районный бюджет налога на доходы физических лиц;</w:t>
      </w:r>
    </w:p>
    <w:p w:rsidR="002D3A3E" w:rsidRPr="00E92FED" w:rsidRDefault="002D3A3E" w:rsidP="002B6D4F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 xml:space="preserve"> -</w:t>
      </w:r>
      <w:r w:rsidR="002B6D4F" w:rsidRPr="00E92FED">
        <w:rPr>
          <w:rFonts w:ascii="Times New Roman" w:hAnsi="Times New Roman" w:cs="Times New Roman"/>
          <w:color w:val="auto"/>
        </w:rPr>
        <w:t xml:space="preserve"> </w:t>
      </w:r>
      <w:r w:rsidRPr="00E92FED">
        <w:rPr>
          <w:rFonts w:ascii="Times New Roman" w:hAnsi="Times New Roman" w:cs="Times New Roman"/>
          <w:color w:val="auto"/>
        </w:rPr>
        <w:t>проведение мероприятий по повышению эффективности управления муниципальной собственностью, в том числе за счет повышения качества претензионно-исковой работы с непл</w:t>
      </w:r>
      <w:r w:rsidRPr="00E92FED">
        <w:rPr>
          <w:rFonts w:ascii="Times New Roman" w:hAnsi="Times New Roman" w:cs="Times New Roman"/>
          <w:color w:val="auto"/>
        </w:rPr>
        <w:t>а</w:t>
      </w:r>
      <w:r w:rsidRPr="00E92FED">
        <w:rPr>
          <w:rFonts w:ascii="Times New Roman" w:hAnsi="Times New Roman" w:cs="Times New Roman"/>
          <w:color w:val="auto"/>
        </w:rPr>
        <w:t>тельщиками;</w:t>
      </w:r>
    </w:p>
    <w:p w:rsidR="002D3A3E" w:rsidRPr="00E92FED" w:rsidRDefault="002D3A3E" w:rsidP="002B6D4F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 xml:space="preserve">  -</w:t>
      </w:r>
      <w:r w:rsidR="002B6D4F" w:rsidRPr="00E92FED">
        <w:rPr>
          <w:rFonts w:ascii="Times New Roman" w:hAnsi="Times New Roman" w:cs="Times New Roman"/>
          <w:color w:val="auto"/>
        </w:rPr>
        <w:t xml:space="preserve"> </w:t>
      </w:r>
      <w:r w:rsidRPr="00E92FED">
        <w:rPr>
          <w:rFonts w:ascii="Times New Roman" w:hAnsi="Times New Roman" w:cs="Times New Roman"/>
          <w:color w:val="auto"/>
        </w:rPr>
        <w:t>организация эффективного взаимодействия с предприятиями района по улучшению финансово-экономического состояния, увеличению темпов производства, обеспечению роста н</w:t>
      </w:r>
      <w:r w:rsidRPr="00E92FED">
        <w:rPr>
          <w:rFonts w:ascii="Times New Roman" w:hAnsi="Times New Roman" w:cs="Times New Roman"/>
          <w:color w:val="auto"/>
        </w:rPr>
        <w:t>а</w:t>
      </w:r>
      <w:r w:rsidRPr="00E92FED">
        <w:rPr>
          <w:rFonts w:ascii="Times New Roman" w:hAnsi="Times New Roman" w:cs="Times New Roman"/>
          <w:color w:val="auto"/>
        </w:rPr>
        <w:t xml:space="preserve">логооблагаемой базы; </w:t>
      </w:r>
    </w:p>
    <w:p w:rsidR="002D3A3E" w:rsidRPr="00E92FED" w:rsidRDefault="002D3A3E" w:rsidP="002B6D4F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-</w:t>
      </w:r>
      <w:r w:rsidR="008D3DBC" w:rsidRPr="00E92FED">
        <w:rPr>
          <w:rFonts w:ascii="Times New Roman" w:hAnsi="Times New Roman" w:cs="Times New Roman"/>
          <w:color w:val="auto"/>
        </w:rPr>
        <w:t xml:space="preserve"> </w:t>
      </w:r>
      <w:r w:rsidRPr="00E92FED">
        <w:rPr>
          <w:rFonts w:ascii="Times New Roman" w:hAnsi="Times New Roman" w:cs="Times New Roman"/>
          <w:color w:val="auto"/>
        </w:rPr>
        <w:t>создание благоприятных условий для расширения производства, новых рабочих мест;</w:t>
      </w:r>
    </w:p>
    <w:p w:rsidR="002D3A3E" w:rsidRPr="00E92FED" w:rsidRDefault="002D3A3E" w:rsidP="002B6D4F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-</w:t>
      </w:r>
      <w:r w:rsidR="008D3DBC" w:rsidRPr="00E92FED">
        <w:rPr>
          <w:rFonts w:ascii="Times New Roman" w:hAnsi="Times New Roman" w:cs="Times New Roman"/>
          <w:color w:val="auto"/>
        </w:rPr>
        <w:t xml:space="preserve"> </w:t>
      </w:r>
      <w:r w:rsidRPr="00E92FED">
        <w:rPr>
          <w:rFonts w:ascii="Times New Roman" w:hAnsi="Times New Roman" w:cs="Times New Roman"/>
          <w:color w:val="auto"/>
        </w:rPr>
        <w:t>ежегодное проведение оценки эффективности предоставленных налоговых льгот, прин</w:t>
      </w:r>
      <w:r w:rsidRPr="00E92FED">
        <w:rPr>
          <w:rFonts w:ascii="Times New Roman" w:hAnsi="Times New Roman" w:cs="Times New Roman"/>
          <w:color w:val="auto"/>
        </w:rPr>
        <w:t>я</w:t>
      </w:r>
      <w:r w:rsidRPr="00E92FED">
        <w:rPr>
          <w:rFonts w:ascii="Times New Roman" w:hAnsi="Times New Roman" w:cs="Times New Roman"/>
          <w:color w:val="auto"/>
        </w:rPr>
        <w:t>тие мер по устранению неэффективных налоговых льгот и иных налоговых преимуществ. В ц</w:t>
      </w:r>
      <w:r w:rsidRPr="00E92FED">
        <w:rPr>
          <w:rFonts w:ascii="Times New Roman" w:hAnsi="Times New Roman" w:cs="Times New Roman"/>
          <w:color w:val="auto"/>
        </w:rPr>
        <w:t>е</w:t>
      </w:r>
      <w:r w:rsidRPr="00E92FED">
        <w:rPr>
          <w:rFonts w:ascii="Times New Roman" w:hAnsi="Times New Roman" w:cs="Times New Roman"/>
          <w:color w:val="auto"/>
        </w:rPr>
        <w:t>лях своевременного и полного поступления налоговых доходов в районный бю</w:t>
      </w:r>
      <w:r w:rsidRPr="00E92FED">
        <w:rPr>
          <w:rFonts w:ascii="Times New Roman" w:hAnsi="Times New Roman" w:cs="Times New Roman"/>
          <w:color w:val="auto"/>
        </w:rPr>
        <w:t>д</w:t>
      </w:r>
      <w:r w:rsidRPr="00E92FED">
        <w:rPr>
          <w:rFonts w:ascii="Times New Roman" w:hAnsi="Times New Roman" w:cs="Times New Roman"/>
          <w:color w:val="auto"/>
        </w:rPr>
        <w:t>жет, обеспечения налоговой отдачи от вложения инвестиций в рамках налогового администрирования предполаг</w:t>
      </w:r>
      <w:r w:rsidRPr="00E92FED">
        <w:rPr>
          <w:rFonts w:ascii="Times New Roman" w:hAnsi="Times New Roman" w:cs="Times New Roman"/>
          <w:color w:val="auto"/>
        </w:rPr>
        <w:t>а</w:t>
      </w:r>
      <w:r w:rsidRPr="00E92FED">
        <w:rPr>
          <w:rFonts w:ascii="Times New Roman" w:hAnsi="Times New Roman" w:cs="Times New Roman"/>
          <w:color w:val="auto"/>
        </w:rPr>
        <w:t xml:space="preserve">ется осуществление: </w:t>
      </w:r>
    </w:p>
    <w:p w:rsidR="002D3A3E" w:rsidRPr="00E92FED" w:rsidRDefault="002D3A3E" w:rsidP="002B6D4F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-</w:t>
      </w:r>
      <w:r w:rsidR="008D3DBC" w:rsidRPr="00E92FED">
        <w:rPr>
          <w:rFonts w:ascii="Times New Roman" w:hAnsi="Times New Roman" w:cs="Times New Roman"/>
          <w:color w:val="auto"/>
        </w:rPr>
        <w:t xml:space="preserve"> </w:t>
      </w:r>
      <w:r w:rsidRPr="00E92FED">
        <w:rPr>
          <w:rFonts w:ascii="Times New Roman" w:hAnsi="Times New Roman" w:cs="Times New Roman"/>
          <w:color w:val="auto"/>
        </w:rPr>
        <w:t>мониторинга налоговых поступлений от крупнейших налогоплательщиков на террит</w:t>
      </w:r>
      <w:r w:rsidRPr="00E92FED">
        <w:rPr>
          <w:rFonts w:ascii="Times New Roman" w:hAnsi="Times New Roman" w:cs="Times New Roman"/>
          <w:color w:val="auto"/>
        </w:rPr>
        <w:t>о</w:t>
      </w:r>
      <w:r w:rsidRPr="00E92FED">
        <w:rPr>
          <w:rFonts w:ascii="Times New Roman" w:hAnsi="Times New Roman" w:cs="Times New Roman"/>
          <w:color w:val="auto"/>
        </w:rPr>
        <w:t>рии района;</w:t>
      </w:r>
    </w:p>
    <w:p w:rsidR="002D3A3E" w:rsidRPr="00E92FED" w:rsidRDefault="002D3A3E" w:rsidP="002B6D4F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E92FED">
        <w:rPr>
          <w:rFonts w:ascii="Times New Roman" w:hAnsi="Times New Roman" w:cs="Times New Roman"/>
          <w:color w:val="auto"/>
        </w:rPr>
        <w:t>-</w:t>
      </w:r>
      <w:r w:rsidR="008D3DBC" w:rsidRPr="00E92FED">
        <w:rPr>
          <w:rFonts w:ascii="Times New Roman" w:hAnsi="Times New Roman" w:cs="Times New Roman"/>
          <w:color w:val="auto"/>
        </w:rPr>
        <w:t xml:space="preserve"> </w:t>
      </w:r>
      <w:r w:rsidRPr="00E92FED">
        <w:rPr>
          <w:rFonts w:ascii="Times New Roman" w:hAnsi="Times New Roman" w:cs="Times New Roman"/>
          <w:color w:val="auto"/>
        </w:rPr>
        <w:t xml:space="preserve">легализации «теневой» заработной платы; </w:t>
      </w:r>
    </w:p>
    <w:p w:rsidR="002D3A3E" w:rsidRPr="00E92FED" w:rsidRDefault="002D3A3E" w:rsidP="002B6D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92FED">
        <w:rPr>
          <w:rFonts w:ascii="Times New Roman" w:hAnsi="Times New Roman" w:cs="Times New Roman"/>
          <w:sz w:val="24"/>
          <w:szCs w:val="24"/>
        </w:rPr>
        <w:t>-</w:t>
      </w:r>
      <w:r w:rsidR="008D3DBC" w:rsidRPr="00E92FED">
        <w:rPr>
          <w:rFonts w:ascii="Times New Roman" w:hAnsi="Times New Roman" w:cs="Times New Roman"/>
          <w:sz w:val="24"/>
          <w:szCs w:val="24"/>
        </w:rPr>
        <w:t xml:space="preserve"> </w:t>
      </w:r>
      <w:r w:rsidRPr="00E92FED">
        <w:rPr>
          <w:rFonts w:ascii="Times New Roman" w:hAnsi="Times New Roman" w:cs="Times New Roman"/>
          <w:sz w:val="24"/>
          <w:szCs w:val="24"/>
        </w:rPr>
        <w:t>мониторинга собираемости налогов в районный бюджет.</w:t>
      </w:r>
    </w:p>
    <w:p w:rsidR="00FF0182" w:rsidRPr="00E92FED" w:rsidRDefault="00FF0182" w:rsidP="002B6D4F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92FED">
        <w:rPr>
          <w:spacing w:val="0"/>
          <w:sz w:val="24"/>
          <w:szCs w:val="24"/>
          <w:lang w:val="ru-RU" w:eastAsia="ru-RU" w:bidi="ru-RU"/>
        </w:rPr>
        <w:t xml:space="preserve">Основными направлениями долговой политики </w:t>
      </w:r>
      <w:r w:rsidRPr="00E92FED">
        <w:rPr>
          <w:sz w:val="24"/>
          <w:szCs w:val="24"/>
        </w:rPr>
        <w:t xml:space="preserve">муниципального образования «Усть-Удинский район» </w:t>
      </w:r>
      <w:r w:rsidRPr="00E92FED">
        <w:rPr>
          <w:spacing w:val="0"/>
          <w:sz w:val="24"/>
          <w:szCs w:val="24"/>
          <w:lang w:val="ru-RU" w:eastAsia="ru-RU" w:bidi="ru-RU"/>
        </w:rPr>
        <w:t xml:space="preserve"> являю</w:t>
      </w:r>
      <w:r w:rsidRPr="00E92FED">
        <w:rPr>
          <w:spacing w:val="0"/>
          <w:sz w:val="24"/>
          <w:szCs w:val="24"/>
          <w:lang w:val="ru-RU" w:eastAsia="ru-RU" w:bidi="ru-RU"/>
        </w:rPr>
        <w:t>т</w:t>
      </w:r>
      <w:r w:rsidRPr="00E92FED">
        <w:rPr>
          <w:spacing w:val="0"/>
          <w:sz w:val="24"/>
          <w:szCs w:val="24"/>
          <w:lang w:val="ru-RU" w:eastAsia="ru-RU" w:bidi="ru-RU"/>
        </w:rPr>
        <w:t>ся:</w:t>
      </w:r>
    </w:p>
    <w:p w:rsidR="00FF0182" w:rsidRPr="00E92FED" w:rsidRDefault="00912E87" w:rsidP="00912E87">
      <w:pPr>
        <w:pStyle w:val="20"/>
        <w:shd w:val="clear" w:color="auto" w:fill="auto"/>
        <w:tabs>
          <w:tab w:val="left" w:pos="993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E92FED">
        <w:rPr>
          <w:spacing w:val="0"/>
          <w:sz w:val="24"/>
          <w:szCs w:val="24"/>
          <w:lang w:val="ru-RU" w:eastAsia="ru-RU" w:bidi="ru-RU"/>
        </w:rPr>
        <w:t>- п</w:t>
      </w:r>
      <w:r w:rsidR="00FF0182" w:rsidRPr="00E92FED">
        <w:rPr>
          <w:spacing w:val="0"/>
          <w:sz w:val="24"/>
          <w:szCs w:val="24"/>
          <w:lang w:val="ru-RU" w:eastAsia="ru-RU" w:bidi="ru-RU"/>
        </w:rPr>
        <w:t>оддержание</w:t>
      </w:r>
      <w:r w:rsidR="00F60E71" w:rsidRPr="00E92FED">
        <w:rPr>
          <w:spacing w:val="0"/>
          <w:sz w:val="24"/>
          <w:szCs w:val="24"/>
          <w:lang w:val="ru-RU" w:eastAsia="ru-RU" w:bidi="ru-RU"/>
        </w:rPr>
        <w:t xml:space="preserve"> </w:t>
      </w:r>
      <w:r w:rsidR="00FF0182" w:rsidRPr="00E92FED">
        <w:rPr>
          <w:spacing w:val="0"/>
          <w:sz w:val="24"/>
          <w:szCs w:val="24"/>
          <w:lang w:val="ru-RU" w:eastAsia="ru-RU" w:bidi="ru-RU"/>
        </w:rPr>
        <w:t>величины муниципального долга РМО «Усть-Удинский район»</w:t>
      </w:r>
      <w:r w:rsidR="00F60E71" w:rsidRPr="00E92FED">
        <w:rPr>
          <w:spacing w:val="0"/>
          <w:sz w:val="24"/>
          <w:szCs w:val="24"/>
          <w:lang w:val="ru-RU" w:eastAsia="ru-RU" w:bidi="ru-RU"/>
        </w:rPr>
        <w:t xml:space="preserve"> </w:t>
      </w:r>
      <w:r w:rsidR="00FF0182" w:rsidRPr="00E92FED">
        <w:rPr>
          <w:spacing w:val="0"/>
          <w:sz w:val="24"/>
          <w:szCs w:val="24"/>
          <w:lang w:val="ru-RU" w:eastAsia="ru-RU" w:bidi="ru-RU"/>
        </w:rPr>
        <w:t>на</w:t>
      </w:r>
      <w:r w:rsidR="00F60E71" w:rsidRPr="00E92FED">
        <w:rPr>
          <w:spacing w:val="0"/>
          <w:sz w:val="24"/>
          <w:szCs w:val="24"/>
          <w:lang w:val="ru-RU" w:eastAsia="ru-RU" w:bidi="ru-RU"/>
        </w:rPr>
        <w:t xml:space="preserve"> </w:t>
      </w:r>
      <w:r w:rsidR="00FF0182" w:rsidRPr="00E92FED">
        <w:rPr>
          <w:spacing w:val="0"/>
          <w:sz w:val="24"/>
          <w:szCs w:val="24"/>
          <w:lang w:val="ru-RU" w:eastAsia="ru-RU" w:bidi="ru-RU"/>
        </w:rPr>
        <w:t>экономически безопасном уровне;</w:t>
      </w:r>
    </w:p>
    <w:p w:rsidR="00FF0182" w:rsidRPr="00E92FED" w:rsidRDefault="00912E87" w:rsidP="00912E87">
      <w:pPr>
        <w:pStyle w:val="20"/>
        <w:shd w:val="clear" w:color="auto" w:fill="auto"/>
        <w:tabs>
          <w:tab w:val="left" w:pos="851"/>
          <w:tab w:val="left" w:pos="94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E92FED">
        <w:rPr>
          <w:spacing w:val="0"/>
          <w:sz w:val="24"/>
          <w:szCs w:val="24"/>
          <w:lang w:val="ru-RU" w:eastAsia="ru-RU" w:bidi="ru-RU"/>
        </w:rPr>
        <w:t>- р</w:t>
      </w:r>
      <w:r w:rsidR="00FF0182" w:rsidRPr="00E92FED">
        <w:rPr>
          <w:spacing w:val="0"/>
          <w:sz w:val="24"/>
          <w:szCs w:val="24"/>
          <w:lang w:val="ru-RU" w:eastAsia="ru-RU" w:bidi="ru-RU"/>
        </w:rPr>
        <w:t>аспределение долговой нагрузки на муниципальный район с целью обеспечения ежемесячной сбалансированности бюджета;</w:t>
      </w:r>
    </w:p>
    <w:p w:rsidR="00FF0182" w:rsidRPr="00E92FED" w:rsidRDefault="00912E87" w:rsidP="00912E87">
      <w:pPr>
        <w:pStyle w:val="20"/>
        <w:shd w:val="clear" w:color="auto" w:fill="auto"/>
        <w:tabs>
          <w:tab w:val="left" w:pos="993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E92FED">
        <w:rPr>
          <w:spacing w:val="0"/>
          <w:sz w:val="24"/>
          <w:szCs w:val="24"/>
          <w:lang w:val="ru-RU" w:eastAsia="ru-RU" w:bidi="ru-RU"/>
        </w:rPr>
        <w:t>- к</w:t>
      </w:r>
      <w:r w:rsidR="00FF0182" w:rsidRPr="00E92FED">
        <w:rPr>
          <w:spacing w:val="0"/>
          <w:sz w:val="24"/>
          <w:szCs w:val="24"/>
          <w:lang w:val="ru-RU" w:eastAsia="ru-RU" w:bidi="ru-RU"/>
        </w:rPr>
        <w:t>онтроль при среднесрочном планировании объемов заимствований, осущест</w:t>
      </w:r>
      <w:r w:rsidR="00F60E71" w:rsidRPr="00E92FED">
        <w:rPr>
          <w:spacing w:val="0"/>
          <w:sz w:val="24"/>
          <w:szCs w:val="24"/>
          <w:lang w:val="ru-RU" w:eastAsia="ru-RU" w:bidi="ru-RU"/>
        </w:rPr>
        <w:t>в</w:t>
      </w:r>
      <w:r w:rsidR="003903D5" w:rsidRPr="00E92FED">
        <w:rPr>
          <w:spacing w:val="0"/>
          <w:sz w:val="24"/>
          <w:szCs w:val="24"/>
          <w:lang w:val="ru-RU" w:eastAsia="ru-RU" w:bidi="ru-RU"/>
        </w:rPr>
        <w:t>л</w:t>
      </w:r>
      <w:r w:rsidR="00FF0182" w:rsidRPr="00E92FED">
        <w:rPr>
          <w:spacing w:val="0"/>
          <w:sz w:val="24"/>
          <w:szCs w:val="24"/>
          <w:lang w:val="ru-RU" w:eastAsia="ru-RU" w:bidi="ru-RU"/>
        </w:rPr>
        <w:t>яемых в нынешних и прогнозируемых экономических условиях, для сохранения долговой нагрузки на управляемом уровне;</w:t>
      </w:r>
    </w:p>
    <w:p w:rsidR="00FF0182" w:rsidRPr="00E92FED" w:rsidRDefault="00912E87" w:rsidP="00912E87">
      <w:pPr>
        <w:pStyle w:val="20"/>
        <w:shd w:val="clear" w:color="auto" w:fill="auto"/>
        <w:tabs>
          <w:tab w:val="left" w:pos="851"/>
          <w:tab w:val="left" w:pos="947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E92FED">
        <w:rPr>
          <w:spacing w:val="0"/>
          <w:sz w:val="24"/>
          <w:szCs w:val="24"/>
          <w:lang w:val="ru-RU" w:eastAsia="ru-RU" w:bidi="ru-RU"/>
        </w:rPr>
        <w:t>- о</w:t>
      </w:r>
      <w:r w:rsidR="00FF0182" w:rsidRPr="00E92FED">
        <w:rPr>
          <w:spacing w:val="0"/>
          <w:sz w:val="24"/>
          <w:szCs w:val="24"/>
          <w:lang w:val="ru-RU" w:eastAsia="ru-RU" w:bidi="ru-RU"/>
        </w:rPr>
        <w:t>существление привлечения новых заимствований с учетом соблюдения ограничений, установленных Бюджетным кодексом Российской Федерации в отношении объема муниципального долга и расходов на его обслуживание, потребности бюджета муниципального района и экономической возможности по мобилизации ресурсов;</w:t>
      </w:r>
    </w:p>
    <w:p w:rsidR="00FF0182" w:rsidRPr="00E92FED" w:rsidRDefault="00912E87" w:rsidP="00912E87">
      <w:pPr>
        <w:pStyle w:val="20"/>
        <w:shd w:val="clear" w:color="auto" w:fill="auto"/>
        <w:tabs>
          <w:tab w:val="left" w:pos="851"/>
          <w:tab w:val="left" w:pos="975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E92FED">
        <w:rPr>
          <w:spacing w:val="0"/>
          <w:sz w:val="24"/>
          <w:szCs w:val="24"/>
          <w:lang w:val="ru-RU" w:eastAsia="ru-RU" w:bidi="ru-RU"/>
        </w:rPr>
        <w:t>- о</w:t>
      </w:r>
      <w:r w:rsidR="00FF0182" w:rsidRPr="00E92FED">
        <w:rPr>
          <w:spacing w:val="0"/>
          <w:sz w:val="24"/>
          <w:szCs w:val="24"/>
          <w:lang w:val="ru-RU" w:eastAsia="ru-RU" w:bidi="ru-RU"/>
        </w:rPr>
        <w:t>беспечение своевременного и полного учета долговых обязательств;</w:t>
      </w:r>
    </w:p>
    <w:p w:rsidR="00FF0182" w:rsidRPr="00E92FED" w:rsidRDefault="00912E87" w:rsidP="00912E87">
      <w:pPr>
        <w:pStyle w:val="ConsPlusNormal"/>
        <w:tabs>
          <w:tab w:val="left" w:pos="993"/>
        </w:tabs>
        <w:suppressAutoHyphens/>
        <w:rPr>
          <w:rFonts w:ascii="Times New Roman" w:hAnsi="Times New Roman" w:cs="Times New Roman"/>
          <w:sz w:val="24"/>
          <w:szCs w:val="24"/>
          <w:lang w:bidi="ru-RU"/>
        </w:rPr>
      </w:pPr>
      <w:r w:rsidRPr="00E92FED">
        <w:rPr>
          <w:rFonts w:ascii="Times New Roman" w:hAnsi="Times New Roman" w:cs="Times New Roman"/>
          <w:sz w:val="24"/>
          <w:szCs w:val="24"/>
          <w:lang w:bidi="ru-RU"/>
        </w:rPr>
        <w:t>- п</w:t>
      </w:r>
      <w:r w:rsidR="008F015C" w:rsidRPr="00E92FED">
        <w:rPr>
          <w:rFonts w:ascii="Times New Roman" w:hAnsi="Times New Roman" w:cs="Times New Roman"/>
          <w:sz w:val="24"/>
          <w:szCs w:val="24"/>
          <w:lang w:bidi="ru-RU"/>
        </w:rPr>
        <w:t xml:space="preserve">убличность сведений </w:t>
      </w:r>
      <w:r w:rsidR="00C35DA5" w:rsidRPr="00E92FED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FF0182" w:rsidRPr="00E92FED">
        <w:rPr>
          <w:rFonts w:ascii="Times New Roman" w:hAnsi="Times New Roman" w:cs="Times New Roman"/>
          <w:sz w:val="24"/>
          <w:szCs w:val="24"/>
          <w:lang w:bidi="ru-RU"/>
        </w:rPr>
        <w:t xml:space="preserve"> состоянии муниципального долга.</w:t>
      </w:r>
    </w:p>
    <w:p w:rsidR="001A512A" w:rsidRPr="00E92FED" w:rsidRDefault="001A512A" w:rsidP="002B6D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92FED">
        <w:rPr>
          <w:rFonts w:ascii="Times New Roman" w:hAnsi="Times New Roman" w:cs="Times New Roman"/>
          <w:sz w:val="24"/>
          <w:szCs w:val="24"/>
        </w:rPr>
        <w:t>Объем муниципальных заимствований при этом должен оставаться в пределах, устано</w:t>
      </w:r>
      <w:r w:rsidRPr="00E92FED">
        <w:rPr>
          <w:rFonts w:ascii="Times New Roman" w:hAnsi="Times New Roman" w:cs="Times New Roman"/>
          <w:sz w:val="24"/>
          <w:szCs w:val="24"/>
        </w:rPr>
        <w:t>в</w:t>
      </w:r>
      <w:r w:rsidRPr="00E92FED">
        <w:rPr>
          <w:rFonts w:ascii="Times New Roman" w:hAnsi="Times New Roman" w:cs="Times New Roman"/>
          <w:sz w:val="24"/>
          <w:szCs w:val="24"/>
        </w:rPr>
        <w:t xml:space="preserve">ленных бюджетным законодательством и позволять обеспечивать исполнение расходной части </w:t>
      </w:r>
      <w:r w:rsidR="00BB2722" w:rsidRPr="00E92FED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E92FED">
        <w:rPr>
          <w:rFonts w:ascii="Times New Roman" w:hAnsi="Times New Roman" w:cs="Times New Roman"/>
          <w:sz w:val="24"/>
          <w:szCs w:val="24"/>
        </w:rPr>
        <w:t>бюджета и погашение ранее осуществленных заимствов</w:t>
      </w:r>
      <w:r w:rsidRPr="00E92FED">
        <w:rPr>
          <w:rFonts w:ascii="Times New Roman" w:hAnsi="Times New Roman" w:cs="Times New Roman"/>
          <w:sz w:val="24"/>
          <w:szCs w:val="24"/>
        </w:rPr>
        <w:t>а</w:t>
      </w:r>
      <w:r w:rsidRPr="00E92FED">
        <w:rPr>
          <w:rFonts w:ascii="Times New Roman" w:hAnsi="Times New Roman" w:cs="Times New Roman"/>
          <w:sz w:val="24"/>
          <w:szCs w:val="24"/>
        </w:rPr>
        <w:t>ний.</w:t>
      </w:r>
    </w:p>
    <w:p w:rsidR="0066129F" w:rsidRPr="00E92FED" w:rsidRDefault="0066129F">
      <w:pPr>
        <w:rPr>
          <w:rFonts w:ascii="Times New Roman" w:hAnsi="Times New Roman" w:cs="Times New Roman"/>
          <w:color w:val="auto"/>
          <w:lang w:val="en-US"/>
        </w:rPr>
      </w:pPr>
    </w:p>
    <w:p w:rsidR="0066129F" w:rsidRDefault="0066129F">
      <w:pPr>
        <w:rPr>
          <w:rFonts w:ascii="Times New Roman" w:hAnsi="Times New Roman" w:cs="Times New Roman"/>
          <w:color w:val="auto"/>
          <w:lang w:val="en-US"/>
        </w:rPr>
      </w:pPr>
    </w:p>
    <w:p w:rsidR="00621975" w:rsidRPr="00EA3B15" w:rsidRDefault="00621975">
      <w:pPr>
        <w:rPr>
          <w:rFonts w:ascii="Times New Roman" w:hAnsi="Times New Roman" w:cs="Times New Roman"/>
          <w:color w:val="auto"/>
        </w:rPr>
      </w:pPr>
      <w:r w:rsidRPr="00EA3B15">
        <w:rPr>
          <w:rFonts w:ascii="Times New Roman" w:hAnsi="Times New Roman" w:cs="Times New Roman"/>
          <w:color w:val="auto"/>
        </w:rPr>
        <w:t>Начальник финансового управления</w:t>
      </w:r>
    </w:p>
    <w:p w:rsidR="001A512A" w:rsidRPr="007C00E5" w:rsidRDefault="00621975" w:rsidP="00083383">
      <w:pPr>
        <w:rPr>
          <w:rFonts w:ascii="Times New Roman" w:hAnsi="Times New Roman" w:cs="Times New Roman"/>
        </w:rPr>
      </w:pPr>
      <w:r w:rsidRPr="00621975">
        <w:rPr>
          <w:rFonts w:ascii="Times New Roman" w:hAnsi="Times New Roman" w:cs="Times New Roman"/>
        </w:rPr>
        <w:t xml:space="preserve">администрации Усть-Удинского района                                               </w:t>
      </w:r>
      <w:r w:rsidR="007C00E5">
        <w:rPr>
          <w:rFonts w:ascii="Times New Roman" w:hAnsi="Times New Roman" w:cs="Times New Roman"/>
        </w:rPr>
        <w:t xml:space="preserve">         </w:t>
      </w:r>
      <w:r w:rsidRPr="00621975">
        <w:rPr>
          <w:rFonts w:ascii="Times New Roman" w:hAnsi="Times New Roman" w:cs="Times New Roman"/>
        </w:rPr>
        <w:t>Л. М. Миленть</w:t>
      </w:r>
      <w:r w:rsidRPr="00621975">
        <w:rPr>
          <w:rFonts w:ascii="Times New Roman" w:hAnsi="Times New Roman" w:cs="Times New Roman"/>
        </w:rPr>
        <w:t>е</w:t>
      </w:r>
      <w:r w:rsidRPr="00621975">
        <w:rPr>
          <w:rFonts w:ascii="Times New Roman" w:hAnsi="Times New Roman" w:cs="Times New Roman"/>
        </w:rPr>
        <w:t>ва</w:t>
      </w:r>
    </w:p>
    <w:sectPr w:rsidR="001A512A" w:rsidRPr="007C00E5" w:rsidSect="005C6DFF">
      <w:pgSz w:w="11909" w:h="16838"/>
      <w:pgMar w:top="709" w:right="569" w:bottom="426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85" w:rsidRDefault="00EA2185" w:rsidP="00701272">
      <w:r>
        <w:separator/>
      </w:r>
    </w:p>
  </w:endnote>
  <w:endnote w:type="continuationSeparator" w:id="0">
    <w:p w:rsidR="00EA2185" w:rsidRDefault="00EA2185" w:rsidP="0070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85" w:rsidRDefault="00EA2185"/>
  </w:footnote>
  <w:footnote w:type="continuationSeparator" w:id="0">
    <w:p w:rsidR="00EA2185" w:rsidRDefault="00EA21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130B"/>
    <w:multiLevelType w:val="multilevel"/>
    <w:tmpl w:val="66567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712891"/>
    <w:multiLevelType w:val="multilevel"/>
    <w:tmpl w:val="CAC6B3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8C1ED0"/>
    <w:multiLevelType w:val="hybridMultilevel"/>
    <w:tmpl w:val="AF92F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F229DC"/>
    <w:multiLevelType w:val="multilevel"/>
    <w:tmpl w:val="9FB8E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00D2506"/>
    <w:multiLevelType w:val="multilevel"/>
    <w:tmpl w:val="9FB8E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evenAndOddHeaders/>
  <w:drawingGridHorizontalSpacing w:val="57"/>
  <w:drawingGridVerticalSpacing w:val="57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72"/>
    <w:rsid w:val="00005A2A"/>
    <w:rsid w:val="000305CC"/>
    <w:rsid w:val="00047FD3"/>
    <w:rsid w:val="000556F2"/>
    <w:rsid w:val="00072E20"/>
    <w:rsid w:val="00083383"/>
    <w:rsid w:val="00086061"/>
    <w:rsid w:val="000A4C78"/>
    <w:rsid w:val="000B0CB2"/>
    <w:rsid w:val="000C0242"/>
    <w:rsid w:val="000E43A4"/>
    <w:rsid w:val="000F542D"/>
    <w:rsid w:val="00120A45"/>
    <w:rsid w:val="0012245A"/>
    <w:rsid w:val="00123A11"/>
    <w:rsid w:val="001260BB"/>
    <w:rsid w:val="00135085"/>
    <w:rsid w:val="001417F2"/>
    <w:rsid w:val="001437AE"/>
    <w:rsid w:val="0016754C"/>
    <w:rsid w:val="001702D2"/>
    <w:rsid w:val="001943BC"/>
    <w:rsid w:val="001A3F15"/>
    <w:rsid w:val="001A512A"/>
    <w:rsid w:val="001A5D1D"/>
    <w:rsid w:val="001A7333"/>
    <w:rsid w:val="001D5833"/>
    <w:rsid w:val="001E4399"/>
    <w:rsid w:val="001E5193"/>
    <w:rsid w:val="001F43E8"/>
    <w:rsid w:val="002029B2"/>
    <w:rsid w:val="00216924"/>
    <w:rsid w:val="00226303"/>
    <w:rsid w:val="00227F4B"/>
    <w:rsid w:val="00243DBC"/>
    <w:rsid w:val="0025152C"/>
    <w:rsid w:val="00254722"/>
    <w:rsid w:val="002579C0"/>
    <w:rsid w:val="00263BDA"/>
    <w:rsid w:val="00267747"/>
    <w:rsid w:val="00276667"/>
    <w:rsid w:val="00282FD4"/>
    <w:rsid w:val="00293627"/>
    <w:rsid w:val="002B0B46"/>
    <w:rsid w:val="002B30A3"/>
    <w:rsid w:val="002B6D4F"/>
    <w:rsid w:val="002C26C1"/>
    <w:rsid w:val="002D3A3E"/>
    <w:rsid w:val="002E113D"/>
    <w:rsid w:val="002F4944"/>
    <w:rsid w:val="002F68E1"/>
    <w:rsid w:val="003052C0"/>
    <w:rsid w:val="0030754F"/>
    <w:rsid w:val="00312A13"/>
    <w:rsid w:val="00323DF6"/>
    <w:rsid w:val="00337A74"/>
    <w:rsid w:val="00342D47"/>
    <w:rsid w:val="00346167"/>
    <w:rsid w:val="00350357"/>
    <w:rsid w:val="00352B58"/>
    <w:rsid w:val="00355C35"/>
    <w:rsid w:val="00371E96"/>
    <w:rsid w:val="0038060D"/>
    <w:rsid w:val="003903D5"/>
    <w:rsid w:val="0039567F"/>
    <w:rsid w:val="003A6890"/>
    <w:rsid w:val="003B19DD"/>
    <w:rsid w:val="003B4F50"/>
    <w:rsid w:val="003B7BEC"/>
    <w:rsid w:val="003C2F01"/>
    <w:rsid w:val="003D0908"/>
    <w:rsid w:val="003D53DD"/>
    <w:rsid w:val="003E3DF5"/>
    <w:rsid w:val="00402D5D"/>
    <w:rsid w:val="00403141"/>
    <w:rsid w:val="0041374E"/>
    <w:rsid w:val="00420F89"/>
    <w:rsid w:val="00421457"/>
    <w:rsid w:val="0043133C"/>
    <w:rsid w:val="0043376C"/>
    <w:rsid w:val="00435A67"/>
    <w:rsid w:val="0045558C"/>
    <w:rsid w:val="00461999"/>
    <w:rsid w:val="00471B44"/>
    <w:rsid w:val="00471C52"/>
    <w:rsid w:val="004B6515"/>
    <w:rsid w:val="004C011B"/>
    <w:rsid w:val="004C7B6A"/>
    <w:rsid w:val="004C7C48"/>
    <w:rsid w:val="004E1B4E"/>
    <w:rsid w:val="00500C80"/>
    <w:rsid w:val="00501C88"/>
    <w:rsid w:val="00522B43"/>
    <w:rsid w:val="00531448"/>
    <w:rsid w:val="00531AF2"/>
    <w:rsid w:val="00533784"/>
    <w:rsid w:val="00537DDE"/>
    <w:rsid w:val="00544759"/>
    <w:rsid w:val="00553EBF"/>
    <w:rsid w:val="00564F7E"/>
    <w:rsid w:val="00567EF9"/>
    <w:rsid w:val="005856AE"/>
    <w:rsid w:val="005901AF"/>
    <w:rsid w:val="005A600A"/>
    <w:rsid w:val="005A7576"/>
    <w:rsid w:val="005C69F3"/>
    <w:rsid w:val="005C6DFF"/>
    <w:rsid w:val="005D6BE5"/>
    <w:rsid w:val="005E320D"/>
    <w:rsid w:val="0060506D"/>
    <w:rsid w:val="0061544F"/>
    <w:rsid w:val="00615B55"/>
    <w:rsid w:val="00620798"/>
    <w:rsid w:val="00621975"/>
    <w:rsid w:val="00656F5E"/>
    <w:rsid w:val="0066129F"/>
    <w:rsid w:val="00663175"/>
    <w:rsid w:val="00682310"/>
    <w:rsid w:val="0069154A"/>
    <w:rsid w:val="00692679"/>
    <w:rsid w:val="006930F1"/>
    <w:rsid w:val="006B4357"/>
    <w:rsid w:val="006C50C6"/>
    <w:rsid w:val="006C61F6"/>
    <w:rsid w:val="006D21AF"/>
    <w:rsid w:val="006E4EC0"/>
    <w:rsid w:val="006F3111"/>
    <w:rsid w:val="006F3BAA"/>
    <w:rsid w:val="006F77EC"/>
    <w:rsid w:val="00701272"/>
    <w:rsid w:val="00707C0B"/>
    <w:rsid w:val="00743AFC"/>
    <w:rsid w:val="00744CAC"/>
    <w:rsid w:val="00754C47"/>
    <w:rsid w:val="007565E5"/>
    <w:rsid w:val="00766BEC"/>
    <w:rsid w:val="0077218B"/>
    <w:rsid w:val="007739D0"/>
    <w:rsid w:val="00773EB2"/>
    <w:rsid w:val="00774389"/>
    <w:rsid w:val="00784DEF"/>
    <w:rsid w:val="007856FC"/>
    <w:rsid w:val="007879D6"/>
    <w:rsid w:val="00795E65"/>
    <w:rsid w:val="007A1583"/>
    <w:rsid w:val="007B4760"/>
    <w:rsid w:val="007C00E5"/>
    <w:rsid w:val="007E35A4"/>
    <w:rsid w:val="007E4293"/>
    <w:rsid w:val="00806FC7"/>
    <w:rsid w:val="00811F5A"/>
    <w:rsid w:val="0084511B"/>
    <w:rsid w:val="008550E4"/>
    <w:rsid w:val="008667B6"/>
    <w:rsid w:val="00885522"/>
    <w:rsid w:val="0089005D"/>
    <w:rsid w:val="00890D41"/>
    <w:rsid w:val="008C5F5A"/>
    <w:rsid w:val="008D1FFD"/>
    <w:rsid w:val="008D33EB"/>
    <w:rsid w:val="008D3DBC"/>
    <w:rsid w:val="008F015C"/>
    <w:rsid w:val="009102D3"/>
    <w:rsid w:val="00912E87"/>
    <w:rsid w:val="00916260"/>
    <w:rsid w:val="00934311"/>
    <w:rsid w:val="0094186C"/>
    <w:rsid w:val="009450CA"/>
    <w:rsid w:val="009533A2"/>
    <w:rsid w:val="00973CD4"/>
    <w:rsid w:val="009B048B"/>
    <w:rsid w:val="009B3BDF"/>
    <w:rsid w:val="009C20C8"/>
    <w:rsid w:val="009C7C25"/>
    <w:rsid w:val="009D3E69"/>
    <w:rsid w:val="009E4711"/>
    <w:rsid w:val="009F396C"/>
    <w:rsid w:val="009F4A12"/>
    <w:rsid w:val="00A047DB"/>
    <w:rsid w:val="00A07F5C"/>
    <w:rsid w:val="00A150EC"/>
    <w:rsid w:val="00A30482"/>
    <w:rsid w:val="00A46784"/>
    <w:rsid w:val="00A51C79"/>
    <w:rsid w:val="00A602BD"/>
    <w:rsid w:val="00A6601D"/>
    <w:rsid w:val="00A93415"/>
    <w:rsid w:val="00AB600F"/>
    <w:rsid w:val="00AC7462"/>
    <w:rsid w:val="00AC7C2B"/>
    <w:rsid w:val="00AE192C"/>
    <w:rsid w:val="00AE6B1A"/>
    <w:rsid w:val="00AF71D9"/>
    <w:rsid w:val="00B02021"/>
    <w:rsid w:val="00B02550"/>
    <w:rsid w:val="00B16863"/>
    <w:rsid w:val="00B26EE4"/>
    <w:rsid w:val="00B436E4"/>
    <w:rsid w:val="00B46F28"/>
    <w:rsid w:val="00B51426"/>
    <w:rsid w:val="00B70F93"/>
    <w:rsid w:val="00B72119"/>
    <w:rsid w:val="00B76112"/>
    <w:rsid w:val="00B8566A"/>
    <w:rsid w:val="00B90591"/>
    <w:rsid w:val="00B92A78"/>
    <w:rsid w:val="00BB1A40"/>
    <w:rsid w:val="00BB2722"/>
    <w:rsid w:val="00BB36B0"/>
    <w:rsid w:val="00BB78E0"/>
    <w:rsid w:val="00BB7F01"/>
    <w:rsid w:val="00BD45F2"/>
    <w:rsid w:val="00BE0308"/>
    <w:rsid w:val="00BF2C29"/>
    <w:rsid w:val="00BF7290"/>
    <w:rsid w:val="00C35DA5"/>
    <w:rsid w:val="00C50F54"/>
    <w:rsid w:val="00C641DF"/>
    <w:rsid w:val="00C645FA"/>
    <w:rsid w:val="00C75A83"/>
    <w:rsid w:val="00C82148"/>
    <w:rsid w:val="00C934EB"/>
    <w:rsid w:val="00CC4B84"/>
    <w:rsid w:val="00CE0540"/>
    <w:rsid w:val="00D007BB"/>
    <w:rsid w:val="00D0387A"/>
    <w:rsid w:val="00D05B9C"/>
    <w:rsid w:val="00D07225"/>
    <w:rsid w:val="00D21BC1"/>
    <w:rsid w:val="00D21DF5"/>
    <w:rsid w:val="00D23CB4"/>
    <w:rsid w:val="00D34AD6"/>
    <w:rsid w:val="00D400D2"/>
    <w:rsid w:val="00D44D12"/>
    <w:rsid w:val="00D47C59"/>
    <w:rsid w:val="00D533E6"/>
    <w:rsid w:val="00D91641"/>
    <w:rsid w:val="00D93E72"/>
    <w:rsid w:val="00DA023B"/>
    <w:rsid w:val="00DA3684"/>
    <w:rsid w:val="00DB018B"/>
    <w:rsid w:val="00DB088B"/>
    <w:rsid w:val="00DC23D5"/>
    <w:rsid w:val="00DC4C2E"/>
    <w:rsid w:val="00DC73A4"/>
    <w:rsid w:val="00DE1D55"/>
    <w:rsid w:val="00DE3705"/>
    <w:rsid w:val="00DE59C8"/>
    <w:rsid w:val="00E259EA"/>
    <w:rsid w:val="00E30133"/>
    <w:rsid w:val="00E376DA"/>
    <w:rsid w:val="00E44D73"/>
    <w:rsid w:val="00E46CCC"/>
    <w:rsid w:val="00E53DE0"/>
    <w:rsid w:val="00E708DA"/>
    <w:rsid w:val="00E84EE7"/>
    <w:rsid w:val="00E915F3"/>
    <w:rsid w:val="00E92FED"/>
    <w:rsid w:val="00E94547"/>
    <w:rsid w:val="00EA2185"/>
    <w:rsid w:val="00EA2767"/>
    <w:rsid w:val="00EA3B15"/>
    <w:rsid w:val="00EA49FD"/>
    <w:rsid w:val="00EA5DBA"/>
    <w:rsid w:val="00EB0F01"/>
    <w:rsid w:val="00EB1A56"/>
    <w:rsid w:val="00EB295F"/>
    <w:rsid w:val="00EC0854"/>
    <w:rsid w:val="00ED171A"/>
    <w:rsid w:val="00EE3519"/>
    <w:rsid w:val="00EE7DCA"/>
    <w:rsid w:val="00F026DA"/>
    <w:rsid w:val="00F15D1F"/>
    <w:rsid w:val="00F25B93"/>
    <w:rsid w:val="00F50180"/>
    <w:rsid w:val="00F55FDA"/>
    <w:rsid w:val="00F60E71"/>
    <w:rsid w:val="00F61DE7"/>
    <w:rsid w:val="00F7637D"/>
    <w:rsid w:val="00FB63F5"/>
    <w:rsid w:val="00FC0920"/>
    <w:rsid w:val="00FD3866"/>
    <w:rsid w:val="00FD5006"/>
    <w:rsid w:val="00FE2620"/>
    <w:rsid w:val="00FF0182"/>
    <w:rsid w:val="00FF0A73"/>
    <w:rsid w:val="00FF6349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32CE78-6E8E-4C17-9077-87428422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C0"/>
    <w:pPr>
      <w:spacing w:line="274" w:lineRule="exact"/>
      <w:ind w:firstLine="709"/>
      <w:jc w:val="both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01272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701272"/>
    <w:rPr>
      <w:rFonts w:ascii="Times New Roman" w:hAnsi="Times New Roman" w:cs="Times New Roman"/>
      <w:spacing w:val="1"/>
      <w:sz w:val="28"/>
      <w:szCs w:val="28"/>
      <w:u w:val="none"/>
    </w:rPr>
  </w:style>
  <w:style w:type="character" w:customStyle="1" w:styleId="a4">
    <w:name w:val="Основной текст_"/>
    <w:link w:val="4"/>
    <w:locked/>
    <w:rsid w:val="00701272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Основной текст + Курсив"/>
    <w:aliases w:val="Интервал 0 pt"/>
    <w:rsid w:val="00701272"/>
    <w:rPr>
      <w:rFonts w:ascii="Times New Roman" w:hAnsi="Times New Roman" w:cs="Times New Roman"/>
      <w:i/>
      <w:iCs/>
      <w:color w:val="000000"/>
      <w:spacing w:val="5"/>
      <w:w w:val="100"/>
      <w:position w:val="0"/>
      <w:sz w:val="22"/>
      <w:szCs w:val="22"/>
      <w:u w:val="single"/>
      <w:lang w:val="ru-RU" w:eastAsia="ru-RU"/>
    </w:rPr>
  </w:style>
  <w:style w:type="character" w:customStyle="1" w:styleId="1">
    <w:name w:val="Основной текст1"/>
    <w:rsid w:val="0070127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1">
    <w:name w:val="Основной текст2"/>
    <w:rsid w:val="0070127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 + Курсив2"/>
    <w:aliases w:val="Интервал 0 pt3"/>
    <w:rsid w:val="00701272"/>
    <w:rPr>
      <w:rFonts w:ascii="Times New Roman" w:hAnsi="Times New Roman" w:cs="Times New Roman"/>
      <w:i/>
      <w:iCs/>
      <w:color w:val="000000"/>
      <w:spacing w:val="5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3"/>
    <w:rsid w:val="0070127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Основной текст + Курсив1"/>
    <w:aliases w:val="Интервал 0 pt2"/>
    <w:rsid w:val="00701272"/>
    <w:rPr>
      <w:rFonts w:ascii="Times New Roman" w:hAnsi="Times New Roman" w:cs="Times New Roman"/>
      <w:i/>
      <w:iCs/>
      <w:color w:val="000000"/>
      <w:spacing w:val="5"/>
      <w:w w:val="100"/>
      <w:position w:val="0"/>
      <w:sz w:val="22"/>
      <w:szCs w:val="22"/>
      <w:u w:val="none"/>
      <w:lang w:val="ru-RU" w:eastAsia="ru-RU"/>
    </w:rPr>
  </w:style>
  <w:style w:type="character" w:customStyle="1" w:styleId="30">
    <w:name w:val="Основной текст (3)_"/>
    <w:link w:val="31"/>
    <w:locked/>
    <w:rsid w:val="00701272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32">
    <w:name w:val="Основной текст (3)"/>
    <w:rsid w:val="00701272"/>
    <w:rPr>
      <w:rFonts w:ascii="Times New Roman" w:hAnsi="Times New Roman" w:cs="Times New Roman"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character" w:customStyle="1" w:styleId="3BookmanOldStyle">
    <w:name w:val="Основной текст (3) + Bookman Old Style"/>
    <w:aliases w:val="5,5 pt,Интервал 0 pt1"/>
    <w:rsid w:val="00701272"/>
    <w:rPr>
      <w:rFonts w:ascii="Bookman Old Style" w:hAnsi="Bookman Old Style" w:cs="Bookman Old Style"/>
      <w:color w:val="000000"/>
      <w:spacing w:val="-2"/>
      <w:w w:val="100"/>
      <w:position w:val="0"/>
      <w:sz w:val="11"/>
      <w:szCs w:val="11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701272"/>
    <w:pPr>
      <w:shd w:val="clear" w:color="auto" w:fill="FFFFFF"/>
      <w:spacing w:after="300" w:line="365" w:lineRule="exact"/>
      <w:jc w:val="center"/>
    </w:pPr>
    <w:rPr>
      <w:rFonts w:ascii="Times New Roman" w:eastAsia="Courier New" w:hAnsi="Times New Roman" w:cs="Times New Roman"/>
      <w:color w:val="auto"/>
      <w:spacing w:val="1"/>
      <w:sz w:val="28"/>
      <w:szCs w:val="28"/>
      <w:lang w:val="x-none" w:eastAsia="x-none"/>
    </w:rPr>
  </w:style>
  <w:style w:type="paragraph" w:customStyle="1" w:styleId="4">
    <w:name w:val="Основной текст4"/>
    <w:basedOn w:val="a"/>
    <w:link w:val="a4"/>
    <w:rsid w:val="00701272"/>
    <w:pPr>
      <w:shd w:val="clear" w:color="auto" w:fill="FFFFFF"/>
      <w:spacing w:after="780" w:line="269" w:lineRule="exact"/>
    </w:pPr>
    <w:rPr>
      <w:rFonts w:ascii="Times New Roman" w:eastAsia="Courier New" w:hAnsi="Times New Roman" w:cs="Times New Roman"/>
      <w:color w:val="auto"/>
      <w:sz w:val="22"/>
      <w:szCs w:val="22"/>
      <w:lang w:val="x-none" w:eastAsia="x-none"/>
    </w:rPr>
  </w:style>
  <w:style w:type="paragraph" w:customStyle="1" w:styleId="31">
    <w:name w:val="Основной текст (3)1"/>
    <w:basedOn w:val="a"/>
    <w:link w:val="30"/>
    <w:rsid w:val="00701272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color w:val="auto"/>
      <w:spacing w:val="-2"/>
      <w:sz w:val="18"/>
      <w:szCs w:val="18"/>
      <w:lang w:val="x-none" w:eastAsia="x-none"/>
    </w:rPr>
  </w:style>
  <w:style w:type="paragraph" w:styleId="a6">
    <w:name w:val="Normal (Web)"/>
    <w:basedOn w:val="a"/>
    <w:rsid w:val="00537DD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1A512A"/>
    <w:pPr>
      <w:widowControl w:val="0"/>
      <w:autoSpaceDE w:val="0"/>
      <w:autoSpaceDN w:val="0"/>
      <w:spacing w:line="274" w:lineRule="exact"/>
      <w:ind w:firstLine="709"/>
      <w:jc w:val="both"/>
    </w:pPr>
    <w:rPr>
      <w:rFonts w:ascii="Calibri" w:eastAsia="Times New Roman" w:hAnsi="Calibri" w:cs="Calibri"/>
      <w:sz w:val="22"/>
    </w:rPr>
  </w:style>
  <w:style w:type="paragraph" w:styleId="a7">
    <w:name w:val="header"/>
    <w:basedOn w:val="a"/>
    <w:link w:val="a8"/>
    <w:rsid w:val="00DE1D5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rsid w:val="00DE1D55"/>
    <w:rPr>
      <w:rFonts w:eastAsia="Times New Roman"/>
      <w:color w:val="000000"/>
      <w:sz w:val="24"/>
      <w:szCs w:val="24"/>
    </w:rPr>
  </w:style>
  <w:style w:type="paragraph" w:styleId="a9">
    <w:name w:val="footer"/>
    <w:basedOn w:val="a"/>
    <w:link w:val="aa"/>
    <w:rsid w:val="00DE1D5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Нижний колонтитул Знак"/>
    <w:link w:val="a9"/>
    <w:rsid w:val="00DE1D55"/>
    <w:rPr>
      <w:rFonts w:eastAsia="Times New Roman"/>
      <w:color w:val="000000"/>
      <w:sz w:val="24"/>
      <w:szCs w:val="24"/>
    </w:rPr>
  </w:style>
  <w:style w:type="paragraph" w:styleId="ab">
    <w:name w:val="Balloon Text"/>
    <w:basedOn w:val="a"/>
    <w:link w:val="ac"/>
    <w:rsid w:val="00DB088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DB088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8564-71F4-49E1-BEAD-A1D76062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>SPecialiST RePack</Company>
  <LinksUpToDate>false</LinksUpToDate>
  <CharactersWithSpaces>24960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subject/>
  <dc:creator>web</dc:creator>
  <cp:keywords/>
  <dc:description/>
  <cp:lastModifiedBy>ADMIN</cp:lastModifiedBy>
  <cp:revision>2</cp:revision>
  <cp:lastPrinted>2023-11-14T07:29:00Z</cp:lastPrinted>
  <dcterms:created xsi:type="dcterms:W3CDTF">2023-12-08T09:15:00Z</dcterms:created>
  <dcterms:modified xsi:type="dcterms:W3CDTF">2023-12-08T09:15:00Z</dcterms:modified>
</cp:coreProperties>
</file>