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AFB" w:rsidRPr="00CF156E" w:rsidRDefault="00525AFB" w:rsidP="000D79DD">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F156E">
        <w:rPr>
          <w:rFonts w:ascii="Times New Roman" w:hAnsi="Times New Roman" w:cs="Times New Roman"/>
          <w:sz w:val="24"/>
          <w:szCs w:val="24"/>
          <w:lang w:eastAsia="ru-RU"/>
        </w:rPr>
        <w:t xml:space="preserve">                                    </w:t>
      </w:r>
    </w:p>
    <w:p w:rsidR="00525AFB" w:rsidRPr="00CF156E" w:rsidRDefault="00525AFB" w:rsidP="000D79DD">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525AFB" w:rsidRPr="00CF156E" w:rsidRDefault="00525AFB" w:rsidP="000D79DD">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CF156E">
        <w:rPr>
          <w:rFonts w:ascii="Times New Roman" w:hAnsi="Times New Roman" w:cs="Times New Roman"/>
          <w:sz w:val="28"/>
          <w:szCs w:val="28"/>
          <w:lang w:eastAsia="ru-RU"/>
        </w:rPr>
        <w:t xml:space="preserve">     Утверждена</w:t>
      </w:r>
    </w:p>
    <w:p w:rsidR="00525AFB" w:rsidRPr="00CF156E" w:rsidRDefault="00525AFB" w:rsidP="000D79DD">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CF156E">
        <w:rPr>
          <w:rFonts w:ascii="Times New Roman" w:hAnsi="Times New Roman" w:cs="Times New Roman"/>
          <w:sz w:val="28"/>
          <w:szCs w:val="28"/>
          <w:lang w:eastAsia="ru-RU"/>
        </w:rPr>
        <w:t xml:space="preserve">                                            постановлением</w:t>
      </w:r>
    </w:p>
    <w:p w:rsidR="00525AFB" w:rsidRPr="00CF156E" w:rsidRDefault="00525AFB" w:rsidP="000D79DD">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CF156E">
        <w:rPr>
          <w:rFonts w:ascii="Times New Roman" w:hAnsi="Times New Roman" w:cs="Times New Roman"/>
          <w:sz w:val="28"/>
          <w:szCs w:val="28"/>
          <w:lang w:eastAsia="ru-RU"/>
        </w:rPr>
        <w:t xml:space="preserve">                                            администрации Усть-Удинского района</w:t>
      </w:r>
    </w:p>
    <w:p w:rsidR="00525AFB" w:rsidRPr="00CF156E" w:rsidRDefault="00525AFB" w:rsidP="00C44FCE">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F156E">
        <w:rPr>
          <w:rFonts w:ascii="Times New Roman" w:hAnsi="Times New Roman" w:cs="Times New Roman"/>
          <w:sz w:val="28"/>
          <w:szCs w:val="28"/>
          <w:lang w:eastAsia="ru-RU"/>
        </w:rPr>
        <w:t>от</w:t>
      </w:r>
      <w:r>
        <w:rPr>
          <w:rFonts w:ascii="Times New Roman" w:hAnsi="Times New Roman" w:cs="Times New Roman"/>
          <w:sz w:val="28"/>
          <w:szCs w:val="28"/>
          <w:lang w:eastAsia="ru-RU"/>
        </w:rPr>
        <w:t xml:space="preserve">                      </w:t>
      </w:r>
      <w:r w:rsidRPr="00CF156E">
        <w:rPr>
          <w:rFonts w:ascii="Times New Roman" w:hAnsi="Times New Roman" w:cs="Times New Roman"/>
          <w:sz w:val="28"/>
          <w:szCs w:val="28"/>
          <w:lang w:eastAsia="ru-RU"/>
        </w:rPr>
        <w:t>г. N</w:t>
      </w:r>
    </w:p>
    <w:p w:rsidR="00525AFB" w:rsidRPr="00CF156E" w:rsidRDefault="00525AFB" w:rsidP="000D79DD">
      <w:pPr>
        <w:widowControl w:val="0"/>
        <w:autoSpaceDE w:val="0"/>
        <w:autoSpaceDN w:val="0"/>
        <w:adjustRightInd w:val="0"/>
        <w:spacing w:after="0" w:line="240" w:lineRule="auto"/>
        <w:jc w:val="right"/>
        <w:rPr>
          <w:rFonts w:ascii="Times New Roman" w:hAnsi="Times New Roman" w:cs="Times New Roman"/>
          <w:sz w:val="28"/>
          <w:szCs w:val="28"/>
          <w:lang w:eastAsia="ru-RU"/>
        </w:rPr>
      </w:pPr>
    </w:p>
    <w:p w:rsidR="00525AFB" w:rsidRPr="00CF156E" w:rsidRDefault="00525AFB" w:rsidP="000D79DD">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525AFB" w:rsidRPr="00CF156E" w:rsidRDefault="00525AFB" w:rsidP="000D79DD">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525AFB" w:rsidRPr="00CF156E" w:rsidRDefault="00525AFB" w:rsidP="000D79DD">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525AFB" w:rsidRPr="00CF156E" w:rsidRDefault="00525AFB" w:rsidP="000D79DD">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525AFB" w:rsidRPr="00CF156E" w:rsidRDefault="00525AFB" w:rsidP="000D79DD">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525AFB" w:rsidRPr="00CF156E" w:rsidRDefault="00525AFB" w:rsidP="000D79DD">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525AFB" w:rsidRPr="00CF156E" w:rsidRDefault="00525AFB" w:rsidP="000D79DD">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525AFB" w:rsidRPr="00CF156E" w:rsidRDefault="00525AFB" w:rsidP="003133DE">
      <w:pPr>
        <w:spacing w:after="0" w:line="240" w:lineRule="auto"/>
        <w:jc w:val="center"/>
        <w:rPr>
          <w:rFonts w:ascii="Times New Roman" w:hAnsi="Times New Roman" w:cs="Times New Roman"/>
          <w:sz w:val="28"/>
          <w:szCs w:val="28"/>
          <w:lang w:eastAsia="ru-RU"/>
        </w:rPr>
      </w:pPr>
      <w:r w:rsidRPr="00CF156E">
        <w:rPr>
          <w:rFonts w:ascii="Times New Roman" w:hAnsi="Times New Roman" w:cs="Times New Roman"/>
          <w:sz w:val="28"/>
          <w:szCs w:val="28"/>
          <w:lang w:eastAsia="ru-RU"/>
        </w:rPr>
        <w:t>МУНИЦИПАЛЬНАЯ  ПРОГРАММА</w:t>
      </w:r>
    </w:p>
    <w:p w:rsidR="00525AFB" w:rsidRPr="00CF156E" w:rsidRDefault="00525AFB" w:rsidP="003133DE">
      <w:pPr>
        <w:spacing w:after="0" w:line="240" w:lineRule="auto"/>
        <w:jc w:val="center"/>
        <w:rPr>
          <w:rFonts w:ascii="Times New Roman" w:hAnsi="Times New Roman" w:cs="Times New Roman"/>
          <w:sz w:val="28"/>
          <w:szCs w:val="28"/>
        </w:rPr>
      </w:pPr>
      <w:r w:rsidRPr="00CF156E">
        <w:rPr>
          <w:rFonts w:ascii="Times New Roman" w:hAnsi="Times New Roman" w:cs="Times New Roman"/>
          <w:sz w:val="28"/>
          <w:szCs w:val="28"/>
        </w:rPr>
        <w:t xml:space="preserve"> «Развитие системы образования РМО «Усть-Удинский район»</w:t>
      </w:r>
    </w:p>
    <w:p w:rsidR="00525AFB" w:rsidRPr="00CF156E" w:rsidRDefault="00525AFB" w:rsidP="003133DE">
      <w:pPr>
        <w:spacing w:after="0" w:line="240" w:lineRule="auto"/>
        <w:jc w:val="center"/>
        <w:rPr>
          <w:rFonts w:ascii="Times New Roman" w:hAnsi="Times New Roman" w:cs="Times New Roman"/>
          <w:b/>
          <w:bCs/>
          <w:sz w:val="28"/>
          <w:szCs w:val="28"/>
          <w:lang w:eastAsia="ru-RU"/>
        </w:rPr>
      </w:pPr>
      <w:r w:rsidRPr="00CF156E">
        <w:rPr>
          <w:rFonts w:ascii="Times New Roman" w:hAnsi="Times New Roman" w:cs="Times New Roman"/>
          <w:sz w:val="28"/>
          <w:szCs w:val="28"/>
        </w:rPr>
        <w:t xml:space="preserve"> на 2015-20</w:t>
      </w:r>
      <w:r>
        <w:rPr>
          <w:rFonts w:ascii="Times New Roman" w:hAnsi="Times New Roman" w:cs="Times New Roman"/>
          <w:sz w:val="28"/>
          <w:szCs w:val="28"/>
        </w:rPr>
        <w:t>20</w:t>
      </w:r>
      <w:r w:rsidRPr="00CF156E">
        <w:rPr>
          <w:rFonts w:ascii="Times New Roman" w:hAnsi="Times New Roman" w:cs="Times New Roman"/>
          <w:sz w:val="28"/>
          <w:szCs w:val="28"/>
        </w:rPr>
        <w:t xml:space="preserve"> гг.</w:t>
      </w:r>
      <w:r>
        <w:rPr>
          <w:rFonts w:ascii="Times New Roman" w:hAnsi="Times New Roman" w:cs="Times New Roman"/>
          <w:sz w:val="28"/>
          <w:szCs w:val="28"/>
          <w:lang w:eastAsia="ru-RU"/>
        </w:rPr>
        <w:t>» на 2018 год и плановый период 2018-2019 гг.</w:t>
      </w:r>
    </w:p>
    <w:p w:rsidR="00525AFB" w:rsidRPr="00CF156E" w:rsidRDefault="00525AFB" w:rsidP="003133DE">
      <w:pPr>
        <w:spacing w:after="0" w:line="240" w:lineRule="auto"/>
        <w:jc w:val="center"/>
        <w:rPr>
          <w:rFonts w:ascii="Times New Roman" w:hAnsi="Times New Roman" w:cs="Times New Roman"/>
          <w:b/>
          <w:bCs/>
          <w:sz w:val="28"/>
          <w:szCs w:val="28"/>
          <w:lang w:eastAsia="ru-RU"/>
        </w:rPr>
      </w:pPr>
    </w:p>
    <w:p w:rsidR="00525AFB" w:rsidRPr="00CF156E" w:rsidRDefault="00525AFB" w:rsidP="003133DE">
      <w:pPr>
        <w:spacing w:after="0" w:line="240" w:lineRule="auto"/>
        <w:jc w:val="center"/>
        <w:rPr>
          <w:rFonts w:ascii="Times New Roman" w:hAnsi="Times New Roman" w:cs="Times New Roman"/>
          <w:b/>
          <w:bCs/>
          <w:sz w:val="28"/>
          <w:szCs w:val="28"/>
          <w:lang w:eastAsia="ru-RU"/>
        </w:rPr>
      </w:pPr>
    </w:p>
    <w:p w:rsidR="00525AFB" w:rsidRPr="00CF156E" w:rsidRDefault="00525AFB" w:rsidP="003133DE">
      <w:pPr>
        <w:spacing w:after="0" w:line="240" w:lineRule="auto"/>
        <w:jc w:val="center"/>
        <w:rPr>
          <w:rFonts w:ascii="Times New Roman" w:hAnsi="Times New Roman" w:cs="Times New Roman"/>
          <w:b/>
          <w:bCs/>
          <w:sz w:val="28"/>
          <w:szCs w:val="28"/>
          <w:lang w:eastAsia="ru-RU"/>
        </w:rPr>
      </w:pPr>
    </w:p>
    <w:p w:rsidR="00525AFB" w:rsidRPr="00CF156E" w:rsidRDefault="00525AFB" w:rsidP="003133DE">
      <w:pPr>
        <w:spacing w:after="0" w:line="240" w:lineRule="auto"/>
        <w:jc w:val="center"/>
        <w:rPr>
          <w:rFonts w:ascii="Times New Roman" w:hAnsi="Times New Roman" w:cs="Times New Roman"/>
          <w:b/>
          <w:bCs/>
          <w:sz w:val="28"/>
          <w:szCs w:val="28"/>
          <w:lang w:eastAsia="ru-RU"/>
        </w:rPr>
      </w:pPr>
    </w:p>
    <w:p w:rsidR="00525AFB" w:rsidRPr="00CF156E" w:rsidRDefault="00525AFB" w:rsidP="003133DE">
      <w:pPr>
        <w:spacing w:after="0" w:line="240" w:lineRule="auto"/>
        <w:jc w:val="center"/>
        <w:rPr>
          <w:rFonts w:ascii="Times New Roman" w:hAnsi="Times New Roman" w:cs="Times New Roman"/>
          <w:b/>
          <w:bCs/>
          <w:sz w:val="28"/>
          <w:szCs w:val="28"/>
          <w:lang w:eastAsia="ru-RU"/>
        </w:rPr>
      </w:pPr>
    </w:p>
    <w:p w:rsidR="00525AFB" w:rsidRPr="00CF156E" w:rsidRDefault="00525AFB" w:rsidP="003133DE">
      <w:pPr>
        <w:spacing w:after="0" w:line="240" w:lineRule="auto"/>
        <w:jc w:val="center"/>
        <w:rPr>
          <w:rFonts w:ascii="Times New Roman" w:hAnsi="Times New Roman" w:cs="Times New Roman"/>
          <w:b/>
          <w:bCs/>
          <w:sz w:val="28"/>
          <w:szCs w:val="28"/>
          <w:lang w:eastAsia="ru-RU"/>
        </w:rPr>
      </w:pPr>
    </w:p>
    <w:p w:rsidR="00525AFB" w:rsidRPr="00CF156E" w:rsidRDefault="00525AFB" w:rsidP="003133DE">
      <w:pPr>
        <w:spacing w:after="0" w:line="240" w:lineRule="auto"/>
        <w:jc w:val="center"/>
        <w:rPr>
          <w:rFonts w:ascii="Times New Roman" w:hAnsi="Times New Roman" w:cs="Times New Roman"/>
          <w:b/>
          <w:bCs/>
          <w:sz w:val="28"/>
          <w:szCs w:val="28"/>
          <w:lang w:eastAsia="ru-RU"/>
        </w:rPr>
      </w:pPr>
    </w:p>
    <w:p w:rsidR="00525AFB" w:rsidRPr="00CF156E" w:rsidRDefault="00525AFB" w:rsidP="003133DE">
      <w:pPr>
        <w:spacing w:after="0" w:line="240" w:lineRule="auto"/>
        <w:jc w:val="center"/>
        <w:rPr>
          <w:rFonts w:ascii="Times New Roman" w:hAnsi="Times New Roman" w:cs="Times New Roman"/>
          <w:b/>
          <w:bCs/>
          <w:sz w:val="28"/>
          <w:szCs w:val="28"/>
          <w:lang w:eastAsia="ru-RU"/>
        </w:rPr>
      </w:pPr>
    </w:p>
    <w:p w:rsidR="00525AFB" w:rsidRPr="00CF156E" w:rsidRDefault="00525AFB" w:rsidP="003133DE">
      <w:pPr>
        <w:spacing w:after="0" w:line="240" w:lineRule="auto"/>
        <w:jc w:val="center"/>
        <w:rPr>
          <w:rFonts w:ascii="Times New Roman" w:hAnsi="Times New Roman" w:cs="Times New Roman"/>
          <w:b/>
          <w:bCs/>
          <w:sz w:val="28"/>
          <w:szCs w:val="28"/>
          <w:lang w:eastAsia="ru-RU"/>
        </w:rPr>
      </w:pPr>
    </w:p>
    <w:p w:rsidR="00525AFB" w:rsidRPr="00CF156E" w:rsidRDefault="00525AFB" w:rsidP="003133DE">
      <w:pPr>
        <w:spacing w:after="0" w:line="240" w:lineRule="auto"/>
        <w:jc w:val="center"/>
        <w:rPr>
          <w:rFonts w:ascii="Times New Roman" w:hAnsi="Times New Roman" w:cs="Times New Roman"/>
          <w:b/>
          <w:bCs/>
          <w:sz w:val="28"/>
          <w:szCs w:val="28"/>
          <w:lang w:eastAsia="ru-RU"/>
        </w:rPr>
      </w:pPr>
    </w:p>
    <w:p w:rsidR="00525AFB" w:rsidRPr="00CF156E" w:rsidRDefault="00525AFB" w:rsidP="003133DE">
      <w:pPr>
        <w:spacing w:after="0" w:line="240" w:lineRule="auto"/>
        <w:jc w:val="center"/>
        <w:rPr>
          <w:rFonts w:ascii="Times New Roman" w:hAnsi="Times New Roman" w:cs="Times New Roman"/>
          <w:b/>
          <w:bCs/>
          <w:sz w:val="28"/>
          <w:szCs w:val="28"/>
          <w:lang w:eastAsia="ru-RU"/>
        </w:rPr>
      </w:pPr>
    </w:p>
    <w:p w:rsidR="00525AFB" w:rsidRPr="00CF156E" w:rsidRDefault="00525AFB" w:rsidP="003133DE">
      <w:pPr>
        <w:spacing w:after="0" w:line="240" w:lineRule="auto"/>
        <w:jc w:val="center"/>
        <w:rPr>
          <w:rFonts w:ascii="Times New Roman" w:hAnsi="Times New Roman" w:cs="Times New Roman"/>
          <w:sz w:val="28"/>
          <w:szCs w:val="28"/>
          <w:lang w:eastAsia="ru-RU"/>
        </w:rPr>
      </w:pPr>
      <w:r w:rsidRPr="00CF156E">
        <w:rPr>
          <w:rFonts w:ascii="Times New Roman" w:hAnsi="Times New Roman" w:cs="Times New Roman"/>
          <w:sz w:val="28"/>
          <w:szCs w:val="28"/>
          <w:lang w:eastAsia="ru-RU"/>
        </w:rPr>
        <w:t xml:space="preserve">п. Усть – Уда </w:t>
      </w:r>
    </w:p>
    <w:p w:rsidR="00525AFB" w:rsidRPr="00CF156E" w:rsidRDefault="00525AFB" w:rsidP="003133DE">
      <w:pPr>
        <w:spacing w:after="0" w:line="240" w:lineRule="auto"/>
        <w:jc w:val="center"/>
        <w:rPr>
          <w:rFonts w:ascii="Times New Roman" w:hAnsi="Times New Roman" w:cs="Times New Roman"/>
          <w:sz w:val="28"/>
          <w:szCs w:val="28"/>
          <w:lang w:eastAsia="ru-RU"/>
        </w:rPr>
      </w:pPr>
      <w:smartTag w:uri="urn:schemas-microsoft-com:office:smarttags" w:element="metricconverter">
        <w:smartTagPr>
          <w:attr w:name="ProductID" w:val="2017 г"/>
        </w:smartTagPr>
        <w:r w:rsidRPr="00CF156E">
          <w:rPr>
            <w:rFonts w:ascii="Times New Roman" w:hAnsi="Times New Roman" w:cs="Times New Roman"/>
            <w:sz w:val="28"/>
            <w:szCs w:val="28"/>
            <w:lang w:eastAsia="ru-RU"/>
          </w:rPr>
          <w:t>201</w:t>
        </w:r>
        <w:r>
          <w:rPr>
            <w:rFonts w:ascii="Times New Roman" w:hAnsi="Times New Roman" w:cs="Times New Roman"/>
            <w:sz w:val="28"/>
            <w:szCs w:val="28"/>
            <w:lang w:eastAsia="ru-RU"/>
          </w:rPr>
          <w:t>7</w:t>
        </w:r>
        <w:r w:rsidRPr="00CF156E">
          <w:rPr>
            <w:rFonts w:ascii="Times New Roman" w:hAnsi="Times New Roman" w:cs="Times New Roman"/>
            <w:sz w:val="28"/>
            <w:szCs w:val="28"/>
            <w:lang w:eastAsia="ru-RU"/>
          </w:rPr>
          <w:t xml:space="preserve"> г</w:t>
        </w:r>
      </w:smartTag>
      <w:r w:rsidRPr="00CF156E">
        <w:rPr>
          <w:rFonts w:ascii="Times New Roman" w:hAnsi="Times New Roman" w:cs="Times New Roman"/>
          <w:sz w:val="28"/>
          <w:szCs w:val="28"/>
          <w:lang w:eastAsia="ru-RU"/>
        </w:rPr>
        <w:t>.</w:t>
      </w:r>
    </w:p>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353"/>
      <w:bookmarkStart w:id="1" w:name="Par358"/>
      <w:bookmarkEnd w:id="0"/>
      <w:bookmarkEnd w:id="1"/>
    </w:p>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b/>
          <w:bCs/>
          <w:sz w:val="24"/>
          <w:szCs w:val="24"/>
        </w:rPr>
      </w:pPr>
    </w:p>
    <w:p w:rsidR="00525AFB" w:rsidRDefault="00525AFB" w:rsidP="00C76D68">
      <w:pPr>
        <w:widowControl w:val="0"/>
        <w:autoSpaceDE w:val="0"/>
        <w:autoSpaceDN w:val="0"/>
        <w:adjustRightInd w:val="0"/>
        <w:spacing w:after="0" w:line="240" w:lineRule="auto"/>
        <w:jc w:val="center"/>
        <w:rPr>
          <w:rFonts w:ascii="Times New Roman" w:hAnsi="Times New Roman" w:cs="Times New Roman"/>
          <w:b/>
          <w:bCs/>
          <w:sz w:val="24"/>
          <w:szCs w:val="24"/>
        </w:rPr>
      </w:pPr>
    </w:p>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b/>
          <w:bCs/>
          <w:sz w:val="24"/>
          <w:szCs w:val="24"/>
        </w:rPr>
      </w:pPr>
      <w:r w:rsidRPr="00CF156E">
        <w:rPr>
          <w:rFonts w:ascii="Times New Roman" w:hAnsi="Times New Roman" w:cs="Times New Roman"/>
          <w:b/>
          <w:bCs/>
          <w:sz w:val="24"/>
          <w:szCs w:val="24"/>
        </w:rPr>
        <w:t>ПАСПОРТ</w:t>
      </w:r>
    </w:p>
    <w:p w:rsidR="00525AFB" w:rsidRPr="00CF156E" w:rsidRDefault="00525AFB" w:rsidP="00C76D68">
      <w:pPr>
        <w:spacing w:after="0" w:line="240" w:lineRule="auto"/>
        <w:jc w:val="center"/>
        <w:rPr>
          <w:rFonts w:ascii="Times New Roman" w:hAnsi="Times New Roman" w:cs="Times New Roman"/>
          <w:b/>
          <w:bCs/>
          <w:sz w:val="24"/>
          <w:szCs w:val="24"/>
        </w:rPr>
      </w:pPr>
      <w:r w:rsidRPr="00CF156E">
        <w:rPr>
          <w:rFonts w:ascii="Times New Roman" w:hAnsi="Times New Roman" w:cs="Times New Roman"/>
          <w:b/>
          <w:bCs/>
          <w:sz w:val="24"/>
          <w:szCs w:val="24"/>
        </w:rPr>
        <w:t>МУНИЦИПАЛЬНОЙ ПРОГРАММЫ  «Развитие системы образования РМО «Усть-Удинский район»</w:t>
      </w:r>
    </w:p>
    <w:p w:rsidR="00525AFB" w:rsidRPr="00CF156E" w:rsidRDefault="00525AFB" w:rsidP="00C76D68">
      <w:pPr>
        <w:spacing w:after="0" w:line="240" w:lineRule="auto"/>
        <w:jc w:val="center"/>
        <w:rPr>
          <w:rFonts w:ascii="Times New Roman" w:hAnsi="Times New Roman" w:cs="Times New Roman"/>
          <w:b/>
          <w:bCs/>
          <w:sz w:val="24"/>
          <w:szCs w:val="24"/>
          <w:lang w:eastAsia="ru-RU"/>
        </w:rPr>
      </w:pPr>
      <w:r w:rsidRPr="00CF156E">
        <w:rPr>
          <w:rFonts w:ascii="Times New Roman" w:hAnsi="Times New Roman" w:cs="Times New Roman"/>
          <w:b/>
          <w:bCs/>
          <w:sz w:val="24"/>
          <w:szCs w:val="24"/>
        </w:rPr>
        <w:t xml:space="preserve"> на 2015-20</w:t>
      </w:r>
      <w:r>
        <w:rPr>
          <w:rFonts w:ascii="Times New Roman" w:hAnsi="Times New Roman" w:cs="Times New Roman"/>
          <w:b/>
          <w:bCs/>
          <w:sz w:val="24"/>
          <w:szCs w:val="24"/>
        </w:rPr>
        <w:t>20</w:t>
      </w:r>
      <w:r w:rsidRPr="00CF156E">
        <w:rPr>
          <w:rFonts w:ascii="Times New Roman" w:hAnsi="Times New Roman" w:cs="Times New Roman"/>
          <w:b/>
          <w:bCs/>
          <w:sz w:val="24"/>
          <w:szCs w:val="24"/>
        </w:rPr>
        <w:t xml:space="preserve"> гг.</w:t>
      </w:r>
      <w:r w:rsidRPr="00CF156E">
        <w:rPr>
          <w:rFonts w:ascii="Times New Roman" w:hAnsi="Times New Roman" w:cs="Times New Roman"/>
          <w:b/>
          <w:bCs/>
          <w:sz w:val="24"/>
          <w:szCs w:val="24"/>
          <w:lang w:eastAsia="ru-RU"/>
        </w:rPr>
        <w:t xml:space="preserve"> </w:t>
      </w:r>
    </w:p>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p>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(ДАЛЕЕ - МУНИЦИПАЛЬНАЯ ПРОГРАММА)</w:t>
      </w:r>
    </w:p>
    <w:p w:rsidR="00525AFB" w:rsidRPr="00CF156E" w:rsidRDefault="00525AFB" w:rsidP="00C76D68">
      <w:pPr>
        <w:widowControl w:val="0"/>
        <w:autoSpaceDE w:val="0"/>
        <w:autoSpaceDN w:val="0"/>
        <w:adjustRightInd w:val="0"/>
        <w:spacing w:after="0" w:line="240" w:lineRule="auto"/>
        <w:jc w:val="both"/>
        <w:rPr>
          <w:rFonts w:ascii="Times New Roman" w:hAnsi="Times New Roman" w:cs="Times New Roman"/>
          <w:sz w:val="24"/>
          <w:szCs w:val="24"/>
        </w:rPr>
      </w:pPr>
    </w:p>
    <w:tbl>
      <w:tblPr>
        <w:tblW w:w="14723" w:type="dxa"/>
        <w:jc w:val="center"/>
        <w:tblLayout w:type="fixed"/>
        <w:tblCellMar>
          <w:top w:w="75" w:type="dxa"/>
          <w:left w:w="0" w:type="dxa"/>
          <w:bottom w:w="75" w:type="dxa"/>
          <w:right w:w="0" w:type="dxa"/>
        </w:tblCellMar>
        <w:tblLook w:val="00A0"/>
      </w:tblPr>
      <w:tblGrid>
        <w:gridCol w:w="3391"/>
        <w:gridCol w:w="11332"/>
      </w:tblGrid>
      <w:tr w:rsidR="00525AFB" w:rsidRPr="00CF156E">
        <w:trPr>
          <w:trHeight w:val="50"/>
          <w:jc w:val="center"/>
        </w:trPr>
        <w:tc>
          <w:tcPr>
            <w:tcW w:w="33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Наименование муниципальной программы</w:t>
            </w:r>
          </w:p>
        </w:tc>
        <w:tc>
          <w:tcPr>
            <w:tcW w:w="113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C76D68">
            <w:pPr>
              <w:spacing w:after="0" w:line="240" w:lineRule="auto"/>
              <w:jc w:val="center"/>
              <w:rPr>
                <w:rFonts w:ascii="Times New Roman" w:hAnsi="Times New Roman" w:cs="Times New Roman"/>
                <w:sz w:val="24"/>
                <w:szCs w:val="24"/>
                <w:lang w:eastAsia="ru-RU"/>
              </w:rPr>
            </w:pPr>
            <w:r w:rsidRPr="00CF156E">
              <w:rPr>
                <w:rFonts w:ascii="Times New Roman" w:hAnsi="Times New Roman" w:cs="Times New Roman"/>
                <w:sz w:val="24"/>
                <w:szCs w:val="24"/>
                <w:lang w:eastAsia="ru-RU"/>
              </w:rPr>
              <w:t>МУНИЦИПАЛЬНАЯ ПРОГРАММА</w:t>
            </w:r>
          </w:p>
          <w:p w:rsidR="00525AFB" w:rsidRPr="00CF156E" w:rsidRDefault="00525AFB" w:rsidP="004C2221">
            <w:pPr>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 xml:space="preserve"> «Развитие системы образования РМО «Усть-Удинский район» на 2015-20</w:t>
            </w:r>
            <w:r>
              <w:rPr>
                <w:rFonts w:ascii="Times New Roman" w:hAnsi="Times New Roman" w:cs="Times New Roman"/>
                <w:sz w:val="24"/>
                <w:szCs w:val="24"/>
              </w:rPr>
              <w:t>20</w:t>
            </w:r>
            <w:r w:rsidRPr="00CF156E">
              <w:rPr>
                <w:rFonts w:ascii="Times New Roman" w:hAnsi="Times New Roman" w:cs="Times New Roman"/>
                <w:sz w:val="24"/>
                <w:szCs w:val="24"/>
              </w:rPr>
              <w:t xml:space="preserve"> гг.»</w:t>
            </w:r>
          </w:p>
        </w:tc>
      </w:tr>
      <w:tr w:rsidR="00525AFB" w:rsidRPr="00CF156E">
        <w:trPr>
          <w:trHeight w:val="50"/>
          <w:jc w:val="center"/>
        </w:trPr>
        <w:tc>
          <w:tcPr>
            <w:tcW w:w="33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C76D68">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Ответственный исполнитель муниципальной программы</w:t>
            </w:r>
          </w:p>
        </w:tc>
        <w:tc>
          <w:tcPr>
            <w:tcW w:w="113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6E4F0C">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lang w:eastAsia="ru-RU"/>
              </w:rPr>
              <w:t>Управление образования муниципального образования «Усть-Удинский район»</w:t>
            </w:r>
          </w:p>
        </w:tc>
      </w:tr>
      <w:tr w:rsidR="00525AFB" w:rsidRPr="00CF156E">
        <w:trPr>
          <w:trHeight w:val="50"/>
          <w:jc w:val="center"/>
        </w:trPr>
        <w:tc>
          <w:tcPr>
            <w:tcW w:w="33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Соисполнители муниципальной программы</w:t>
            </w:r>
          </w:p>
        </w:tc>
        <w:tc>
          <w:tcPr>
            <w:tcW w:w="113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6E4F0C">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нет</w:t>
            </w:r>
          </w:p>
        </w:tc>
      </w:tr>
      <w:tr w:rsidR="00525AFB" w:rsidRPr="00CF156E">
        <w:trPr>
          <w:trHeight w:val="50"/>
          <w:jc w:val="center"/>
        </w:trPr>
        <w:tc>
          <w:tcPr>
            <w:tcW w:w="33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Участники муниципальной программы</w:t>
            </w:r>
          </w:p>
        </w:tc>
        <w:tc>
          <w:tcPr>
            <w:tcW w:w="113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6E4F0C">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lang w:eastAsia="ru-RU"/>
              </w:rPr>
              <w:t>УОМО «Усть-Удинский район»</w:t>
            </w:r>
          </w:p>
        </w:tc>
      </w:tr>
      <w:tr w:rsidR="00525AFB" w:rsidRPr="00CF156E">
        <w:trPr>
          <w:trHeight w:val="50"/>
          <w:jc w:val="center"/>
        </w:trPr>
        <w:tc>
          <w:tcPr>
            <w:tcW w:w="33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Цель муниципальной программы</w:t>
            </w:r>
          </w:p>
        </w:tc>
        <w:tc>
          <w:tcPr>
            <w:tcW w:w="113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6E4F0C">
            <w:pPr>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Цели</w:t>
            </w:r>
          </w:p>
          <w:p w:rsidR="00525AFB" w:rsidRPr="00CF156E" w:rsidRDefault="00525AFB" w:rsidP="006E4F0C">
            <w:pPr>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 обеспечение доступности  дошкольного,  общего и дополнительного образования;</w:t>
            </w:r>
          </w:p>
          <w:p w:rsidR="00525AFB" w:rsidRPr="00CF156E" w:rsidRDefault="00525AFB" w:rsidP="006E4F0C">
            <w:pPr>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 xml:space="preserve">-создание условий для бесперебойного функционирования образовательных организаций </w:t>
            </w:r>
          </w:p>
        </w:tc>
      </w:tr>
      <w:tr w:rsidR="00525AFB" w:rsidRPr="00CF156E">
        <w:trPr>
          <w:trHeight w:val="50"/>
          <w:jc w:val="center"/>
        </w:trPr>
        <w:tc>
          <w:tcPr>
            <w:tcW w:w="33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Задачи муниципальной программы</w:t>
            </w:r>
          </w:p>
        </w:tc>
        <w:tc>
          <w:tcPr>
            <w:tcW w:w="113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6E4F0C">
            <w:pPr>
              <w:tabs>
                <w:tab w:val="left" w:pos="0"/>
              </w:tabs>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Задачи:</w:t>
            </w:r>
          </w:p>
          <w:p w:rsidR="00525AFB" w:rsidRPr="00CF156E" w:rsidRDefault="00525AFB" w:rsidP="006E4F0C">
            <w:pPr>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 сохранять и развивать потенциал муниципальной системы образования;</w:t>
            </w:r>
          </w:p>
          <w:p w:rsidR="00525AFB" w:rsidRPr="00CF156E" w:rsidRDefault="00525AFB" w:rsidP="006E4F0C">
            <w:pPr>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-усиление влияния муниципальной системы образования на социально-культурную ситуацию в районе;</w:t>
            </w:r>
          </w:p>
          <w:p w:rsidR="00525AFB" w:rsidRPr="00CF156E" w:rsidRDefault="00525AFB" w:rsidP="006E4F0C">
            <w:pPr>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-обеспечить предоставление населению широкого спектра образовательных услуг с учетом экономических, социальных, культурных особенностей района;</w:t>
            </w:r>
          </w:p>
          <w:p w:rsidR="00525AFB" w:rsidRPr="00CF156E" w:rsidRDefault="00525AFB" w:rsidP="006E4F0C">
            <w:pPr>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 создать условия для реализации конституционных прав граждан на получение  образования;</w:t>
            </w:r>
          </w:p>
          <w:p w:rsidR="00525AFB" w:rsidRPr="00CF156E" w:rsidRDefault="00525AFB" w:rsidP="006E4F0C">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 xml:space="preserve">-улучшить материальную базу  образовательных организаций; </w:t>
            </w:r>
          </w:p>
          <w:p w:rsidR="00525AFB" w:rsidRPr="00CF156E" w:rsidRDefault="00525AFB" w:rsidP="006E4F0C">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 xml:space="preserve">- обеспечить исполнение указов президента по заработной плате; </w:t>
            </w:r>
          </w:p>
          <w:p w:rsidR="00525AFB" w:rsidRPr="00CF156E" w:rsidRDefault="00525AFB" w:rsidP="006E4F0C">
            <w:pPr>
              <w:widowControl w:val="0"/>
              <w:tabs>
                <w:tab w:val="left" w:pos="169"/>
                <w:tab w:val="left" w:pos="349"/>
              </w:tabs>
              <w:suppressAutoHyphens/>
              <w:autoSpaceDE w:val="0"/>
              <w:autoSpaceDN w:val="0"/>
              <w:adjustRightInd w:val="0"/>
              <w:spacing w:after="0" w:line="240" w:lineRule="auto"/>
              <w:ind w:left="-11"/>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-увеличить удовлетворённость населения дошкольными  образовательными услугами через создание дополнительных мест;</w:t>
            </w:r>
          </w:p>
          <w:p w:rsidR="00525AFB" w:rsidRPr="00CF156E" w:rsidRDefault="00525AFB" w:rsidP="006E4F0C">
            <w:pPr>
              <w:widowControl w:val="0"/>
              <w:tabs>
                <w:tab w:val="left" w:pos="169"/>
                <w:tab w:val="left" w:pos="349"/>
              </w:tabs>
              <w:suppressAutoHyphens/>
              <w:autoSpaceDE w:val="0"/>
              <w:autoSpaceDN w:val="0"/>
              <w:adjustRightInd w:val="0"/>
              <w:spacing w:after="0" w:line="240" w:lineRule="auto"/>
              <w:ind w:left="-11"/>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-повысить квалификацию руководителей, педагогических работников;</w:t>
            </w:r>
          </w:p>
          <w:p w:rsidR="00525AFB" w:rsidRPr="00CF156E" w:rsidRDefault="00525AFB" w:rsidP="006E4F0C">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-увеличить показатель доли  детей, охваченных услугами организаций дополнительного образования района</w:t>
            </w:r>
          </w:p>
          <w:p w:rsidR="00525AFB" w:rsidRPr="00CF156E" w:rsidRDefault="00525AFB" w:rsidP="006E4F0C">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-обеспечить развитие интеграции дошкольного, общего и дополнительного образования детей в соответствии с требованиями ФГОС.</w:t>
            </w:r>
          </w:p>
          <w:p w:rsidR="00525AFB" w:rsidRPr="00CF156E" w:rsidRDefault="00525AFB" w:rsidP="006E4F0C">
            <w:pPr>
              <w:widowControl w:val="0"/>
              <w:tabs>
                <w:tab w:val="left" w:pos="169"/>
                <w:tab w:val="left" w:pos="349"/>
              </w:tabs>
              <w:suppressAutoHyphens/>
              <w:autoSpaceDE w:val="0"/>
              <w:autoSpaceDN w:val="0"/>
              <w:adjustRightInd w:val="0"/>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-обеспечить  безопасные условия пребывания детей в  образовательных организациях.</w:t>
            </w:r>
          </w:p>
        </w:tc>
      </w:tr>
      <w:tr w:rsidR="00525AFB" w:rsidRPr="00CF156E">
        <w:trPr>
          <w:trHeight w:val="50"/>
          <w:jc w:val="center"/>
        </w:trPr>
        <w:tc>
          <w:tcPr>
            <w:tcW w:w="33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Сроки реализации муниципальной программы</w:t>
            </w:r>
          </w:p>
        </w:tc>
        <w:tc>
          <w:tcPr>
            <w:tcW w:w="113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4C2221">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lang w:eastAsia="ru-RU"/>
              </w:rPr>
              <w:t xml:space="preserve">Программа реализуется в течение 2015 - </w:t>
            </w:r>
            <w:smartTag w:uri="urn:schemas-microsoft-com:office:smarttags" w:element="metricconverter">
              <w:smartTagPr>
                <w:attr w:name="ProductID" w:val="2020 г"/>
              </w:smartTagPr>
              <w:r w:rsidRPr="00CF156E">
                <w:rPr>
                  <w:rFonts w:ascii="Times New Roman" w:hAnsi="Times New Roman" w:cs="Times New Roman"/>
                  <w:sz w:val="24"/>
                  <w:szCs w:val="24"/>
                  <w:lang w:eastAsia="ru-RU"/>
                </w:rPr>
                <w:t>20</w:t>
              </w:r>
              <w:r>
                <w:rPr>
                  <w:rFonts w:ascii="Times New Roman" w:hAnsi="Times New Roman" w:cs="Times New Roman"/>
                  <w:sz w:val="24"/>
                  <w:szCs w:val="24"/>
                  <w:lang w:eastAsia="ru-RU"/>
                </w:rPr>
                <w:t>20</w:t>
              </w:r>
              <w:r w:rsidRPr="00CF156E">
                <w:rPr>
                  <w:rFonts w:ascii="Times New Roman" w:hAnsi="Times New Roman" w:cs="Times New Roman"/>
                  <w:sz w:val="24"/>
                  <w:szCs w:val="24"/>
                  <w:lang w:eastAsia="ru-RU"/>
                </w:rPr>
                <w:t xml:space="preserve"> г</w:t>
              </w:r>
            </w:smartTag>
            <w:r w:rsidRPr="00CF156E">
              <w:rPr>
                <w:rFonts w:ascii="Times New Roman" w:hAnsi="Times New Roman" w:cs="Times New Roman"/>
                <w:sz w:val="24"/>
                <w:szCs w:val="24"/>
                <w:lang w:eastAsia="ru-RU"/>
              </w:rPr>
              <w:t>.г.</w:t>
            </w:r>
          </w:p>
        </w:tc>
      </w:tr>
      <w:tr w:rsidR="00525AFB" w:rsidRPr="00CF156E" w:rsidTr="00357400">
        <w:trPr>
          <w:trHeight w:val="6385"/>
          <w:jc w:val="center"/>
        </w:trPr>
        <w:tc>
          <w:tcPr>
            <w:tcW w:w="33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C76D68">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Показатели муниципальной программы</w:t>
            </w:r>
          </w:p>
        </w:tc>
        <w:tc>
          <w:tcPr>
            <w:tcW w:w="113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6E4F0C">
            <w:pPr>
              <w:autoSpaceDE w:val="0"/>
              <w:autoSpaceDN w:val="0"/>
              <w:adjustRightInd w:val="0"/>
              <w:spacing w:after="0" w:line="240" w:lineRule="auto"/>
              <w:jc w:val="both"/>
              <w:rPr>
                <w:rFonts w:ascii="Times New Roman" w:hAnsi="Times New Roman" w:cs="Times New Roman"/>
                <w:sz w:val="24"/>
                <w:szCs w:val="24"/>
                <w:u w:val="single"/>
              </w:rPr>
            </w:pPr>
            <w:r w:rsidRPr="00CF156E">
              <w:rPr>
                <w:rFonts w:ascii="Times New Roman" w:hAnsi="Times New Roman" w:cs="Times New Roman"/>
                <w:sz w:val="24"/>
                <w:szCs w:val="24"/>
                <w:u w:val="single"/>
              </w:rPr>
              <w:t>В сфере общего образования:</w:t>
            </w:r>
          </w:p>
          <w:p w:rsidR="00525AFB" w:rsidRPr="00CF156E" w:rsidRDefault="00525AFB" w:rsidP="006E4F0C">
            <w:pPr>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-Выполнение указов Президента в части выплаты заработной платы  100%</w:t>
            </w:r>
          </w:p>
          <w:p w:rsidR="00525AFB" w:rsidRPr="00CF156E" w:rsidRDefault="00525AFB" w:rsidP="006E4F0C">
            <w:pPr>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-Рост количества организаций, в которых созданы  современные условия организации учебного процесса на  95%</w:t>
            </w:r>
          </w:p>
          <w:p w:rsidR="00525AFB" w:rsidRPr="00CF156E" w:rsidRDefault="00525AFB" w:rsidP="006E4F0C">
            <w:pPr>
              <w:autoSpaceDE w:val="0"/>
              <w:autoSpaceDN w:val="0"/>
              <w:adjustRightInd w:val="0"/>
              <w:spacing w:after="0" w:line="240" w:lineRule="auto"/>
              <w:jc w:val="both"/>
              <w:rPr>
                <w:rFonts w:ascii="Times New Roman" w:hAnsi="Times New Roman" w:cs="Times New Roman"/>
                <w:sz w:val="24"/>
                <w:szCs w:val="24"/>
                <w:u w:val="single"/>
              </w:rPr>
            </w:pPr>
            <w:r w:rsidRPr="00CF156E">
              <w:rPr>
                <w:rFonts w:ascii="Times New Roman" w:hAnsi="Times New Roman" w:cs="Times New Roman"/>
                <w:sz w:val="24"/>
                <w:szCs w:val="24"/>
                <w:u w:val="single"/>
              </w:rPr>
              <w:t>В сфере дошкольного образования:</w:t>
            </w:r>
          </w:p>
          <w:p w:rsidR="00525AFB" w:rsidRPr="00CF156E" w:rsidRDefault="00525AFB" w:rsidP="006E4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 Увеличение количества детей дошкольного возраста, посещающих образовательные организации, реализующие основную образовательную программу дошкольного образования, в том числе за счет вариативных форм на 120 чел.</w:t>
            </w:r>
          </w:p>
          <w:p w:rsidR="00525AFB" w:rsidRPr="00CF156E" w:rsidRDefault="00525AFB" w:rsidP="006E4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 Обновление  содержания и повышение качества дошкольного  образования на  70%;</w:t>
            </w:r>
          </w:p>
          <w:p w:rsidR="00525AFB" w:rsidRPr="00CF156E" w:rsidRDefault="00525AFB" w:rsidP="006E4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 Оснащение дошкольных образовательных организаций современной компьютерной техникой на 85%;</w:t>
            </w:r>
          </w:p>
          <w:p w:rsidR="00525AFB" w:rsidRPr="00CF156E" w:rsidRDefault="00525AFB" w:rsidP="006E4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 Повышение квалификации руководителей, педагогических работников дошкольных образовательных организаций в области  применения ИКТ на 75%.</w:t>
            </w:r>
          </w:p>
          <w:p w:rsidR="00525AFB" w:rsidRPr="00CF156E" w:rsidRDefault="00525AFB" w:rsidP="006E4F0C">
            <w:pPr>
              <w:autoSpaceDE w:val="0"/>
              <w:autoSpaceDN w:val="0"/>
              <w:adjustRightInd w:val="0"/>
              <w:spacing w:after="0" w:line="240" w:lineRule="auto"/>
              <w:jc w:val="both"/>
              <w:rPr>
                <w:rFonts w:ascii="Times New Roman" w:hAnsi="Times New Roman" w:cs="Times New Roman"/>
                <w:sz w:val="24"/>
                <w:szCs w:val="24"/>
                <w:u w:val="single"/>
              </w:rPr>
            </w:pPr>
            <w:r w:rsidRPr="00CF156E">
              <w:rPr>
                <w:rFonts w:ascii="Times New Roman" w:hAnsi="Times New Roman" w:cs="Times New Roman"/>
                <w:sz w:val="24"/>
                <w:szCs w:val="24"/>
                <w:u w:val="single"/>
              </w:rPr>
              <w:t>В сфере дополнительного образования:</w:t>
            </w:r>
          </w:p>
          <w:p w:rsidR="00525AFB" w:rsidRPr="00CF156E" w:rsidRDefault="00525AFB" w:rsidP="006E4F0C">
            <w:pPr>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 доля детей, охваченных дополнительным образованием от общей численности детей школьного возраста района- 30%;</w:t>
            </w:r>
          </w:p>
          <w:p w:rsidR="00525AFB" w:rsidRPr="00CF156E" w:rsidRDefault="00525AFB" w:rsidP="006E4F0C">
            <w:pPr>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-доля детей-участников конкурсных мероприятий, в общем числе занимающихся в системе дополнительного образования детей;</w:t>
            </w:r>
          </w:p>
          <w:p w:rsidR="00525AFB" w:rsidRPr="00CF156E" w:rsidRDefault="00525AFB" w:rsidP="006E4F0C">
            <w:pPr>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 доля педагогических работников, прошедших различные формы повышения квалификации и переподготовки в течение 2015-</w:t>
            </w:r>
            <w:smartTag w:uri="urn:schemas-microsoft-com:office:smarttags" w:element="metricconverter">
              <w:smartTagPr>
                <w:attr w:name="ProductID" w:val="2020 г"/>
              </w:smartTagPr>
              <w:r w:rsidRPr="00CF156E">
                <w:rPr>
                  <w:rFonts w:ascii="Times New Roman" w:hAnsi="Times New Roman" w:cs="Times New Roman"/>
                  <w:sz w:val="24"/>
                  <w:szCs w:val="24"/>
                </w:rPr>
                <w:t>20</w:t>
              </w:r>
              <w:r>
                <w:rPr>
                  <w:rFonts w:ascii="Times New Roman" w:hAnsi="Times New Roman" w:cs="Times New Roman"/>
                  <w:sz w:val="24"/>
                  <w:szCs w:val="24"/>
                </w:rPr>
                <w:t>20</w:t>
              </w:r>
              <w:r w:rsidRPr="00CF156E">
                <w:rPr>
                  <w:rFonts w:ascii="Times New Roman" w:hAnsi="Times New Roman" w:cs="Times New Roman"/>
                  <w:sz w:val="24"/>
                  <w:szCs w:val="24"/>
                </w:rPr>
                <w:t xml:space="preserve"> г</w:t>
              </w:r>
            </w:smartTag>
            <w:r w:rsidRPr="00CF156E">
              <w:rPr>
                <w:rFonts w:ascii="Times New Roman" w:hAnsi="Times New Roman" w:cs="Times New Roman"/>
                <w:sz w:val="24"/>
                <w:szCs w:val="24"/>
              </w:rPr>
              <w:t>.г.- 20 % ежегодно</w:t>
            </w:r>
          </w:p>
          <w:p w:rsidR="00525AFB" w:rsidRPr="00CF156E" w:rsidRDefault="00525AFB" w:rsidP="006E4F0C">
            <w:pPr>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 доля педагогических работников, аттестованных на квалификационную категорию, либо соответствие занимаемой должности - 10 % ежегодно</w:t>
            </w:r>
          </w:p>
          <w:p w:rsidR="00525AFB" w:rsidRPr="00CF156E" w:rsidRDefault="00525AFB" w:rsidP="006E4F0C">
            <w:pPr>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 оснащение средствами обеспечения образовательного процесса по реализуемым образовательным программам детских объединений – 15%;</w:t>
            </w:r>
          </w:p>
          <w:p w:rsidR="00525AFB" w:rsidRPr="00CF156E" w:rsidRDefault="00525AFB" w:rsidP="006E4F0C">
            <w:pPr>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-количество проводимых мероприятий по направлениям детского творчества по презентации достижений обучающихся в сфере дополнительного образования-100 %</w:t>
            </w:r>
          </w:p>
          <w:p w:rsidR="00525AFB" w:rsidRPr="00CF156E" w:rsidRDefault="00525AFB" w:rsidP="006E4F0C">
            <w:pPr>
              <w:autoSpaceDE w:val="0"/>
              <w:autoSpaceDN w:val="0"/>
              <w:adjustRightInd w:val="0"/>
              <w:spacing w:after="0" w:line="240" w:lineRule="auto"/>
              <w:jc w:val="both"/>
              <w:rPr>
                <w:rFonts w:ascii="Times New Roman" w:hAnsi="Times New Roman" w:cs="Times New Roman"/>
                <w:sz w:val="24"/>
                <w:szCs w:val="24"/>
                <w:u w:val="single"/>
              </w:rPr>
            </w:pPr>
            <w:r w:rsidRPr="00CF156E">
              <w:rPr>
                <w:rFonts w:ascii="Times New Roman" w:hAnsi="Times New Roman" w:cs="Times New Roman"/>
                <w:sz w:val="24"/>
                <w:szCs w:val="24"/>
                <w:u w:val="single"/>
              </w:rPr>
              <w:t>В сфере обеспечения безопасного бесперебойного функционирования образовательных организаций</w:t>
            </w:r>
          </w:p>
          <w:p w:rsidR="00525AFB" w:rsidRPr="00CF156E" w:rsidRDefault="00525AFB" w:rsidP="006E4F0C">
            <w:pPr>
              <w:spacing w:after="0" w:line="240" w:lineRule="auto"/>
              <w:ind w:left="-43"/>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-Количество организаций, в отношении которых не составлялось предписание контрольно-надзорных органов – 80 %</w:t>
            </w:r>
          </w:p>
          <w:p w:rsidR="00525AFB" w:rsidRPr="00CF156E" w:rsidRDefault="00525AFB" w:rsidP="006E4F0C">
            <w:pPr>
              <w:autoSpaceDE w:val="0"/>
              <w:autoSpaceDN w:val="0"/>
              <w:adjustRightInd w:val="0"/>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-Количество организаций, в которых созданы условия в соответствии с требованиями безопасной организации обучения и воспитания-100 %</w:t>
            </w:r>
          </w:p>
          <w:p w:rsidR="00525AFB" w:rsidRPr="00CF156E" w:rsidRDefault="00525AFB" w:rsidP="006E4F0C">
            <w:pPr>
              <w:autoSpaceDE w:val="0"/>
              <w:autoSpaceDN w:val="0"/>
              <w:adjustRightInd w:val="0"/>
              <w:spacing w:after="0" w:line="240" w:lineRule="auto"/>
              <w:jc w:val="both"/>
              <w:rPr>
                <w:rFonts w:ascii="Times New Roman" w:hAnsi="Times New Roman" w:cs="Times New Roman"/>
                <w:sz w:val="24"/>
                <w:szCs w:val="24"/>
                <w:u w:val="single"/>
              </w:rPr>
            </w:pPr>
            <w:r w:rsidRPr="00CF156E">
              <w:rPr>
                <w:rFonts w:ascii="Times New Roman" w:hAnsi="Times New Roman" w:cs="Times New Roman"/>
                <w:sz w:val="24"/>
                <w:szCs w:val="24"/>
                <w:u w:val="single"/>
              </w:rPr>
              <w:t>В сфере управления образованием</w:t>
            </w:r>
          </w:p>
          <w:p w:rsidR="00525AFB" w:rsidRPr="00CF156E" w:rsidRDefault="00525AFB" w:rsidP="006E4F0C">
            <w:pPr>
              <w:tabs>
                <w:tab w:val="left" w:pos="0"/>
              </w:tabs>
              <w:suppressAutoHyphens/>
              <w:spacing w:after="0" w:line="240" w:lineRule="auto"/>
              <w:jc w:val="both"/>
              <w:rPr>
                <w:rFonts w:ascii="Times New Roman" w:hAnsi="Times New Roman" w:cs="Times New Roman"/>
                <w:sz w:val="24"/>
                <w:szCs w:val="24"/>
                <w:lang w:eastAsia="ar-SA"/>
              </w:rPr>
            </w:pPr>
            <w:r w:rsidRPr="00CF156E">
              <w:rPr>
                <w:rFonts w:ascii="Times New Roman" w:hAnsi="Times New Roman" w:cs="Times New Roman"/>
                <w:sz w:val="24"/>
                <w:szCs w:val="24"/>
                <w:lang w:eastAsia="ar-SA"/>
              </w:rPr>
              <w:t>Вовлечение педагогов в профессиональные конкурсы – 15 чел.</w:t>
            </w:r>
          </w:p>
          <w:p w:rsidR="00525AFB" w:rsidRPr="00CF156E" w:rsidRDefault="00525AFB" w:rsidP="006E4F0C">
            <w:pPr>
              <w:tabs>
                <w:tab w:val="left" w:pos="0"/>
              </w:tabs>
              <w:suppressAutoHyphens/>
              <w:spacing w:after="0" w:line="240" w:lineRule="auto"/>
              <w:jc w:val="both"/>
              <w:rPr>
                <w:rFonts w:ascii="Times New Roman" w:hAnsi="Times New Roman" w:cs="Times New Roman"/>
                <w:sz w:val="24"/>
                <w:szCs w:val="24"/>
                <w:lang w:eastAsia="ar-SA"/>
              </w:rPr>
            </w:pPr>
            <w:r w:rsidRPr="00CF156E">
              <w:rPr>
                <w:rFonts w:ascii="Times New Roman" w:hAnsi="Times New Roman" w:cs="Times New Roman"/>
                <w:sz w:val="24"/>
                <w:szCs w:val="24"/>
                <w:lang w:eastAsia="ar-SA"/>
              </w:rPr>
              <w:t>Включение педагогов в информационное педагогическое сообщество через участие в  конкурсе цифровых образовательных ресурсов  среди педагогов – 5 %.</w:t>
            </w:r>
          </w:p>
          <w:p w:rsidR="00525AFB" w:rsidRPr="00CF156E" w:rsidRDefault="00525AFB" w:rsidP="006E4F0C">
            <w:pPr>
              <w:tabs>
                <w:tab w:val="left" w:pos="0"/>
              </w:tabs>
              <w:suppressAutoHyphens/>
              <w:spacing w:after="0" w:line="240" w:lineRule="auto"/>
              <w:jc w:val="both"/>
              <w:rPr>
                <w:rFonts w:ascii="Times New Roman" w:hAnsi="Times New Roman" w:cs="Times New Roman"/>
                <w:sz w:val="24"/>
                <w:szCs w:val="24"/>
                <w:lang w:eastAsia="ar-SA"/>
              </w:rPr>
            </w:pPr>
            <w:r w:rsidRPr="00CF156E">
              <w:rPr>
                <w:rFonts w:ascii="Times New Roman" w:hAnsi="Times New Roman" w:cs="Times New Roman"/>
                <w:sz w:val="24"/>
                <w:szCs w:val="24"/>
                <w:lang w:eastAsia="ar-SA"/>
              </w:rPr>
              <w:t>Охват детей обследованием на медико-педагогической комиссии- 50 чел.</w:t>
            </w:r>
          </w:p>
          <w:p w:rsidR="00525AFB" w:rsidRPr="00CF156E" w:rsidRDefault="00525AFB" w:rsidP="006E4F0C">
            <w:pPr>
              <w:tabs>
                <w:tab w:val="left" w:pos="0"/>
              </w:tabs>
              <w:suppressAutoHyphens/>
              <w:spacing w:after="0" w:line="240" w:lineRule="auto"/>
              <w:jc w:val="both"/>
              <w:rPr>
                <w:rFonts w:ascii="Times New Roman" w:hAnsi="Times New Roman" w:cs="Times New Roman"/>
                <w:sz w:val="24"/>
                <w:szCs w:val="24"/>
                <w:lang w:eastAsia="ar-SA"/>
              </w:rPr>
            </w:pPr>
            <w:r w:rsidRPr="00CF156E">
              <w:rPr>
                <w:rFonts w:ascii="Times New Roman" w:hAnsi="Times New Roman" w:cs="Times New Roman"/>
                <w:sz w:val="24"/>
                <w:szCs w:val="24"/>
                <w:lang w:eastAsia="ru-RU"/>
              </w:rPr>
              <w:t xml:space="preserve">Развитие современных форм привлечения родительской и детской общественности к управлению школой 130 чел. </w:t>
            </w:r>
          </w:p>
          <w:p w:rsidR="00525AFB" w:rsidRPr="00CF156E" w:rsidRDefault="00525AFB" w:rsidP="006E4F0C">
            <w:pPr>
              <w:tabs>
                <w:tab w:val="left" w:pos="0"/>
              </w:tabs>
              <w:suppressAutoHyphens/>
              <w:spacing w:after="0" w:line="240" w:lineRule="auto"/>
              <w:jc w:val="both"/>
              <w:rPr>
                <w:rFonts w:ascii="Times New Roman" w:hAnsi="Times New Roman" w:cs="Times New Roman"/>
                <w:sz w:val="24"/>
                <w:szCs w:val="24"/>
                <w:lang w:eastAsia="ar-SA"/>
              </w:rPr>
            </w:pPr>
            <w:r w:rsidRPr="00CF156E">
              <w:rPr>
                <w:rFonts w:ascii="Times New Roman" w:hAnsi="Times New Roman" w:cs="Times New Roman"/>
                <w:sz w:val="24"/>
                <w:szCs w:val="24"/>
                <w:lang w:eastAsia="ar-SA"/>
              </w:rPr>
              <w:t>Увеличение доли педагогических работников, повысивших квалификацию или прошедших переподготовку - 80%</w:t>
            </w:r>
          </w:p>
          <w:p w:rsidR="00525AFB" w:rsidRPr="00CF156E" w:rsidRDefault="00525AFB" w:rsidP="006E4F0C">
            <w:pPr>
              <w:spacing w:after="0" w:line="240" w:lineRule="auto"/>
              <w:ind w:left="-43"/>
              <w:jc w:val="both"/>
              <w:rPr>
                <w:rFonts w:ascii="Times New Roman" w:hAnsi="Times New Roman" w:cs="Times New Roman"/>
                <w:sz w:val="24"/>
                <w:szCs w:val="24"/>
              </w:rPr>
            </w:pPr>
            <w:r w:rsidRPr="00CF156E">
              <w:rPr>
                <w:rFonts w:ascii="Times New Roman" w:hAnsi="Times New Roman" w:cs="Times New Roman"/>
                <w:sz w:val="24"/>
                <w:szCs w:val="24"/>
              </w:rPr>
              <w:t>-Доведение удельного веса лиц, сдавших единый государственный экзамен по обязательным предметам, от числа выпускников, участвовавших в едином государственном экзамене, до 95 %;</w:t>
            </w:r>
          </w:p>
          <w:p w:rsidR="00525AFB" w:rsidRPr="00CF156E" w:rsidRDefault="00525AFB" w:rsidP="00357400">
            <w:pPr>
              <w:autoSpaceDE w:val="0"/>
              <w:autoSpaceDN w:val="0"/>
              <w:adjustRightInd w:val="0"/>
              <w:spacing w:after="0" w:line="240" w:lineRule="auto"/>
              <w:jc w:val="both"/>
              <w:rPr>
                <w:rFonts w:ascii="Times New Roman" w:hAnsi="Times New Roman" w:cs="Times New Roman"/>
                <w:noProof/>
                <w:sz w:val="24"/>
                <w:szCs w:val="24"/>
              </w:rPr>
            </w:pPr>
            <w:r w:rsidRPr="00CF156E">
              <w:rPr>
                <w:rFonts w:ascii="Times New Roman" w:hAnsi="Times New Roman" w:cs="Times New Roman"/>
                <w:noProof/>
                <w:sz w:val="24"/>
                <w:szCs w:val="24"/>
              </w:rPr>
              <w:t>-Рост доли обучающихся образовательных организаций, участвующих в конкурсах и олимпиадах  40%</w:t>
            </w:r>
          </w:p>
          <w:p w:rsidR="00525AFB" w:rsidRPr="00CF156E" w:rsidRDefault="00525AFB" w:rsidP="00357400">
            <w:pPr>
              <w:autoSpaceDE w:val="0"/>
              <w:autoSpaceDN w:val="0"/>
              <w:adjustRightInd w:val="0"/>
              <w:spacing w:after="0" w:line="240" w:lineRule="auto"/>
              <w:jc w:val="both"/>
              <w:rPr>
                <w:rFonts w:ascii="Times New Roman" w:hAnsi="Times New Roman" w:cs="Times New Roman"/>
                <w:noProof/>
                <w:sz w:val="24"/>
                <w:szCs w:val="24"/>
              </w:rPr>
            </w:pPr>
            <w:r w:rsidRPr="00CF156E">
              <w:rPr>
                <w:rFonts w:ascii="Times New Roman" w:hAnsi="Times New Roman" w:cs="Times New Roman"/>
                <w:noProof/>
                <w:sz w:val="24"/>
                <w:szCs w:val="24"/>
              </w:rPr>
              <w:t>-Укрепление материально-технической базы пищеблоков образовательных организаций в соответствии санитарных и технологических норм</w:t>
            </w:r>
          </w:p>
          <w:p w:rsidR="00525AFB" w:rsidRPr="00CF156E" w:rsidRDefault="00525AFB" w:rsidP="00357400">
            <w:pPr>
              <w:autoSpaceDE w:val="0"/>
              <w:autoSpaceDN w:val="0"/>
              <w:adjustRightInd w:val="0"/>
              <w:spacing w:after="0" w:line="240" w:lineRule="auto"/>
              <w:jc w:val="both"/>
              <w:rPr>
                <w:rFonts w:ascii="Times New Roman" w:hAnsi="Times New Roman" w:cs="Times New Roman"/>
                <w:noProof/>
                <w:sz w:val="24"/>
                <w:szCs w:val="24"/>
                <w:u w:val="single"/>
              </w:rPr>
            </w:pPr>
            <w:r w:rsidRPr="00CF156E">
              <w:rPr>
                <w:rFonts w:ascii="Times New Roman" w:hAnsi="Times New Roman" w:cs="Times New Roman"/>
                <w:noProof/>
                <w:sz w:val="24"/>
                <w:szCs w:val="24"/>
                <w:u w:val="single"/>
              </w:rPr>
              <w:t>В сфере оснащения пищеблоков</w:t>
            </w:r>
          </w:p>
          <w:p w:rsidR="00525AFB" w:rsidRPr="00CF156E" w:rsidRDefault="00525AFB" w:rsidP="00357400">
            <w:pPr>
              <w:spacing w:after="0"/>
              <w:jc w:val="both"/>
              <w:rPr>
                <w:rFonts w:ascii="Times New Roman" w:hAnsi="Times New Roman" w:cs="Times New Roman"/>
                <w:sz w:val="24"/>
                <w:szCs w:val="24"/>
              </w:rPr>
            </w:pPr>
            <w:r w:rsidRPr="00CF156E">
              <w:rPr>
                <w:rFonts w:ascii="Times New Roman" w:hAnsi="Times New Roman" w:cs="Times New Roman"/>
                <w:sz w:val="24"/>
                <w:szCs w:val="24"/>
              </w:rPr>
              <w:t>укрепление (обновление и замена) материально-технической базы пищеблоков  образовательных  организаций;</w:t>
            </w:r>
          </w:p>
          <w:p w:rsidR="00525AFB" w:rsidRPr="00CF156E" w:rsidRDefault="00525AFB" w:rsidP="00357400">
            <w:pPr>
              <w:spacing w:after="0"/>
              <w:jc w:val="both"/>
              <w:rPr>
                <w:rFonts w:ascii="Times New Roman" w:hAnsi="Times New Roman" w:cs="Times New Roman"/>
                <w:sz w:val="24"/>
                <w:szCs w:val="24"/>
              </w:rPr>
            </w:pPr>
            <w:r w:rsidRPr="00CF156E">
              <w:rPr>
                <w:rFonts w:ascii="Times New Roman" w:hAnsi="Times New Roman" w:cs="Times New Roman"/>
                <w:sz w:val="24"/>
                <w:szCs w:val="24"/>
              </w:rPr>
              <w:t>- повышение уровня знаний работников пищеблоков по санитарным, технологическим вопросам;</w:t>
            </w:r>
          </w:p>
          <w:p w:rsidR="00525AFB" w:rsidRPr="00CF156E" w:rsidRDefault="00525AFB" w:rsidP="00357400">
            <w:pPr>
              <w:spacing w:after="0"/>
              <w:jc w:val="both"/>
              <w:rPr>
                <w:rFonts w:ascii="Times New Roman" w:hAnsi="Times New Roman" w:cs="Times New Roman"/>
                <w:sz w:val="24"/>
                <w:szCs w:val="24"/>
              </w:rPr>
            </w:pPr>
            <w:r w:rsidRPr="00CF156E">
              <w:rPr>
                <w:rFonts w:ascii="Times New Roman" w:hAnsi="Times New Roman" w:cs="Times New Roman"/>
                <w:sz w:val="24"/>
                <w:szCs w:val="24"/>
              </w:rPr>
              <w:t>- улучшение микроклиматических условий;</w:t>
            </w:r>
          </w:p>
          <w:p w:rsidR="00525AFB" w:rsidRPr="00CF156E" w:rsidRDefault="00525AFB" w:rsidP="00357400">
            <w:pPr>
              <w:spacing w:after="0"/>
              <w:jc w:val="both"/>
              <w:rPr>
                <w:rFonts w:ascii="Times New Roman" w:hAnsi="Times New Roman" w:cs="Times New Roman"/>
                <w:sz w:val="24"/>
                <w:szCs w:val="24"/>
              </w:rPr>
            </w:pPr>
            <w:r w:rsidRPr="00CF156E">
              <w:rPr>
                <w:rFonts w:ascii="Times New Roman" w:hAnsi="Times New Roman" w:cs="Times New Roman"/>
                <w:sz w:val="24"/>
                <w:szCs w:val="24"/>
              </w:rPr>
              <w:t>- повышение качества и ассортимента выпускаемых блюд;</w:t>
            </w:r>
          </w:p>
          <w:p w:rsidR="00525AFB" w:rsidRPr="00CF156E" w:rsidRDefault="00525AFB" w:rsidP="00357400">
            <w:pPr>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 совершенствование технологии приготовления блюд.</w:t>
            </w:r>
          </w:p>
          <w:p w:rsidR="00525AFB" w:rsidRPr="00CF156E" w:rsidRDefault="00525AFB" w:rsidP="00357400">
            <w:pPr>
              <w:autoSpaceDE w:val="0"/>
              <w:autoSpaceDN w:val="0"/>
              <w:adjustRightInd w:val="0"/>
              <w:spacing w:after="0" w:line="240" w:lineRule="auto"/>
              <w:jc w:val="both"/>
              <w:rPr>
                <w:rFonts w:ascii="Times New Roman" w:hAnsi="Times New Roman" w:cs="Times New Roman"/>
                <w:sz w:val="24"/>
                <w:szCs w:val="24"/>
                <w:u w:val="single"/>
              </w:rPr>
            </w:pPr>
            <w:r w:rsidRPr="00CF156E">
              <w:rPr>
                <w:rFonts w:ascii="Times New Roman" w:hAnsi="Times New Roman" w:cs="Times New Roman"/>
                <w:sz w:val="24"/>
                <w:szCs w:val="24"/>
                <w:u w:val="single"/>
              </w:rPr>
              <w:t>В сфере проведения реконструкций и капитального ремонта зданий и сооружений</w:t>
            </w:r>
          </w:p>
          <w:p w:rsidR="00525AFB" w:rsidRPr="00CF156E" w:rsidRDefault="00525AFB" w:rsidP="00357400">
            <w:pPr>
              <w:spacing w:after="0"/>
              <w:jc w:val="both"/>
              <w:rPr>
                <w:rFonts w:ascii="Times New Roman" w:hAnsi="Times New Roman" w:cs="Times New Roman"/>
                <w:sz w:val="24"/>
                <w:szCs w:val="24"/>
              </w:rPr>
            </w:pPr>
            <w:r w:rsidRPr="00CF156E">
              <w:rPr>
                <w:rFonts w:ascii="Times New Roman" w:hAnsi="Times New Roman" w:cs="Times New Roman"/>
                <w:sz w:val="24"/>
                <w:szCs w:val="24"/>
              </w:rPr>
              <w:t>количество организаций, в отношении которых не составлялись предписание контрольно-надзорных органов-80%;</w:t>
            </w:r>
          </w:p>
          <w:p w:rsidR="00525AFB" w:rsidRDefault="00525AFB" w:rsidP="00357400">
            <w:pPr>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-количество организаций, в которых созданы условия в соответствии с требованиями безопасной организации обучения и воспитания-100%</w:t>
            </w:r>
          </w:p>
          <w:p w:rsidR="00525AFB" w:rsidRPr="00CF156E" w:rsidRDefault="00525AFB" w:rsidP="006E4F0C">
            <w:pPr>
              <w:autoSpaceDE w:val="0"/>
              <w:autoSpaceDN w:val="0"/>
              <w:adjustRightInd w:val="0"/>
              <w:spacing w:after="0" w:line="240" w:lineRule="auto"/>
              <w:jc w:val="both"/>
              <w:rPr>
                <w:rFonts w:ascii="Times New Roman" w:hAnsi="Times New Roman" w:cs="Times New Roman"/>
                <w:sz w:val="24"/>
                <w:szCs w:val="24"/>
                <w:u w:val="single"/>
              </w:rPr>
            </w:pPr>
          </w:p>
        </w:tc>
      </w:tr>
      <w:tr w:rsidR="00525AFB" w:rsidRPr="00CF156E">
        <w:trPr>
          <w:trHeight w:val="1239"/>
          <w:jc w:val="center"/>
        </w:trPr>
        <w:tc>
          <w:tcPr>
            <w:tcW w:w="33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Подпрограммы муниципальной программы</w:t>
            </w:r>
          </w:p>
        </w:tc>
        <w:tc>
          <w:tcPr>
            <w:tcW w:w="113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6E4F0C">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«Развитие системы общего образования»</w:t>
            </w:r>
          </w:p>
          <w:p w:rsidR="00525AFB" w:rsidRPr="00CF156E" w:rsidRDefault="00525AFB" w:rsidP="006E4F0C">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«Развитие системы дошкольного образования»</w:t>
            </w:r>
          </w:p>
          <w:p w:rsidR="00525AFB" w:rsidRPr="00CF156E" w:rsidRDefault="00525AFB" w:rsidP="006E4F0C">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«Развитие системы дополнительного образования»</w:t>
            </w:r>
          </w:p>
          <w:p w:rsidR="00525AFB" w:rsidRPr="00CF156E" w:rsidRDefault="00525AFB" w:rsidP="006E4F0C">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«Обеспечение безопасности в образовательных организациях Усть-Удинского района на 2015-20</w:t>
            </w:r>
            <w:r>
              <w:rPr>
                <w:rFonts w:ascii="Times New Roman" w:hAnsi="Times New Roman" w:cs="Times New Roman"/>
                <w:sz w:val="24"/>
                <w:szCs w:val="24"/>
              </w:rPr>
              <w:t>20</w:t>
            </w:r>
            <w:r w:rsidRPr="00CF156E">
              <w:rPr>
                <w:rFonts w:ascii="Times New Roman" w:hAnsi="Times New Roman" w:cs="Times New Roman"/>
                <w:sz w:val="24"/>
                <w:szCs w:val="24"/>
              </w:rPr>
              <w:t xml:space="preserve"> гг.»</w:t>
            </w:r>
          </w:p>
          <w:p w:rsidR="00525AFB" w:rsidRPr="00CF156E" w:rsidRDefault="00525AFB" w:rsidP="006E4F0C">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«Управление в сфере образования»</w:t>
            </w:r>
          </w:p>
          <w:p w:rsidR="00525AFB" w:rsidRPr="00CF156E" w:rsidRDefault="00525AFB" w:rsidP="006E4F0C">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«Оснащение пищеблоков»</w:t>
            </w:r>
          </w:p>
          <w:p w:rsidR="00525AFB" w:rsidRPr="00CF156E" w:rsidRDefault="00525AFB" w:rsidP="006E4F0C">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w:t>
            </w:r>
            <w:r>
              <w:rPr>
                <w:rFonts w:ascii="Times New Roman" w:hAnsi="Times New Roman" w:cs="Times New Roman"/>
                <w:sz w:val="24"/>
                <w:szCs w:val="24"/>
              </w:rPr>
              <w:t xml:space="preserve">Проведение реконструкций, текущего, </w:t>
            </w:r>
            <w:r w:rsidRPr="00CF156E">
              <w:rPr>
                <w:rFonts w:ascii="Times New Roman" w:hAnsi="Times New Roman" w:cs="Times New Roman"/>
                <w:sz w:val="24"/>
                <w:szCs w:val="24"/>
              </w:rPr>
              <w:t xml:space="preserve"> капитального ремонта зданий и сооружений»</w:t>
            </w:r>
          </w:p>
          <w:p w:rsidR="00525AFB" w:rsidRPr="00CF156E" w:rsidRDefault="00525AFB" w:rsidP="006E4F0C">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«Школьный автобус»</w:t>
            </w:r>
          </w:p>
        </w:tc>
      </w:tr>
      <w:tr w:rsidR="00525AFB" w:rsidRPr="00CF156E">
        <w:trPr>
          <w:trHeight w:val="1800"/>
          <w:jc w:val="center"/>
        </w:trPr>
        <w:tc>
          <w:tcPr>
            <w:tcW w:w="33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C76D68">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Ресурсное обеспечение муниципальной программы</w:t>
            </w:r>
          </w:p>
        </w:tc>
        <w:tc>
          <w:tcPr>
            <w:tcW w:w="113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E73D8" w:rsidRDefault="00525AFB" w:rsidP="00C76D68">
            <w:pPr>
              <w:widowControl w:val="0"/>
              <w:autoSpaceDE w:val="0"/>
              <w:autoSpaceDN w:val="0"/>
              <w:adjustRightInd w:val="0"/>
              <w:spacing w:after="0" w:line="240" w:lineRule="auto"/>
              <w:rPr>
                <w:rFonts w:ascii="Times New Roman" w:hAnsi="Times New Roman" w:cs="Times New Roman"/>
                <w:color w:val="FF0000"/>
                <w:sz w:val="24"/>
                <w:szCs w:val="24"/>
              </w:rPr>
            </w:pPr>
            <w:r w:rsidRPr="00CF156E">
              <w:rPr>
                <w:rFonts w:ascii="Times New Roman" w:hAnsi="Times New Roman" w:cs="Times New Roman"/>
                <w:sz w:val="24"/>
                <w:szCs w:val="24"/>
              </w:rPr>
              <w:t xml:space="preserve">Общий объем финансирования за счет средств районного и областного бюджетов бюджета составляет   </w:t>
            </w:r>
            <w:r w:rsidRPr="004C2221">
              <w:rPr>
                <w:rFonts w:ascii="Times New Roman" w:hAnsi="Times New Roman" w:cs="Times New Roman"/>
                <w:sz w:val="24"/>
                <w:szCs w:val="24"/>
                <w:lang w:eastAsia="ru-RU"/>
              </w:rPr>
              <w:t xml:space="preserve">2 411 413,7 </w:t>
            </w:r>
            <w:r w:rsidRPr="00CE73D8">
              <w:rPr>
                <w:rFonts w:ascii="Times New Roman" w:hAnsi="Times New Roman" w:cs="Times New Roman"/>
                <w:color w:val="FF0000"/>
                <w:sz w:val="24"/>
                <w:szCs w:val="24"/>
              </w:rPr>
              <w:t>тыс. рублей, в том числе:</w:t>
            </w:r>
          </w:p>
          <w:p w:rsidR="00525AFB" w:rsidRPr="004C2221" w:rsidRDefault="00525AFB" w:rsidP="004C2221">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4C2221">
              <w:rPr>
                <w:rFonts w:ascii="Times New Roman" w:hAnsi="Times New Roman" w:cs="Times New Roman"/>
                <w:sz w:val="24"/>
                <w:szCs w:val="24"/>
                <w:lang w:eastAsia="ru-RU"/>
              </w:rPr>
              <w:t xml:space="preserve">2015 год –  297 732,70 тыс. рублей;                    </w:t>
            </w:r>
          </w:p>
          <w:p w:rsidR="00525AFB" w:rsidRPr="004C2221" w:rsidRDefault="00525AFB" w:rsidP="004C2221">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4C2221">
              <w:rPr>
                <w:rFonts w:ascii="Times New Roman" w:hAnsi="Times New Roman" w:cs="Times New Roman"/>
                <w:sz w:val="24"/>
                <w:szCs w:val="24"/>
                <w:lang w:eastAsia="ru-RU"/>
              </w:rPr>
              <w:t xml:space="preserve">2016 год –  329 991,40 тыс. рублей; </w:t>
            </w:r>
          </w:p>
          <w:p w:rsidR="00525AFB" w:rsidRPr="004C2221" w:rsidRDefault="00525AFB" w:rsidP="004C2221">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4C2221">
              <w:rPr>
                <w:rFonts w:ascii="Times New Roman" w:hAnsi="Times New Roman" w:cs="Times New Roman"/>
                <w:sz w:val="24"/>
                <w:szCs w:val="24"/>
                <w:lang w:eastAsia="ru-RU"/>
              </w:rPr>
              <w:t xml:space="preserve">2017 год –  394 661,0 тыс. рублей;  </w:t>
            </w:r>
          </w:p>
          <w:p w:rsidR="00525AFB" w:rsidRPr="004C2221" w:rsidRDefault="00525AFB" w:rsidP="004C2221">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4C2221">
              <w:rPr>
                <w:rFonts w:ascii="Times New Roman" w:hAnsi="Times New Roman" w:cs="Times New Roman"/>
                <w:sz w:val="24"/>
                <w:szCs w:val="24"/>
                <w:lang w:eastAsia="ru-RU"/>
              </w:rPr>
              <w:t>2018 год –  513 051,5 тыс. рублей;</w:t>
            </w:r>
          </w:p>
          <w:p w:rsidR="00525AFB" w:rsidRPr="004C2221" w:rsidRDefault="00525AFB" w:rsidP="004C2221">
            <w:pPr>
              <w:autoSpaceDE w:val="0"/>
              <w:autoSpaceDN w:val="0"/>
              <w:adjustRightInd w:val="0"/>
              <w:spacing w:after="0" w:line="240" w:lineRule="auto"/>
              <w:jc w:val="both"/>
              <w:rPr>
                <w:rFonts w:ascii="Times New Roman" w:hAnsi="Times New Roman" w:cs="Times New Roman"/>
                <w:sz w:val="24"/>
                <w:szCs w:val="24"/>
                <w:lang w:eastAsia="ru-RU"/>
              </w:rPr>
            </w:pPr>
            <w:r w:rsidRPr="004C2221">
              <w:rPr>
                <w:rFonts w:ascii="Times New Roman" w:hAnsi="Times New Roman" w:cs="Times New Roman"/>
                <w:sz w:val="24"/>
                <w:szCs w:val="24"/>
                <w:lang w:eastAsia="ru-RU"/>
              </w:rPr>
              <w:t xml:space="preserve">       2019 год –  409 736,6 тыс. рублей;</w:t>
            </w:r>
          </w:p>
          <w:p w:rsidR="00525AFB" w:rsidRPr="00CF156E" w:rsidRDefault="00525AFB" w:rsidP="004C2221">
            <w:pPr>
              <w:widowControl w:val="0"/>
              <w:autoSpaceDE w:val="0"/>
              <w:autoSpaceDN w:val="0"/>
              <w:adjustRightInd w:val="0"/>
              <w:spacing w:after="0" w:line="240" w:lineRule="auto"/>
              <w:jc w:val="both"/>
              <w:rPr>
                <w:rFonts w:ascii="Times New Roman" w:hAnsi="Times New Roman" w:cs="Times New Roman"/>
                <w:sz w:val="24"/>
                <w:szCs w:val="24"/>
              </w:rPr>
            </w:pPr>
            <w:r w:rsidRPr="004C2221">
              <w:rPr>
                <w:rFonts w:ascii="Times New Roman" w:hAnsi="Times New Roman" w:cs="Times New Roman"/>
                <w:sz w:val="24"/>
                <w:szCs w:val="24"/>
                <w:lang w:eastAsia="ru-RU"/>
              </w:rPr>
              <w:t xml:space="preserve">       2020 год –  466 240,5 тыс. рублей.</w:t>
            </w:r>
          </w:p>
        </w:tc>
      </w:tr>
      <w:tr w:rsidR="00525AFB" w:rsidRPr="00CF156E">
        <w:trPr>
          <w:trHeight w:val="50"/>
          <w:jc w:val="center"/>
        </w:trPr>
        <w:tc>
          <w:tcPr>
            <w:tcW w:w="33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6E4F0C">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Ожидаемые конечные результаты реализации муниципальной программы</w:t>
            </w:r>
          </w:p>
        </w:tc>
        <w:tc>
          <w:tcPr>
            <w:tcW w:w="113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6E4F0C">
            <w:pPr>
              <w:spacing w:after="0" w:line="240" w:lineRule="auto"/>
              <w:jc w:val="both"/>
              <w:rPr>
                <w:rFonts w:ascii="Times New Roman" w:hAnsi="Times New Roman" w:cs="Times New Roman"/>
                <w:sz w:val="24"/>
                <w:szCs w:val="24"/>
                <w:u w:val="single"/>
                <w:lang w:eastAsia="ru-RU"/>
              </w:rPr>
            </w:pPr>
            <w:r w:rsidRPr="00CF156E">
              <w:rPr>
                <w:rFonts w:ascii="Times New Roman" w:hAnsi="Times New Roman" w:cs="Times New Roman"/>
                <w:sz w:val="24"/>
                <w:szCs w:val="24"/>
                <w:u w:val="single"/>
                <w:lang w:eastAsia="ru-RU"/>
              </w:rPr>
              <w:t>В сфере общего образования:</w:t>
            </w:r>
          </w:p>
          <w:p w:rsidR="00525AFB" w:rsidRPr="00CF156E" w:rsidRDefault="00525AFB" w:rsidP="006E4F0C">
            <w:pPr>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Предоставление населению широкого спектра образовательных услуг с учетом экономических, социальных, культурных особенностей района.</w:t>
            </w:r>
          </w:p>
          <w:p w:rsidR="00525AFB" w:rsidRPr="00CF156E" w:rsidRDefault="00525AFB" w:rsidP="006E4F0C">
            <w:pPr>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Содействие переходу на новые образовательные стандарты.</w:t>
            </w:r>
          </w:p>
          <w:p w:rsidR="00525AFB" w:rsidRPr="00CF156E" w:rsidRDefault="00525AFB" w:rsidP="006E4F0C">
            <w:pPr>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 xml:space="preserve">Исполнение указов президента по заработной плате </w:t>
            </w:r>
          </w:p>
          <w:p w:rsidR="00525AFB" w:rsidRPr="00CF156E" w:rsidRDefault="00525AFB" w:rsidP="006E4F0C">
            <w:pPr>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 xml:space="preserve">Создание условий для реализации конституционных прав граждан на получение общего образования. </w:t>
            </w:r>
          </w:p>
          <w:p w:rsidR="00525AFB" w:rsidRPr="00CF156E" w:rsidRDefault="00525AFB" w:rsidP="006E4F0C">
            <w:pPr>
              <w:widowControl w:val="0"/>
              <w:autoSpaceDE w:val="0"/>
              <w:autoSpaceDN w:val="0"/>
              <w:adjustRightInd w:val="0"/>
              <w:spacing w:after="0" w:line="240" w:lineRule="auto"/>
              <w:jc w:val="both"/>
              <w:rPr>
                <w:rFonts w:ascii="Times New Roman" w:hAnsi="Times New Roman" w:cs="Times New Roman"/>
                <w:sz w:val="24"/>
                <w:szCs w:val="24"/>
                <w:u w:val="single"/>
                <w:lang w:eastAsia="ru-RU"/>
              </w:rPr>
            </w:pPr>
            <w:r w:rsidRPr="00CF156E">
              <w:rPr>
                <w:rFonts w:ascii="Times New Roman" w:hAnsi="Times New Roman" w:cs="Times New Roman"/>
                <w:sz w:val="24"/>
                <w:szCs w:val="24"/>
                <w:lang w:eastAsia="ru-RU"/>
              </w:rPr>
              <w:t>Улучшение материально-технической базы  образовательных организаций</w:t>
            </w:r>
          </w:p>
          <w:p w:rsidR="00525AFB" w:rsidRPr="00CF156E" w:rsidRDefault="00525AFB" w:rsidP="006E4F0C">
            <w:pPr>
              <w:widowControl w:val="0"/>
              <w:autoSpaceDE w:val="0"/>
              <w:autoSpaceDN w:val="0"/>
              <w:adjustRightInd w:val="0"/>
              <w:spacing w:after="0" w:line="240" w:lineRule="auto"/>
              <w:jc w:val="both"/>
              <w:rPr>
                <w:rFonts w:ascii="Times New Roman" w:hAnsi="Times New Roman" w:cs="Times New Roman"/>
                <w:sz w:val="24"/>
                <w:szCs w:val="24"/>
                <w:u w:val="single"/>
                <w:lang w:eastAsia="ru-RU"/>
              </w:rPr>
            </w:pPr>
            <w:r w:rsidRPr="00CF156E">
              <w:rPr>
                <w:rFonts w:ascii="Times New Roman" w:hAnsi="Times New Roman" w:cs="Times New Roman"/>
                <w:sz w:val="24"/>
                <w:szCs w:val="24"/>
                <w:u w:val="single"/>
                <w:lang w:eastAsia="ru-RU"/>
              </w:rPr>
              <w:t>В сфере дошкольного образования</w:t>
            </w:r>
          </w:p>
          <w:p w:rsidR="00525AFB" w:rsidRPr="00CF156E" w:rsidRDefault="00525AFB" w:rsidP="006E4F0C">
            <w:pPr>
              <w:widowControl w:val="0"/>
              <w:tabs>
                <w:tab w:val="left" w:pos="169"/>
                <w:tab w:val="left" w:pos="349"/>
              </w:tabs>
              <w:suppressAutoHyphens/>
              <w:autoSpaceDE w:val="0"/>
              <w:autoSpaceDN w:val="0"/>
              <w:adjustRightInd w:val="0"/>
              <w:spacing w:after="0" w:line="240" w:lineRule="auto"/>
              <w:ind w:left="-11"/>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-увеличить удовлетворённость населения дошкольными  образовательными услугами через создание дополнительных мест;</w:t>
            </w:r>
          </w:p>
          <w:p w:rsidR="00525AFB" w:rsidRPr="00CF156E" w:rsidRDefault="00525AFB" w:rsidP="006E4F0C">
            <w:pPr>
              <w:widowControl w:val="0"/>
              <w:tabs>
                <w:tab w:val="left" w:pos="169"/>
                <w:tab w:val="left" w:pos="349"/>
              </w:tabs>
              <w:suppressAutoHyphens/>
              <w:autoSpaceDE w:val="0"/>
              <w:autoSpaceDN w:val="0"/>
              <w:adjustRightInd w:val="0"/>
              <w:spacing w:after="0" w:line="240" w:lineRule="auto"/>
              <w:ind w:left="-11"/>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-обновить содержание и повысить качество дошкольного образования через обновление основных образовательных программ дошкольного образования с учетом федерального государственного образовательного стандарта дошкольного образования, введения оценки деятельности образовательных организаций, реализующих образовательную программу дошкольного образования на основе показателей эффективности их деятельности, повышение уровня профессионализма и квалификации педагогических работников образовательных организаций;</w:t>
            </w:r>
          </w:p>
          <w:p w:rsidR="00525AFB" w:rsidRPr="00CF156E" w:rsidRDefault="00525AFB" w:rsidP="006E4F0C">
            <w:pPr>
              <w:widowControl w:val="0"/>
              <w:tabs>
                <w:tab w:val="left" w:pos="169"/>
                <w:tab w:val="left" w:pos="349"/>
              </w:tabs>
              <w:suppressAutoHyphens/>
              <w:autoSpaceDE w:val="0"/>
              <w:autoSpaceDN w:val="0"/>
              <w:adjustRightInd w:val="0"/>
              <w:spacing w:after="0" w:line="240" w:lineRule="auto"/>
              <w:ind w:left="-11"/>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-повысить квалификацию руководителей, педагогических работников дошкольных образовательных организаций в области  применения ИКТ.</w:t>
            </w:r>
          </w:p>
          <w:p w:rsidR="00525AFB" w:rsidRPr="00CF156E" w:rsidRDefault="00525AFB" w:rsidP="006E4F0C">
            <w:pPr>
              <w:widowControl w:val="0"/>
              <w:tabs>
                <w:tab w:val="left" w:pos="169"/>
                <w:tab w:val="left" w:pos="349"/>
              </w:tabs>
              <w:suppressAutoHyphens/>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 формирование предметно-развивающей среды в соответствии с ФГОС</w:t>
            </w:r>
          </w:p>
          <w:p w:rsidR="00525AFB" w:rsidRPr="00CF156E" w:rsidRDefault="00525AFB" w:rsidP="006E4F0C">
            <w:pPr>
              <w:widowControl w:val="0"/>
              <w:tabs>
                <w:tab w:val="left" w:pos="169"/>
                <w:tab w:val="left" w:pos="349"/>
              </w:tabs>
              <w:suppressAutoHyphens/>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u w:val="single"/>
              </w:rPr>
              <w:t>В сфере дополнительного образования</w:t>
            </w:r>
            <w:r w:rsidRPr="00CF156E">
              <w:rPr>
                <w:rFonts w:ascii="Times New Roman" w:hAnsi="Times New Roman" w:cs="Times New Roman"/>
                <w:sz w:val="24"/>
                <w:szCs w:val="24"/>
              </w:rPr>
              <w:t>:</w:t>
            </w:r>
          </w:p>
          <w:p w:rsidR="00525AFB" w:rsidRPr="00CF156E" w:rsidRDefault="00525AFB" w:rsidP="006E4F0C">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-развитие интеграции общего и дополнительного образования детей в соответствии с требованиями ФГОС;</w:t>
            </w:r>
          </w:p>
          <w:p w:rsidR="00525AFB" w:rsidRPr="00CF156E" w:rsidRDefault="00525AFB" w:rsidP="006E4F0C">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-стабильный показатель доли  детей, охваченных услугами организаций дополнительного образования района (не менее 30 % детей школьного возраста);</w:t>
            </w:r>
          </w:p>
          <w:p w:rsidR="00525AFB" w:rsidRPr="00CF156E" w:rsidRDefault="00525AFB" w:rsidP="006E4F0C">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-улучшение материальной базы организаций дополнительного образования;</w:t>
            </w:r>
          </w:p>
          <w:p w:rsidR="00525AFB" w:rsidRPr="00CF156E" w:rsidRDefault="00525AFB" w:rsidP="006E4F0C">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-оснащение средствами обеспечения образовательного процесса по реализуемым образовательным программам детских объединений, 15% от общего количества детских объединений ежегодно;</w:t>
            </w:r>
          </w:p>
          <w:p w:rsidR="00525AFB" w:rsidRPr="00CF156E" w:rsidRDefault="00525AFB" w:rsidP="006E4F0C">
            <w:pPr>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-создание  современной  среды  социализации и самореализации  детей,  соответствующей особенностям различных возрастов и целевых групп, современному уровню развития техники, технологий, искусства, спорта;</w:t>
            </w:r>
          </w:p>
          <w:p w:rsidR="00525AFB" w:rsidRPr="00CF156E" w:rsidRDefault="00525AFB" w:rsidP="006E4F0C">
            <w:pPr>
              <w:autoSpaceDE w:val="0"/>
              <w:autoSpaceDN w:val="0"/>
              <w:adjustRightInd w:val="0"/>
              <w:spacing w:after="0" w:line="240" w:lineRule="auto"/>
              <w:jc w:val="both"/>
              <w:rPr>
                <w:rFonts w:ascii="Times New Roman" w:hAnsi="Times New Roman" w:cs="Times New Roman"/>
                <w:sz w:val="24"/>
                <w:szCs w:val="24"/>
                <w:u w:val="single"/>
              </w:rPr>
            </w:pPr>
            <w:r w:rsidRPr="00CF156E">
              <w:rPr>
                <w:rFonts w:ascii="Times New Roman" w:hAnsi="Times New Roman" w:cs="Times New Roman"/>
                <w:sz w:val="24"/>
                <w:szCs w:val="24"/>
              </w:rPr>
              <w:t>-повышение удовлетворенности населения качеством услуг дополнительного образования детей</w:t>
            </w:r>
            <w:r w:rsidRPr="00CF156E">
              <w:rPr>
                <w:rFonts w:ascii="Times New Roman" w:hAnsi="Times New Roman" w:cs="Times New Roman"/>
                <w:sz w:val="24"/>
                <w:szCs w:val="24"/>
                <w:u w:val="single"/>
              </w:rPr>
              <w:t xml:space="preserve"> </w:t>
            </w:r>
          </w:p>
          <w:p w:rsidR="00525AFB" w:rsidRPr="00CF156E" w:rsidRDefault="00525AFB" w:rsidP="006E4F0C">
            <w:pPr>
              <w:autoSpaceDE w:val="0"/>
              <w:autoSpaceDN w:val="0"/>
              <w:adjustRightInd w:val="0"/>
              <w:spacing w:after="0" w:line="240" w:lineRule="auto"/>
              <w:jc w:val="both"/>
              <w:rPr>
                <w:rFonts w:ascii="Times New Roman" w:hAnsi="Times New Roman" w:cs="Times New Roman"/>
                <w:sz w:val="24"/>
                <w:szCs w:val="24"/>
                <w:u w:val="single"/>
              </w:rPr>
            </w:pPr>
            <w:r w:rsidRPr="00CF156E">
              <w:rPr>
                <w:rFonts w:ascii="Times New Roman" w:hAnsi="Times New Roman" w:cs="Times New Roman"/>
                <w:sz w:val="24"/>
                <w:szCs w:val="24"/>
                <w:u w:val="single"/>
              </w:rPr>
              <w:t>В сфере обеспечения безопасного бесперебойного функционирования образовательных организаций</w:t>
            </w:r>
          </w:p>
          <w:p w:rsidR="00525AFB" w:rsidRPr="00CF156E" w:rsidRDefault="00525AFB" w:rsidP="006E4F0C">
            <w:pPr>
              <w:autoSpaceDE w:val="0"/>
              <w:autoSpaceDN w:val="0"/>
              <w:adjustRightInd w:val="0"/>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Оснащение  средствами защиты и пожаротушения ОУ</w:t>
            </w:r>
          </w:p>
          <w:p w:rsidR="00525AFB" w:rsidRPr="00CF156E" w:rsidRDefault="00525AFB" w:rsidP="006E4F0C">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Обучение работников, детей действиям в случаях возникновения чрезвычайных ситуаций</w:t>
            </w:r>
          </w:p>
          <w:p w:rsidR="00525AFB" w:rsidRPr="00CF156E" w:rsidRDefault="00525AFB" w:rsidP="006E4F0C">
            <w:pPr>
              <w:widowControl w:val="0"/>
              <w:tabs>
                <w:tab w:val="left" w:pos="169"/>
                <w:tab w:val="left" w:pos="349"/>
              </w:tabs>
              <w:suppressAutoHyphens/>
              <w:autoSpaceDE w:val="0"/>
              <w:autoSpaceDN w:val="0"/>
              <w:adjustRightInd w:val="0"/>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Создание безопасных условий пребывания детей в 100 % образовательных организаций</w:t>
            </w:r>
          </w:p>
          <w:p w:rsidR="00525AFB" w:rsidRPr="00CF156E" w:rsidRDefault="00525AFB" w:rsidP="006E4F0C">
            <w:pPr>
              <w:autoSpaceDE w:val="0"/>
              <w:autoSpaceDN w:val="0"/>
              <w:adjustRightInd w:val="0"/>
              <w:spacing w:after="0" w:line="240" w:lineRule="auto"/>
              <w:jc w:val="both"/>
              <w:rPr>
                <w:rFonts w:ascii="Times New Roman" w:hAnsi="Times New Roman" w:cs="Times New Roman"/>
                <w:sz w:val="24"/>
                <w:szCs w:val="24"/>
                <w:u w:val="single"/>
              </w:rPr>
            </w:pPr>
            <w:r w:rsidRPr="00CF156E">
              <w:rPr>
                <w:rFonts w:ascii="Times New Roman" w:hAnsi="Times New Roman" w:cs="Times New Roman"/>
                <w:sz w:val="24"/>
                <w:szCs w:val="24"/>
                <w:u w:val="single"/>
              </w:rPr>
              <w:t>В сфере управления образованием</w:t>
            </w:r>
          </w:p>
          <w:p w:rsidR="00525AFB" w:rsidRPr="00CF156E" w:rsidRDefault="00525AFB" w:rsidP="006E4F0C">
            <w:pPr>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Сохранение и развитие потенциала муниципальной системы образования.</w:t>
            </w:r>
          </w:p>
          <w:p w:rsidR="00525AFB" w:rsidRPr="00CF156E" w:rsidRDefault="00525AFB" w:rsidP="006E4F0C">
            <w:pPr>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Усиление влияния муниципальной системы образования на социально-культурную ситуацию в районе.</w:t>
            </w:r>
          </w:p>
          <w:p w:rsidR="00525AFB" w:rsidRPr="00CF156E" w:rsidRDefault="00525AFB" w:rsidP="006E4F0C">
            <w:pPr>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Предоставление населению широкого спектра образовательных услуг с учетом экономических, социальных, культурных особенностей района.</w:t>
            </w:r>
          </w:p>
          <w:p w:rsidR="00525AFB" w:rsidRPr="00CF156E" w:rsidRDefault="00525AFB" w:rsidP="006E4F0C">
            <w:pPr>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Содействие переходу на новые образовательные стандарты.</w:t>
            </w:r>
          </w:p>
          <w:p w:rsidR="00525AFB" w:rsidRPr="00CF156E" w:rsidRDefault="00525AFB" w:rsidP="006E4F0C">
            <w:pPr>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Активизация творческой деятельности обучающихся через участие в различных конкурсах.</w:t>
            </w:r>
          </w:p>
          <w:p w:rsidR="00525AFB" w:rsidRPr="00CF156E" w:rsidRDefault="00525AFB" w:rsidP="006E4F0C">
            <w:pPr>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Активизация творческой деятельности педагогов через участие в профессиональных конкурсах</w:t>
            </w:r>
          </w:p>
          <w:p w:rsidR="00525AFB" w:rsidRPr="00CF156E" w:rsidRDefault="00525AFB" w:rsidP="006E4F0C">
            <w:pPr>
              <w:autoSpaceDE w:val="0"/>
              <w:autoSpaceDN w:val="0"/>
              <w:adjustRightInd w:val="0"/>
              <w:spacing w:after="0" w:line="240" w:lineRule="auto"/>
              <w:jc w:val="both"/>
              <w:rPr>
                <w:rFonts w:ascii="Times New Roman" w:hAnsi="Times New Roman" w:cs="Times New Roman"/>
                <w:noProof/>
                <w:sz w:val="24"/>
                <w:szCs w:val="24"/>
                <w:u w:val="single"/>
              </w:rPr>
            </w:pPr>
            <w:r w:rsidRPr="00CF156E">
              <w:rPr>
                <w:rFonts w:ascii="Times New Roman" w:hAnsi="Times New Roman" w:cs="Times New Roman"/>
                <w:noProof/>
                <w:sz w:val="24"/>
                <w:szCs w:val="24"/>
                <w:u w:val="single"/>
              </w:rPr>
              <w:t>В сфере оснащения пищеблоков</w:t>
            </w:r>
          </w:p>
          <w:p w:rsidR="00525AFB" w:rsidRPr="00CF156E" w:rsidRDefault="00525AFB" w:rsidP="006E4F0C">
            <w:pPr>
              <w:autoSpaceDE w:val="0"/>
              <w:autoSpaceDN w:val="0"/>
              <w:adjustRightInd w:val="0"/>
              <w:spacing w:after="0" w:line="240" w:lineRule="auto"/>
              <w:jc w:val="both"/>
              <w:rPr>
                <w:rFonts w:ascii="Times New Roman" w:hAnsi="Times New Roman" w:cs="Times New Roman"/>
                <w:noProof/>
                <w:sz w:val="24"/>
                <w:szCs w:val="24"/>
                <w:u w:val="single"/>
              </w:rPr>
            </w:pPr>
            <w:r w:rsidRPr="00CF156E">
              <w:rPr>
                <w:rFonts w:ascii="Times New Roman" w:hAnsi="Times New Roman" w:cs="Times New Roman"/>
                <w:sz w:val="24"/>
                <w:szCs w:val="24"/>
              </w:rPr>
              <w:t>Укрепление материально-технической базы пищеблоков образовательных  организаций;</w:t>
            </w:r>
          </w:p>
          <w:p w:rsidR="00525AFB" w:rsidRPr="00CF156E" w:rsidRDefault="00525AFB" w:rsidP="00066AB6">
            <w:pPr>
              <w:autoSpaceDE w:val="0"/>
              <w:autoSpaceDN w:val="0"/>
              <w:adjustRightInd w:val="0"/>
              <w:spacing w:after="0" w:line="240" w:lineRule="auto"/>
              <w:jc w:val="both"/>
              <w:rPr>
                <w:rFonts w:ascii="Times New Roman" w:hAnsi="Times New Roman" w:cs="Times New Roman"/>
                <w:sz w:val="24"/>
                <w:szCs w:val="24"/>
                <w:u w:val="single"/>
              </w:rPr>
            </w:pPr>
            <w:r w:rsidRPr="00CF156E">
              <w:rPr>
                <w:rFonts w:ascii="Times New Roman" w:hAnsi="Times New Roman" w:cs="Times New Roman"/>
                <w:sz w:val="24"/>
                <w:szCs w:val="24"/>
                <w:u w:val="single"/>
              </w:rPr>
              <w:t>В с</w:t>
            </w:r>
            <w:r>
              <w:rPr>
                <w:rFonts w:ascii="Times New Roman" w:hAnsi="Times New Roman" w:cs="Times New Roman"/>
                <w:sz w:val="24"/>
                <w:szCs w:val="24"/>
                <w:u w:val="single"/>
              </w:rPr>
              <w:t xml:space="preserve">фере проведения реконструкций, текущего, </w:t>
            </w:r>
            <w:r w:rsidRPr="00CF156E">
              <w:rPr>
                <w:rFonts w:ascii="Times New Roman" w:hAnsi="Times New Roman" w:cs="Times New Roman"/>
                <w:sz w:val="24"/>
                <w:szCs w:val="24"/>
                <w:u w:val="single"/>
              </w:rPr>
              <w:t>капитального ремонта зданий и сооружений</w:t>
            </w:r>
          </w:p>
          <w:p w:rsidR="00525AFB" w:rsidRPr="00CF156E" w:rsidRDefault="00525AFB" w:rsidP="00066AB6">
            <w:pPr>
              <w:pStyle w:val="ConsPlusNonformat"/>
              <w:widowControl/>
              <w:jc w:val="both"/>
              <w:rPr>
                <w:rFonts w:ascii="Times New Roman" w:hAnsi="Times New Roman" w:cs="Times New Roman"/>
                <w:sz w:val="24"/>
                <w:szCs w:val="24"/>
              </w:rPr>
            </w:pPr>
            <w:r w:rsidRPr="00CF156E">
              <w:rPr>
                <w:rFonts w:ascii="Times New Roman" w:hAnsi="Times New Roman" w:cs="Times New Roman"/>
                <w:sz w:val="24"/>
                <w:szCs w:val="24"/>
              </w:rPr>
              <w:t>Проведение капитального ремонта ОО -100%</w:t>
            </w:r>
          </w:p>
          <w:p w:rsidR="00525AFB" w:rsidRPr="00CF156E" w:rsidRDefault="00525AFB" w:rsidP="00066AB6">
            <w:pPr>
              <w:widowControl w:val="0"/>
              <w:autoSpaceDE w:val="0"/>
              <w:autoSpaceDN w:val="0"/>
              <w:adjustRightInd w:val="0"/>
              <w:spacing w:after="0"/>
              <w:jc w:val="both"/>
              <w:rPr>
                <w:rFonts w:ascii="Times New Roman" w:hAnsi="Times New Roman" w:cs="Times New Roman"/>
                <w:sz w:val="24"/>
                <w:szCs w:val="24"/>
              </w:rPr>
            </w:pPr>
            <w:r w:rsidRPr="00CF156E">
              <w:rPr>
                <w:rFonts w:ascii="Times New Roman" w:hAnsi="Times New Roman" w:cs="Times New Roman"/>
                <w:sz w:val="24"/>
                <w:szCs w:val="24"/>
              </w:rPr>
              <w:t>Обучение работников, детей действиям в случаях возникновения чрезвычайных ситуаций-100%</w:t>
            </w:r>
          </w:p>
          <w:p w:rsidR="00525AFB" w:rsidRDefault="00525AFB" w:rsidP="00066AB6">
            <w:pPr>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Создание безопасных условий пребывания детей в 100 % образовательных организаций</w:t>
            </w:r>
          </w:p>
          <w:p w:rsidR="00525AFB" w:rsidRPr="00CF156E" w:rsidRDefault="00525AFB" w:rsidP="00066AB6">
            <w:pPr>
              <w:autoSpaceDE w:val="0"/>
              <w:autoSpaceDN w:val="0"/>
              <w:adjustRightInd w:val="0"/>
              <w:spacing w:after="0" w:line="240" w:lineRule="auto"/>
              <w:rPr>
                <w:rFonts w:ascii="Times New Roman" w:hAnsi="Times New Roman" w:cs="Times New Roman"/>
                <w:sz w:val="24"/>
                <w:szCs w:val="24"/>
                <w:u w:val="single"/>
              </w:rPr>
            </w:pPr>
            <w:r w:rsidRPr="00CF156E">
              <w:rPr>
                <w:rFonts w:ascii="Times New Roman" w:hAnsi="Times New Roman" w:cs="Times New Roman"/>
                <w:sz w:val="24"/>
                <w:szCs w:val="24"/>
                <w:u w:val="single"/>
              </w:rPr>
              <w:t>В сфере «Школьный автобус»</w:t>
            </w:r>
          </w:p>
          <w:p w:rsidR="00525AFB" w:rsidRPr="00CF156E" w:rsidRDefault="00525AFB" w:rsidP="00066AB6">
            <w:pPr>
              <w:spacing w:after="0" w:line="240" w:lineRule="auto"/>
              <w:rPr>
                <w:rFonts w:ascii="Times New Roman" w:hAnsi="Times New Roman" w:cs="Times New Roman"/>
                <w:sz w:val="24"/>
                <w:szCs w:val="24"/>
              </w:rPr>
            </w:pPr>
            <w:r w:rsidRPr="00CF156E">
              <w:rPr>
                <w:rFonts w:ascii="Times New Roman" w:hAnsi="Times New Roman" w:cs="Times New Roman"/>
                <w:sz w:val="24"/>
                <w:szCs w:val="24"/>
              </w:rPr>
              <w:t>Укрепление учебно-материальной базы общеобразовательных учреждений за счет приобретения муниципальными образованиями автобусов;</w:t>
            </w:r>
          </w:p>
          <w:p w:rsidR="00525AFB" w:rsidRPr="00CF156E" w:rsidRDefault="00525AFB" w:rsidP="00066AB6">
            <w:pPr>
              <w:spacing w:after="0" w:line="240" w:lineRule="auto"/>
              <w:rPr>
                <w:rFonts w:ascii="Times New Roman" w:hAnsi="Times New Roman" w:cs="Times New Roman"/>
                <w:sz w:val="24"/>
                <w:szCs w:val="24"/>
              </w:rPr>
            </w:pPr>
            <w:r w:rsidRPr="00CF156E">
              <w:rPr>
                <w:rFonts w:ascii="Times New Roman" w:hAnsi="Times New Roman" w:cs="Times New Roman"/>
                <w:sz w:val="24"/>
                <w:szCs w:val="24"/>
              </w:rPr>
              <w:t>упорядочение подвоза обучающихся сельской местности в базовые общеобразовательные учреждения и уменьшение рисков при их перевозке;</w:t>
            </w:r>
          </w:p>
          <w:p w:rsidR="00525AFB" w:rsidRPr="00CF156E" w:rsidRDefault="00525AFB" w:rsidP="00066AB6">
            <w:pPr>
              <w:spacing w:after="0" w:line="240" w:lineRule="auto"/>
              <w:rPr>
                <w:rFonts w:ascii="Times New Roman" w:hAnsi="Times New Roman" w:cs="Times New Roman"/>
                <w:sz w:val="24"/>
                <w:szCs w:val="24"/>
              </w:rPr>
            </w:pPr>
            <w:r w:rsidRPr="00CF156E">
              <w:rPr>
                <w:rFonts w:ascii="Times New Roman" w:hAnsi="Times New Roman" w:cs="Times New Roman"/>
                <w:sz w:val="24"/>
                <w:szCs w:val="24"/>
              </w:rPr>
              <w:t>обеспечение базовых общеобразовательных учреждений автобусами, соответствующими ГОСТ Р 51160-98, для подвоза обучающихся к месту учебы и обратно к месту проживания;</w:t>
            </w:r>
          </w:p>
          <w:p w:rsidR="00525AFB" w:rsidRPr="00CF156E" w:rsidRDefault="00525AFB" w:rsidP="006E4F0C">
            <w:pPr>
              <w:spacing w:after="0" w:line="240" w:lineRule="auto"/>
              <w:jc w:val="both"/>
              <w:rPr>
                <w:rFonts w:ascii="Times New Roman" w:hAnsi="Times New Roman" w:cs="Times New Roman"/>
                <w:sz w:val="24"/>
                <w:szCs w:val="24"/>
                <w:lang w:eastAsia="ru-RU"/>
              </w:rPr>
            </w:pPr>
          </w:p>
        </w:tc>
      </w:tr>
    </w:tbl>
    <w:p w:rsidR="00525AFB" w:rsidRPr="00CF156E" w:rsidRDefault="00525AFB" w:rsidP="006E4F0C">
      <w:pPr>
        <w:widowControl w:val="0"/>
        <w:autoSpaceDE w:val="0"/>
        <w:autoSpaceDN w:val="0"/>
        <w:adjustRightInd w:val="0"/>
        <w:spacing w:after="0" w:line="240" w:lineRule="auto"/>
        <w:jc w:val="both"/>
        <w:rPr>
          <w:rFonts w:ascii="Times New Roman" w:hAnsi="Times New Roman" w:cs="Times New Roman"/>
          <w:sz w:val="24"/>
          <w:szCs w:val="24"/>
        </w:rPr>
      </w:pPr>
    </w:p>
    <w:p w:rsidR="00525AFB" w:rsidRPr="00CF156E" w:rsidRDefault="00525AFB" w:rsidP="00C76D68">
      <w:pPr>
        <w:widowControl w:val="0"/>
        <w:autoSpaceDE w:val="0"/>
        <w:autoSpaceDN w:val="0"/>
        <w:adjustRightInd w:val="0"/>
        <w:spacing w:after="0" w:line="240" w:lineRule="auto"/>
        <w:jc w:val="both"/>
        <w:rPr>
          <w:rFonts w:ascii="Times New Roman" w:hAnsi="Times New Roman" w:cs="Times New Roman"/>
          <w:b/>
          <w:bCs/>
          <w:sz w:val="24"/>
          <w:szCs w:val="24"/>
        </w:rPr>
      </w:pPr>
      <w:bookmarkStart w:id="2" w:name="Par389"/>
      <w:bookmarkEnd w:id="2"/>
      <w:r w:rsidRPr="00CF156E">
        <w:rPr>
          <w:rFonts w:ascii="Times New Roman" w:hAnsi="Times New Roman" w:cs="Times New Roman"/>
          <w:b/>
          <w:bCs/>
          <w:sz w:val="24"/>
          <w:szCs w:val="24"/>
        </w:rPr>
        <w:t xml:space="preserve">РАЗДЕЛ </w:t>
      </w:r>
      <w:r w:rsidRPr="00CF156E">
        <w:rPr>
          <w:rFonts w:ascii="Times New Roman" w:hAnsi="Times New Roman" w:cs="Times New Roman"/>
          <w:b/>
          <w:bCs/>
          <w:sz w:val="24"/>
          <w:szCs w:val="24"/>
          <w:lang w:val="en-US"/>
        </w:rPr>
        <w:t>I</w:t>
      </w:r>
      <w:r w:rsidRPr="00CF156E">
        <w:rPr>
          <w:rFonts w:ascii="Times New Roman" w:hAnsi="Times New Roman" w:cs="Times New Roman"/>
          <w:b/>
          <w:bCs/>
          <w:sz w:val="24"/>
          <w:szCs w:val="24"/>
        </w:rPr>
        <w:t>. ХАРАКТЕРИСТИКА ТЕКУЩЕГО СОСТОЯНИЯ СФЕРЫ РЕАЛИЗАЦИИ МУНИЦИПАЛЬНОЙ ПРОГРАММЫ</w:t>
      </w:r>
    </w:p>
    <w:p w:rsidR="00525AFB" w:rsidRPr="00CF156E" w:rsidRDefault="00525AFB" w:rsidP="00C76D68">
      <w:pPr>
        <w:autoSpaceDE w:val="0"/>
        <w:autoSpaceDN w:val="0"/>
        <w:adjustRightInd w:val="0"/>
        <w:spacing w:after="0" w:line="240" w:lineRule="auto"/>
        <w:ind w:firstLine="426"/>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 xml:space="preserve">      </w:t>
      </w:r>
      <w:r w:rsidRPr="00CF156E">
        <w:rPr>
          <w:rFonts w:ascii="Times New Roman" w:hAnsi="Times New Roman" w:cs="Times New Roman"/>
          <w:kern w:val="36"/>
          <w:sz w:val="24"/>
          <w:szCs w:val="24"/>
          <w:lang w:eastAsia="ru-RU"/>
        </w:rPr>
        <w:t xml:space="preserve">Указом Президента РФ № 599 от 07.05.2012г. "О мерах по реализации государственной политики в области образования и науки" </w:t>
      </w:r>
      <w:r w:rsidRPr="00CF156E">
        <w:rPr>
          <w:rFonts w:ascii="Times New Roman" w:hAnsi="Times New Roman" w:cs="Times New Roman"/>
          <w:sz w:val="24"/>
          <w:szCs w:val="24"/>
          <w:lang w:eastAsia="ru-RU"/>
        </w:rPr>
        <w:t xml:space="preserve"> определены основные направления развития системы образования.</w:t>
      </w:r>
    </w:p>
    <w:p w:rsidR="00525AFB" w:rsidRPr="00CF156E" w:rsidRDefault="00525AFB" w:rsidP="00C76D68">
      <w:pPr>
        <w:autoSpaceDE w:val="0"/>
        <w:autoSpaceDN w:val="0"/>
        <w:adjustRightInd w:val="0"/>
        <w:spacing w:after="0" w:line="240" w:lineRule="auto"/>
        <w:ind w:firstLine="426"/>
        <w:jc w:val="both"/>
        <w:rPr>
          <w:rFonts w:ascii="Times New Roman" w:hAnsi="Times New Roman" w:cs="Times New Roman"/>
          <w:b/>
          <w:bCs/>
          <w:i/>
          <w:iCs/>
          <w:sz w:val="24"/>
          <w:szCs w:val="24"/>
        </w:rPr>
      </w:pPr>
      <w:r w:rsidRPr="00CF156E">
        <w:rPr>
          <w:rFonts w:ascii="Times New Roman" w:hAnsi="Times New Roman" w:cs="Times New Roman"/>
          <w:b/>
          <w:bCs/>
          <w:i/>
          <w:iCs/>
          <w:sz w:val="24"/>
          <w:szCs w:val="24"/>
        </w:rPr>
        <w:t>Повышение уровня заработной платы педагогических работников.</w:t>
      </w:r>
    </w:p>
    <w:p w:rsidR="00525AFB" w:rsidRPr="00CF156E" w:rsidRDefault="00525AFB" w:rsidP="00C76D68">
      <w:pPr>
        <w:autoSpaceDE w:val="0"/>
        <w:autoSpaceDN w:val="0"/>
        <w:adjustRightInd w:val="0"/>
        <w:spacing w:after="0" w:line="240" w:lineRule="auto"/>
        <w:ind w:firstLine="426"/>
        <w:jc w:val="both"/>
        <w:rPr>
          <w:rFonts w:ascii="Times New Roman" w:hAnsi="Times New Roman" w:cs="Times New Roman"/>
          <w:b/>
          <w:bCs/>
          <w:i/>
          <w:iCs/>
          <w:sz w:val="24"/>
          <w:szCs w:val="24"/>
        </w:rPr>
      </w:pPr>
      <w:r w:rsidRPr="00CF156E">
        <w:rPr>
          <w:rFonts w:ascii="Times New Roman" w:hAnsi="Times New Roman" w:cs="Times New Roman"/>
          <w:b/>
          <w:bCs/>
          <w:i/>
          <w:iCs/>
          <w:sz w:val="24"/>
          <w:szCs w:val="24"/>
        </w:rPr>
        <w:t>В сфере дошкольного образования</w:t>
      </w:r>
    </w:p>
    <w:p w:rsidR="00525AFB" w:rsidRPr="00CF156E" w:rsidRDefault="00525AFB" w:rsidP="00C76D6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 xml:space="preserve">         Реализация мероприятий, направленных на ликвидацию очередности на зачисление детей в дошкольные образовательные организации.</w:t>
      </w:r>
    </w:p>
    <w:p w:rsidR="00525AFB" w:rsidRPr="00CF156E" w:rsidRDefault="00525AFB" w:rsidP="00C76D6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 xml:space="preserve">         Внедрение федеральных государственных образовательных стандартов дошкольного образования.</w:t>
      </w:r>
    </w:p>
    <w:p w:rsidR="00525AFB" w:rsidRPr="00CF156E" w:rsidRDefault="00525AFB" w:rsidP="006F0A64">
      <w:pPr>
        <w:widowControl w:val="0"/>
        <w:autoSpaceDE w:val="0"/>
        <w:autoSpaceDN w:val="0"/>
        <w:adjustRightInd w:val="0"/>
        <w:spacing w:after="0" w:line="240" w:lineRule="auto"/>
        <w:jc w:val="both"/>
        <w:rPr>
          <w:rFonts w:ascii="Times New Roman" w:hAnsi="Times New Roman" w:cs="Times New Roman"/>
          <w:b/>
          <w:bCs/>
          <w:i/>
          <w:iCs/>
          <w:sz w:val="24"/>
          <w:szCs w:val="24"/>
          <w:lang w:eastAsia="ru-RU"/>
        </w:rPr>
      </w:pPr>
      <w:r w:rsidRPr="00CF156E">
        <w:rPr>
          <w:rFonts w:ascii="Times New Roman" w:hAnsi="Times New Roman" w:cs="Times New Roman"/>
          <w:b/>
          <w:bCs/>
          <w:i/>
          <w:iCs/>
          <w:sz w:val="24"/>
          <w:szCs w:val="24"/>
          <w:lang w:eastAsia="ru-RU"/>
        </w:rPr>
        <w:t xml:space="preserve"> В сфере общего образования</w:t>
      </w:r>
    </w:p>
    <w:p w:rsidR="00525AFB" w:rsidRPr="00CF156E" w:rsidRDefault="00525AFB" w:rsidP="00C76D68">
      <w:pPr>
        <w:autoSpaceDE w:val="0"/>
        <w:autoSpaceDN w:val="0"/>
        <w:adjustRightInd w:val="0"/>
        <w:spacing w:after="0" w:line="240" w:lineRule="auto"/>
        <w:ind w:firstLine="426"/>
        <w:jc w:val="both"/>
        <w:rPr>
          <w:rFonts w:ascii="Times New Roman" w:hAnsi="Times New Roman" w:cs="Times New Roman"/>
          <w:sz w:val="24"/>
          <w:szCs w:val="24"/>
        </w:rPr>
      </w:pPr>
      <w:r w:rsidRPr="00CF156E">
        <w:rPr>
          <w:rFonts w:ascii="Times New Roman" w:hAnsi="Times New Roman" w:cs="Times New Roman"/>
          <w:sz w:val="24"/>
          <w:szCs w:val="24"/>
        </w:rPr>
        <w:t xml:space="preserve">    Повышение социального статуса педагогических работников.</w:t>
      </w:r>
    </w:p>
    <w:p w:rsidR="00525AFB" w:rsidRPr="00CF156E" w:rsidRDefault="00525AFB" w:rsidP="00C76D68">
      <w:pPr>
        <w:widowControl w:val="0"/>
        <w:suppressAutoHyphens/>
        <w:spacing w:after="0" w:line="240" w:lineRule="auto"/>
        <w:ind w:firstLine="567"/>
        <w:jc w:val="both"/>
        <w:rPr>
          <w:rFonts w:ascii="Times New Roman" w:eastAsia="SimSun" w:hAnsi="Times New Roman"/>
          <w:b/>
          <w:bCs/>
          <w:kern w:val="2"/>
          <w:sz w:val="24"/>
          <w:szCs w:val="24"/>
          <w:lang w:eastAsia="hi-IN" w:bidi="hi-IN"/>
        </w:rPr>
      </w:pPr>
      <w:r w:rsidRPr="00CF156E">
        <w:rPr>
          <w:rFonts w:ascii="Times New Roman" w:eastAsia="SimSun" w:hAnsi="Times New Roman" w:cs="Times New Roman"/>
          <w:kern w:val="2"/>
          <w:sz w:val="24"/>
          <w:szCs w:val="24"/>
          <w:lang w:eastAsia="hi-IN" w:bidi="hi-IN"/>
        </w:rPr>
        <w:t xml:space="preserve">  Привлечение молодых специалистов  в  образовательные организации.</w:t>
      </w:r>
    </w:p>
    <w:p w:rsidR="00525AFB" w:rsidRPr="00CF156E" w:rsidRDefault="00525AFB" w:rsidP="00C76D68">
      <w:pPr>
        <w:widowControl w:val="0"/>
        <w:suppressAutoHyphens/>
        <w:spacing w:after="0" w:line="240" w:lineRule="auto"/>
        <w:ind w:firstLine="567"/>
        <w:jc w:val="both"/>
        <w:rPr>
          <w:rFonts w:ascii="Times New Roman" w:eastAsia="SimSun" w:hAnsi="Times New Roman"/>
          <w:b/>
          <w:bCs/>
          <w:kern w:val="2"/>
          <w:sz w:val="24"/>
          <w:szCs w:val="24"/>
          <w:lang w:eastAsia="hi-IN" w:bidi="hi-IN"/>
        </w:rPr>
      </w:pPr>
      <w:r w:rsidRPr="00CF156E">
        <w:rPr>
          <w:rFonts w:ascii="Times New Roman" w:eastAsia="SimSun" w:hAnsi="Times New Roman" w:cs="Times New Roman"/>
          <w:kern w:val="2"/>
          <w:sz w:val="24"/>
          <w:szCs w:val="24"/>
          <w:lang w:eastAsia="hi-IN" w:bidi="hi-IN"/>
        </w:rPr>
        <w:t xml:space="preserve">  Обеспечение условий обучения и воспитания, соответствующих требованиям  федеральных государственных образовательных стандартов.</w:t>
      </w:r>
    </w:p>
    <w:p w:rsidR="00525AFB" w:rsidRPr="00CF156E" w:rsidRDefault="00525AFB" w:rsidP="00C76D68">
      <w:pPr>
        <w:widowControl w:val="0"/>
        <w:suppressAutoHyphens/>
        <w:spacing w:after="0" w:line="240" w:lineRule="auto"/>
        <w:ind w:firstLine="567"/>
        <w:jc w:val="both"/>
        <w:rPr>
          <w:rFonts w:ascii="Times New Roman" w:eastAsia="SimSun" w:hAnsi="Times New Roman"/>
          <w:b/>
          <w:bCs/>
          <w:kern w:val="2"/>
          <w:sz w:val="24"/>
          <w:szCs w:val="24"/>
          <w:lang w:eastAsia="hi-IN" w:bidi="hi-IN"/>
        </w:rPr>
      </w:pPr>
      <w:r w:rsidRPr="00CF156E">
        <w:rPr>
          <w:rFonts w:ascii="Times New Roman" w:eastAsia="SimSun" w:hAnsi="Times New Roman" w:cs="Times New Roman"/>
          <w:kern w:val="2"/>
          <w:sz w:val="24"/>
          <w:szCs w:val="24"/>
          <w:lang w:eastAsia="hi-IN" w:bidi="hi-IN"/>
        </w:rPr>
        <w:t xml:space="preserve">  Развитие материально-технической базы образовательных организаций.</w:t>
      </w:r>
    </w:p>
    <w:p w:rsidR="00525AFB" w:rsidRPr="00CF156E" w:rsidRDefault="00525AFB" w:rsidP="00C76D68">
      <w:pPr>
        <w:widowControl w:val="0"/>
        <w:suppressAutoHyphens/>
        <w:spacing w:after="0" w:line="240" w:lineRule="auto"/>
        <w:ind w:firstLine="567"/>
        <w:jc w:val="both"/>
        <w:rPr>
          <w:rFonts w:ascii="Times New Roman" w:eastAsia="SimSun" w:hAnsi="Times New Roman"/>
          <w:b/>
          <w:bCs/>
          <w:kern w:val="2"/>
          <w:sz w:val="24"/>
          <w:szCs w:val="24"/>
          <w:lang w:eastAsia="hi-IN" w:bidi="hi-IN"/>
        </w:rPr>
      </w:pPr>
      <w:r w:rsidRPr="00CF156E">
        <w:rPr>
          <w:rFonts w:ascii="Times New Roman" w:eastAsia="SimSun" w:hAnsi="Times New Roman" w:cs="Times New Roman"/>
          <w:kern w:val="2"/>
          <w:sz w:val="24"/>
          <w:szCs w:val="24"/>
          <w:lang w:eastAsia="hi-IN" w:bidi="hi-IN"/>
        </w:rPr>
        <w:t xml:space="preserve">  Решение проблем малокомплектных школ в сельской местности.</w:t>
      </w:r>
    </w:p>
    <w:p w:rsidR="00525AFB" w:rsidRPr="00CF156E" w:rsidRDefault="00525AFB" w:rsidP="00C76D68">
      <w:pPr>
        <w:widowControl w:val="0"/>
        <w:suppressAutoHyphens/>
        <w:spacing w:after="0" w:line="240" w:lineRule="auto"/>
        <w:ind w:firstLine="567"/>
        <w:jc w:val="both"/>
        <w:rPr>
          <w:rFonts w:ascii="Times New Roman" w:eastAsia="SimSun" w:hAnsi="Times New Roman" w:cs="Times New Roman"/>
          <w:kern w:val="2"/>
          <w:sz w:val="24"/>
          <w:szCs w:val="24"/>
          <w:lang w:eastAsia="hi-IN" w:bidi="hi-IN"/>
        </w:rPr>
      </w:pPr>
      <w:r w:rsidRPr="00CF156E">
        <w:rPr>
          <w:rFonts w:ascii="Times New Roman" w:eastAsia="SimSun" w:hAnsi="Times New Roman" w:cs="Times New Roman"/>
          <w:kern w:val="2"/>
          <w:sz w:val="24"/>
          <w:szCs w:val="24"/>
          <w:lang w:eastAsia="hi-IN" w:bidi="hi-IN"/>
        </w:rPr>
        <w:t xml:space="preserve">  Развитие системы повышения квалификации, профессиональной переподготовки руководителей образовательных организаций и педагогических работников для работы в соответствии с новыми правовыми, экономическими условиями деятельности образовательной системы Иркутской области.</w:t>
      </w:r>
    </w:p>
    <w:p w:rsidR="00525AFB" w:rsidRPr="00CF156E" w:rsidRDefault="00525AFB" w:rsidP="00C76D68">
      <w:pPr>
        <w:widowControl w:val="0"/>
        <w:suppressAutoHyphens/>
        <w:spacing w:after="0" w:line="240" w:lineRule="auto"/>
        <w:ind w:firstLine="567"/>
        <w:jc w:val="both"/>
        <w:rPr>
          <w:rFonts w:ascii="Times New Roman" w:eastAsia="SimSun" w:hAnsi="Times New Roman"/>
          <w:kern w:val="2"/>
          <w:sz w:val="24"/>
          <w:szCs w:val="24"/>
          <w:lang w:eastAsia="hi-IN" w:bidi="hi-IN"/>
        </w:rPr>
      </w:pPr>
      <w:r w:rsidRPr="00CF156E">
        <w:rPr>
          <w:rFonts w:ascii="Times New Roman" w:hAnsi="Times New Roman" w:cs="Times New Roman"/>
          <w:sz w:val="24"/>
          <w:szCs w:val="24"/>
        </w:rPr>
        <w:t xml:space="preserve">   Развитие системы специального (коррекционного) образования детей с ограниченными возможностями здоровья, детей-инвалидов, их социальная и профессиональная реабилитация.</w:t>
      </w:r>
    </w:p>
    <w:p w:rsidR="00525AFB" w:rsidRPr="00CF156E" w:rsidRDefault="00525AFB" w:rsidP="00C76D68">
      <w:pPr>
        <w:widowControl w:val="0"/>
        <w:suppressAutoHyphens/>
        <w:spacing w:after="0" w:line="240" w:lineRule="auto"/>
        <w:ind w:firstLine="567"/>
        <w:jc w:val="both"/>
        <w:rPr>
          <w:rFonts w:ascii="Times New Roman" w:eastAsia="SimSun" w:hAnsi="Times New Roman" w:cs="Times New Roman"/>
          <w:b/>
          <w:bCs/>
          <w:i/>
          <w:iCs/>
          <w:kern w:val="2"/>
          <w:sz w:val="24"/>
          <w:szCs w:val="24"/>
          <w:lang w:eastAsia="hi-IN" w:bidi="hi-IN"/>
        </w:rPr>
      </w:pPr>
      <w:r w:rsidRPr="00CF156E">
        <w:rPr>
          <w:rFonts w:ascii="Times New Roman" w:eastAsia="SimSun" w:hAnsi="Times New Roman" w:cs="Times New Roman"/>
          <w:b/>
          <w:bCs/>
          <w:i/>
          <w:iCs/>
          <w:kern w:val="2"/>
          <w:sz w:val="24"/>
          <w:szCs w:val="24"/>
          <w:lang w:eastAsia="hi-IN" w:bidi="hi-IN"/>
        </w:rPr>
        <w:t>В сфере дополнительного образования</w:t>
      </w:r>
    </w:p>
    <w:p w:rsidR="00525AFB" w:rsidRPr="00CF156E" w:rsidRDefault="00525AFB" w:rsidP="00C76D68">
      <w:pPr>
        <w:spacing w:after="0" w:line="240" w:lineRule="auto"/>
        <w:jc w:val="both"/>
        <w:rPr>
          <w:rFonts w:ascii="Times New Roman" w:hAnsi="Times New Roman" w:cs="Times New Roman"/>
          <w:i/>
          <w:iCs/>
          <w:sz w:val="24"/>
          <w:szCs w:val="24"/>
        </w:rPr>
      </w:pPr>
      <w:r w:rsidRPr="00CF156E">
        <w:rPr>
          <w:rFonts w:ascii="Times New Roman" w:hAnsi="Times New Roman" w:cs="Times New Roman"/>
          <w:sz w:val="24"/>
          <w:szCs w:val="24"/>
        </w:rPr>
        <w:t xml:space="preserve">        Расширение потенциала системы дополнительного образования детей через разработку и реализацию программ (проектов) развития дополнительного образования детей.</w:t>
      </w:r>
    </w:p>
    <w:p w:rsidR="00525AFB" w:rsidRPr="00CF156E" w:rsidRDefault="00525AFB" w:rsidP="00C76D68">
      <w:pPr>
        <w:spacing w:after="0" w:line="240" w:lineRule="auto"/>
        <w:ind w:firstLine="426"/>
        <w:jc w:val="both"/>
        <w:rPr>
          <w:rFonts w:ascii="Times New Roman" w:hAnsi="Times New Roman" w:cs="Times New Roman"/>
          <w:sz w:val="24"/>
          <w:szCs w:val="24"/>
        </w:rPr>
      </w:pPr>
      <w:r w:rsidRPr="00CF156E">
        <w:rPr>
          <w:rFonts w:ascii="Times New Roman" w:hAnsi="Times New Roman" w:cs="Times New Roman"/>
          <w:sz w:val="24"/>
          <w:szCs w:val="24"/>
        </w:rPr>
        <w:t xml:space="preserve">  Создание условий для развития молодых талантов и детей с высокой мотивацией к обучению, включающее в себя реализацию Концепции общенациональной системы выявления и развития молодых талантов.</w:t>
      </w:r>
    </w:p>
    <w:p w:rsidR="00525AFB" w:rsidRPr="00CF156E" w:rsidRDefault="00525AFB" w:rsidP="00C76D68">
      <w:pPr>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 xml:space="preserve">        Совершенствование организационно-экономических механизмов обеспечения доступности услуг дополнительного образования детей.</w:t>
      </w:r>
    </w:p>
    <w:p w:rsidR="00525AFB" w:rsidRPr="00CF156E" w:rsidRDefault="00525AFB" w:rsidP="00C76D68">
      <w:pPr>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 xml:space="preserve">Кроме того, Президентом Российской Федерации объявлена стратегия-инициатива «Наша новая школа», в которой определены основные направления деятельности системы образования России. Положительный потенциал отечественной образовательной системы, задачи, стоящие перед системой общего образования России, сложившееся разграничение полномочий в области управления образованием, определяют пять основных направлений развития общего образования. </w:t>
      </w:r>
    </w:p>
    <w:p w:rsidR="00525AFB" w:rsidRPr="00CF156E" w:rsidRDefault="00525AFB" w:rsidP="00C76D6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b/>
          <w:bCs/>
          <w:sz w:val="24"/>
          <w:szCs w:val="24"/>
          <w:lang w:eastAsia="ru-RU"/>
        </w:rPr>
        <w:t>Первое направление</w:t>
      </w:r>
      <w:r w:rsidRPr="00CF156E">
        <w:rPr>
          <w:rFonts w:ascii="Times New Roman" w:hAnsi="Times New Roman" w:cs="Times New Roman"/>
          <w:sz w:val="24"/>
          <w:szCs w:val="24"/>
          <w:lang w:eastAsia="ru-RU"/>
        </w:rPr>
        <w:t xml:space="preserve"> – обновление образовательных стандартов. С раннего детства ребенок должен получить возможность раскрыть свои способности, сориентироваться в высокотехнологичном конкурентном мире. Этой задаче должны соответствовать обновленные образовательные стандарты, включающие требования к структуре образовательных программ, условиям реализации образовательных программ и результатам их освоения. </w:t>
      </w:r>
    </w:p>
    <w:p w:rsidR="00525AFB" w:rsidRPr="00CF156E" w:rsidRDefault="00525AFB" w:rsidP="00C76D6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b/>
          <w:bCs/>
          <w:sz w:val="24"/>
          <w:szCs w:val="24"/>
          <w:lang w:eastAsia="ru-RU"/>
        </w:rPr>
        <w:t>Второе направление</w:t>
      </w:r>
      <w:r w:rsidRPr="00CF156E">
        <w:rPr>
          <w:rFonts w:ascii="Times New Roman" w:hAnsi="Times New Roman" w:cs="Times New Roman"/>
          <w:sz w:val="24"/>
          <w:szCs w:val="24"/>
          <w:lang w:eastAsia="ru-RU"/>
        </w:rPr>
        <w:t xml:space="preserve"> – система поиска и поддержки талантливых детей, а также их сопровождение в течение всего периода становления личности. Она предусматривает развитие сети образовательных организаций, в особенности для поддержки одаренных школьников, оказавшихся в трудной жизненной ситуации, а также учет и сопровождение ребят, проявивших свои таланты в различных областях деятельности. Для таких детей необходимо организовать слеты, летние и зимние школы, конференции, семинары и другие мероприятия, поддерживающие сформировавшийся потенциал одаренности. </w:t>
      </w:r>
    </w:p>
    <w:p w:rsidR="00525AFB" w:rsidRPr="00CF156E" w:rsidRDefault="00525AFB" w:rsidP="00C76D6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b/>
          <w:bCs/>
          <w:sz w:val="24"/>
          <w:szCs w:val="24"/>
          <w:lang w:eastAsia="ru-RU"/>
        </w:rPr>
        <w:t>Третье направление</w:t>
      </w:r>
      <w:r w:rsidRPr="00CF156E">
        <w:rPr>
          <w:rFonts w:ascii="Times New Roman" w:hAnsi="Times New Roman" w:cs="Times New Roman"/>
          <w:sz w:val="24"/>
          <w:szCs w:val="24"/>
          <w:lang w:eastAsia="ru-RU"/>
        </w:rPr>
        <w:t xml:space="preserve"> – развитие учительского потенциала. Необходимо внедрить систему моральных и материальных стимулов для сохранения в школах лучших педагогов и постоянного повышения их квалификации, а также для пополнения школ новым поколением учителей, в том числе не обязательно с педагогическим образованием, любящих и умеющих работать с детьми. </w:t>
      </w:r>
    </w:p>
    <w:p w:rsidR="00525AFB" w:rsidRPr="00CF156E" w:rsidRDefault="00525AFB" w:rsidP="00C76D6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b/>
          <w:bCs/>
          <w:sz w:val="24"/>
          <w:szCs w:val="24"/>
          <w:lang w:eastAsia="ru-RU"/>
        </w:rPr>
        <w:t>Четвертое направление</w:t>
      </w:r>
      <w:r w:rsidRPr="00CF156E">
        <w:rPr>
          <w:rFonts w:ascii="Times New Roman" w:hAnsi="Times New Roman" w:cs="Times New Roman"/>
          <w:sz w:val="24"/>
          <w:szCs w:val="24"/>
          <w:lang w:eastAsia="ru-RU"/>
        </w:rPr>
        <w:t xml:space="preserve"> – современная школьная инфраструктура. Облик школ, как по форме, так и по содержанию, должен значительно измениться. Школа должна стать центром не только образования, но и самоподготовки, занятий творчеством и спортом. Предстоит существенным образом обновить нормы проектирования и строительства школьных зданий и сооружений, санитарные правила и нормативы питания, требования к организации медицинского обслуживания обучающихся и требования к обеспечению  безопасности. Так, при проектировании школьных зданий предстоит усовершенствовать отопительные системы, предусмотреть наличие душевых комнат в раздевалках при спортзалах, индивидуальных шкафов, систем обеспечения питьевой водой и прочее. Для сельских школ в особенности предстоит отработать эффективные механизмы организации подвоза учащихся, включая совершенствование транспортных средств, повышение их безопасности. В каждой образовательной организации должна быть создана адаптивная среда, позволяющая обеспечить полноценную интеграцию детей с ограниченными возможностями здоровья и детей-инвалидов. </w:t>
      </w:r>
    </w:p>
    <w:p w:rsidR="00525AFB" w:rsidRPr="00CF156E" w:rsidRDefault="00525AFB" w:rsidP="00C76D6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b/>
          <w:bCs/>
          <w:sz w:val="24"/>
          <w:szCs w:val="24"/>
          <w:lang w:eastAsia="ru-RU"/>
        </w:rPr>
        <w:t>Пятое направление</w:t>
      </w:r>
      <w:r w:rsidRPr="00CF156E">
        <w:rPr>
          <w:rFonts w:ascii="Times New Roman" w:hAnsi="Times New Roman" w:cs="Times New Roman"/>
          <w:sz w:val="24"/>
          <w:szCs w:val="24"/>
          <w:lang w:eastAsia="ru-RU"/>
        </w:rPr>
        <w:t xml:space="preserve"> – здоровье школьников. Именно в школьный период формируется здоровье человека на всю последующую жизнь. Многое здесь зависит от семейного воспитания, но учитывая, что дети проводят в школе значительную часть дня, заниматься их здоровьем должны, в том числе, и педагоги. </w:t>
      </w:r>
    </w:p>
    <w:p w:rsidR="00525AFB" w:rsidRPr="00CF156E" w:rsidRDefault="00525AFB" w:rsidP="00C76D6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 xml:space="preserve">        В свете данного документа особенно остро стоит необходимость поддержки развития системы образования Усть-Удинского района.</w:t>
      </w:r>
    </w:p>
    <w:p w:rsidR="00525AFB" w:rsidRPr="00CF156E" w:rsidRDefault="00525AFB" w:rsidP="00C76D6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Среди основных проблем, решение которых требует финансовой поддержки из районного бюджета, являются следующие:</w:t>
      </w:r>
    </w:p>
    <w:p w:rsidR="00525AFB" w:rsidRPr="00CF156E" w:rsidRDefault="00525AFB" w:rsidP="00C76D68">
      <w:pPr>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 xml:space="preserve">1. При переходе на новые образовательные стандарты в дошкольном образовании необходимо значительное обновление предметно-развивающей среды для воспитанников, методических кабинетов дошкольных организаций. При этом по результатам мониторинга обеспеченность оборудованием в дошкольных организациях составляет 72 %.  </w:t>
      </w:r>
    </w:p>
    <w:p w:rsidR="00525AFB" w:rsidRPr="00CF156E" w:rsidRDefault="00525AFB" w:rsidP="00C76D68">
      <w:pPr>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 xml:space="preserve">2. В направлениях «Развитие и поддержки талантливых детей», «Развитие воспитательного процесса в образовании» в течение многих лет в районе работали муниципальные  программы, в результате действия которых обучающиеся района принимали активное участие во Всероссийской олимпиаде школьников, проводились традиционные конкурс «Ученик года», исследовательская конференция, слет отличников учебы и др. Также проводились мероприятия, направленные на развитие ученического самоуправления, профилактику социально-негативных явлений, летнего отдыха и занятости обучающихся. Победители данных мероприятий имели льготы при поступлении в высшие учебные заведения. В результате у обучающихся формируется активная жизненная позиция,  а у детей из малообеспеченных семей имеется возможность проявить свои способности. </w:t>
      </w:r>
    </w:p>
    <w:p w:rsidR="00525AFB" w:rsidRPr="00CF156E" w:rsidRDefault="00525AFB" w:rsidP="00C76D68">
      <w:pPr>
        <w:widowControl w:val="0"/>
        <w:tabs>
          <w:tab w:val="left" w:pos="720"/>
        </w:tabs>
        <w:autoSpaceDE w:val="0"/>
        <w:autoSpaceDN w:val="0"/>
        <w:adjustRightInd w:val="0"/>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 xml:space="preserve">3. Забота о здоровье школьника - одно из главных направлений данной программы. Оборудование медицинских кабинетов в дошкольных образовательных организациях не соответствует современным требованиям, что делает невозможным лицензирование медицинских кабинетов. Такая ситуация приведет к отзыву лицензий образовательных организаций на право ведения образовательной деятельности. В связи с этим необходимо планомерное оснащение медицинским оборудованием.  </w:t>
      </w:r>
    </w:p>
    <w:p w:rsidR="00525AFB" w:rsidRPr="00CF156E" w:rsidRDefault="00525AFB" w:rsidP="00C76D68">
      <w:pPr>
        <w:widowControl w:val="0"/>
        <w:tabs>
          <w:tab w:val="left" w:pos="720"/>
        </w:tabs>
        <w:autoSpaceDE w:val="0"/>
        <w:autoSpaceDN w:val="0"/>
        <w:adjustRightInd w:val="0"/>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 xml:space="preserve">4. В данный момент сложилась сложная ситуация по охвату детей дошкольным образованием. По состоянию на 1 сентября 2014 г. очередность в районе составляет 314 человек 33,6 % детей дошкольного возраста. Частично решить данную ситуацию может открытие групп кратковременного пребывания на базе, как дошкольных образовательных организациях, так и в иных организациях образования, что является одной из вариативных форм подготовки детей к школе.  </w:t>
      </w:r>
    </w:p>
    <w:p w:rsidR="00525AFB" w:rsidRPr="00CF156E" w:rsidRDefault="00525AFB" w:rsidP="00C76D68">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5. Информационная компетентность школьников и педагогов - одно из современных направлений в образовании. Участие в конкурсах цифровых образовательных ресурсов, компьютерных рисунков, презентаций способствует развитию ИКТ – грамотности. Ряд конкурсов проводится в дистанционном режиме, что дает возможность детям из отдаленных территорий принять в них участие, проявить свои творческие способности, быть конкурентоспособными при поступлении в ВУЗы.</w:t>
      </w:r>
    </w:p>
    <w:p w:rsidR="00525AFB" w:rsidRPr="00CF156E" w:rsidRDefault="00525AFB" w:rsidP="00C76D6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Однако, в муниципальных образовательных организациях недостаточная обеспеченность компьютерной техникой, а имеющаяся  в большинстве  устаревшая.</w:t>
      </w:r>
    </w:p>
    <w:p w:rsidR="00525AFB" w:rsidRPr="00CF156E" w:rsidRDefault="00525AFB" w:rsidP="00C76D6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Это оказывает влияние на недостаточную информационную компетентность участников образовательного процесса, что влияет на социализацию молодежи.</w:t>
      </w:r>
    </w:p>
    <w:p w:rsidR="00525AFB" w:rsidRPr="00CF156E" w:rsidRDefault="00525AFB" w:rsidP="00185F2C">
      <w:pPr>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6. Организация здорового питания невозможна сегодня без высококвалифицированных кадров, совершенствования технологии приготовления блюд, наличия современного технологического оборудования.</w:t>
      </w:r>
    </w:p>
    <w:p w:rsidR="00525AFB" w:rsidRPr="00CF156E" w:rsidRDefault="00525AFB" w:rsidP="00185F2C">
      <w:pPr>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Из 16 общеобразовательных организаций  в 15 функционируют столовые на 800 посадочных мест.</w:t>
      </w:r>
    </w:p>
    <w:p w:rsidR="00525AFB" w:rsidRPr="00CF156E" w:rsidRDefault="00525AFB" w:rsidP="00C76D68">
      <w:pPr>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 xml:space="preserve">Во всех 11 дошкольных образовательных организациях действуют пищеблоки для приготовления пищи. </w:t>
      </w:r>
    </w:p>
    <w:p w:rsidR="00525AFB" w:rsidRPr="00CF156E" w:rsidRDefault="00525AFB" w:rsidP="00185F2C">
      <w:pPr>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По требованию СанПиНа 2.4.2.2409-08  материально-техническая база пищеблоков не соответствует санитарно-эпидемиологическим правилам и нормативам к организации питания обучающихся в образовательных организациях.</w:t>
      </w:r>
    </w:p>
    <w:p w:rsidR="00525AFB" w:rsidRPr="00CF156E" w:rsidRDefault="00525AFB" w:rsidP="00185F2C">
      <w:pPr>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Для решения существующих проблем и последовательного развития материально технической базы пищеблоков образовательных  организаций  необходимо программно-целевой подход и планирование соответствующих мероприятий.</w:t>
      </w:r>
    </w:p>
    <w:p w:rsidR="00525AFB" w:rsidRPr="00CF156E" w:rsidRDefault="00525AFB" w:rsidP="00185F2C">
      <w:pPr>
        <w:autoSpaceDE w:val="0"/>
        <w:autoSpaceDN w:val="0"/>
        <w:adjustRightInd w:val="0"/>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7. Профилактика детского дорожно-транспортного травматизма является одним из важнейших направлений деятельности Государственной инспекции дорожного движения и Управления образования.</w:t>
      </w:r>
    </w:p>
    <w:p w:rsidR="00525AFB" w:rsidRPr="00CF156E" w:rsidRDefault="00525AFB" w:rsidP="00C76D68">
      <w:pPr>
        <w:autoSpaceDE w:val="0"/>
        <w:autoSpaceDN w:val="0"/>
        <w:adjustRightInd w:val="0"/>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Ежегодно на дорогах нашей области гибнет и получает травмы большое количество детей.</w:t>
      </w:r>
    </w:p>
    <w:p w:rsidR="00525AFB" w:rsidRPr="00CF156E" w:rsidRDefault="00525AFB" w:rsidP="00C76D68">
      <w:pPr>
        <w:autoSpaceDE w:val="0"/>
        <w:autoSpaceDN w:val="0"/>
        <w:adjustRightInd w:val="0"/>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Это свидетельствует о крайне неудовлетворительном знании маленькими участниками дорожного движения Правил безопасности поведения на дороге, о том, что дисциплина на улице не стала для них прочно усвоенным навыком.</w:t>
      </w:r>
    </w:p>
    <w:p w:rsidR="00525AFB" w:rsidRPr="00CF156E" w:rsidRDefault="00525AFB" w:rsidP="00C76D68">
      <w:pPr>
        <w:autoSpaceDE w:val="0"/>
        <w:autoSpaceDN w:val="0"/>
        <w:adjustRightInd w:val="0"/>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Именно в этом направлении необходимо проводить работу по профилактике детского дорожно-транспортного травматизма в образовательных организациях района, как в одном из главнейших звеньев формирования человеческой личности.</w:t>
      </w:r>
    </w:p>
    <w:p w:rsidR="00525AFB" w:rsidRPr="00CF156E" w:rsidRDefault="00525AFB" w:rsidP="00C76D68">
      <w:pPr>
        <w:autoSpaceDE w:val="0"/>
        <w:autoSpaceDN w:val="0"/>
        <w:adjustRightInd w:val="0"/>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В профилактической работе большое значение имеет использование средств массовой информации среди населения.</w:t>
      </w:r>
    </w:p>
    <w:p w:rsidR="00525AFB" w:rsidRPr="00CF156E" w:rsidRDefault="00525AFB" w:rsidP="00C76D68">
      <w:pPr>
        <w:autoSpaceDE w:val="0"/>
        <w:autoSpaceDN w:val="0"/>
        <w:adjustRightInd w:val="0"/>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Материалами для газетных заметок могут служить рассказы об областных, районных, общешкольных мероприятиях, репортажи по результатам  рейдов инспектора пропаганды информация о состоянии аварийности в районе.</w:t>
      </w:r>
    </w:p>
    <w:p w:rsidR="00525AFB" w:rsidRPr="00CF156E" w:rsidRDefault="00525AFB" w:rsidP="00C76D68">
      <w:pPr>
        <w:spacing w:after="0" w:line="240" w:lineRule="auto"/>
        <w:jc w:val="both"/>
        <w:rPr>
          <w:rFonts w:ascii="Times New Roman" w:hAnsi="Times New Roman" w:cs="Times New Roman"/>
          <w:sz w:val="24"/>
          <w:szCs w:val="24"/>
          <w:shd w:val="clear" w:color="auto" w:fill="FFFFFF"/>
        </w:rPr>
      </w:pPr>
      <w:r w:rsidRPr="00CF156E">
        <w:rPr>
          <w:rFonts w:ascii="Times New Roman" w:hAnsi="Times New Roman" w:cs="Times New Roman"/>
          <w:sz w:val="24"/>
          <w:szCs w:val="24"/>
          <w:shd w:val="clear" w:color="auto" w:fill="FFFFFF"/>
        </w:rPr>
        <w:t>8. Дополнительное образование детей является важнейшей составляющей образовательного пространства, сложившегося в современном российском обществе. Оно социально востребовано,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ребенка. В Концепции модернизации российского образования подчеркнута  важнейшая роль организаций дополнительного образования детей как одного из определяющих факторов развития склонностей, способностей и интересов личностного, социального и профессионального самоопределения детей и молодежи. Дополнительное образование детей, как правило, в значительной  мере осуществляется специалистами, профессионалами, мастерами своего дела, что обеспечивает его разносторонность, привлекательность, уникальность и, в конечном счете, – результативность как практико-ориентированного образования. Дополнительное образование детей – это «зона ближайшего развития» личности ребенка, которую он выбирает сам или с помощью взрослого в соответствии со своими желаниями, потребностями и возможностями.</w:t>
      </w:r>
      <w:r w:rsidRPr="00CF156E">
        <w:rPr>
          <w:rFonts w:ascii="Times New Roman" w:hAnsi="Times New Roman" w:cs="Times New Roman"/>
          <w:sz w:val="24"/>
          <w:szCs w:val="24"/>
          <w:shd w:val="clear" w:color="auto" w:fill="FFFFFF"/>
        </w:rPr>
        <w:br/>
        <w:t>Гибкость дополнительного образования детей как открытой социальной системы позволяет обеспечить условия для формирования лидерских качеств, развития социального творчества, формирования социальных компетенций. Система дополнительного образования детей развивается на межведомственной основе и выступает гарантом  выявления, поддержки и развития одаренных детей.</w:t>
      </w:r>
      <w:r w:rsidRPr="00CF156E">
        <w:rPr>
          <w:rFonts w:ascii="Times New Roman" w:hAnsi="Times New Roman" w:cs="Times New Roman"/>
          <w:sz w:val="24"/>
          <w:szCs w:val="24"/>
          <w:shd w:val="clear" w:color="auto" w:fill="FFFFFF"/>
        </w:rPr>
        <w:br/>
        <w:t>Затраты бюджета на дополнительное образование детей являются долгосрочными инвестициями в будущее развитие российского общества и государства, кадровый потенциал интеллектуального, научно-технического, творческого и культурного развития общества; безнадзорность и профилактику асоциальных проявлений в детской и подростковой среде. В организациях   дополнительного образования детей более эффективно внедряются социально-педагогические модели деятельности, поскольку традиции, стиль и методы работы этих организаций максимально учитывают особенности социума. Следствием этого является накопление детьми опыта гражданского поведения, основ демократической культуры,   самоценности   личности, осознанного выбора профессии, получение квалифицированной помощи по различным аспектам социальной жизни, что влияет на социальную адаптацию детей и молодежи к изменяющимся условиям жизни. </w:t>
      </w:r>
    </w:p>
    <w:p w:rsidR="00525AFB" w:rsidRPr="00CF156E" w:rsidRDefault="00525AFB" w:rsidP="00185F2C">
      <w:pPr>
        <w:autoSpaceDE w:val="0"/>
        <w:autoSpaceDN w:val="0"/>
        <w:adjustRightInd w:val="0"/>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9. Среди различных видов безопасности для организаций образования приоритетными являются пожарная, электрическая и техническая безопасность. Все они являются взаимозависимыми, и их обеспечение должно решаться комплексно.</w:t>
      </w:r>
    </w:p>
    <w:p w:rsidR="00525AFB" w:rsidRPr="00CF156E" w:rsidRDefault="00525AFB" w:rsidP="00C76D68">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Наиболее проблемными, требующими вмешательства соответствующих органов местного самоуправления, остаются вопросы, связанные с выполнением противопожарных мероприятий, требующих вложения значительных финансовых средств. Существующее положение с материально-техническим оснащением организаций характеризуется высокой степенью изношенности основных фондов (зданий, сооружений, оборудования и инженерных коммуникаций), недостаточным финансированием мероприятий, направленных на повышение инженерной безопасности учреждений, нарушением правил их эксплуатации.</w:t>
      </w:r>
    </w:p>
    <w:p w:rsidR="00525AFB" w:rsidRPr="00CF156E" w:rsidRDefault="00525AFB" w:rsidP="00C76D68">
      <w:pPr>
        <w:autoSpaceDE w:val="0"/>
        <w:autoSpaceDN w:val="0"/>
        <w:adjustRightInd w:val="0"/>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 xml:space="preserve">        В результате реализации районной муниципальной  программы «Обеспечение безопасности на объектах социальной сферы на 2010-2012г» установлена охранно-пожарная сигнализация в 34 организациях образования.</w:t>
      </w:r>
    </w:p>
    <w:p w:rsidR="00525AFB" w:rsidRPr="00CF156E" w:rsidRDefault="00525AFB" w:rsidP="00C76D68">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В сфере образования во всех организациях проведен замер сопротивления электропроводки, монтаж (замена) электросетей и приобретены первичные средства пожаротушения, в большинстве установлены противопожарные водоемы. В 6 организациях проведена  противопожарная обработка чердачных перекрытий.</w:t>
      </w:r>
    </w:p>
    <w:p w:rsidR="00525AFB" w:rsidRPr="00CF156E" w:rsidRDefault="00525AFB" w:rsidP="00C76D68">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В условиях экономического кризиса финансирование программ в 2014 году сокращено, и мероприятия, которые планировались, выполнены не в полном объеме. Наряду с этим остается необходимость в продолжение работы по обеспечению пожарной безопасности на объектах образования: монтаж противопожарных водоемов, обслуживание систем автоматической пожарной сигнализации, укомплектование объектов первичными средствами пожаротушения и проведение противопожарной обработки чердачных перекрытий и сгораемой отделки путей эвакуации, приведения электроустановок электросетей в соответствие с установленными требованиями.</w:t>
      </w:r>
    </w:p>
    <w:p w:rsidR="00525AFB" w:rsidRPr="00CF156E" w:rsidRDefault="00525AFB" w:rsidP="00C76D68">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Приоритетность обеспечения безопасности образовательных организаций  очевидна, она является одной из важнейших составляющих государственной политики и должна подкрепляться надежной финансовой и материально-технической базой.</w:t>
      </w:r>
    </w:p>
    <w:p w:rsidR="00525AFB" w:rsidRPr="00CF156E" w:rsidRDefault="00525AFB" w:rsidP="00C76D68">
      <w:pPr>
        <w:autoSpaceDE w:val="0"/>
        <w:autoSpaceDN w:val="0"/>
        <w:adjustRightInd w:val="0"/>
        <w:spacing w:after="0" w:line="240" w:lineRule="auto"/>
        <w:jc w:val="both"/>
        <w:rPr>
          <w:rFonts w:ascii="Times New Roman" w:hAnsi="Times New Roman" w:cs="Times New Roman"/>
          <w:b/>
          <w:bCs/>
          <w:sz w:val="24"/>
          <w:szCs w:val="24"/>
          <w:lang w:eastAsia="ru-RU"/>
        </w:rPr>
      </w:pPr>
    </w:p>
    <w:p w:rsidR="00525AFB" w:rsidRPr="00CF156E" w:rsidRDefault="00525AFB" w:rsidP="00C76D68">
      <w:pPr>
        <w:autoSpaceDE w:val="0"/>
        <w:autoSpaceDN w:val="0"/>
        <w:adjustRightInd w:val="0"/>
        <w:spacing w:after="0" w:line="240" w:lineRule="auto"/>
        <w:jc w:val="both"/>
        <w:rPr>
          <w:rFonts w:ascii="Times New Roman" w:hAnsi="Times New Roman" w:cs="Times New Roman"/>
          <w:b/>
          <w:bCs/>
          <w:sz w:val="24"/>
          <w:szCs w:val="24"/>
        </w:rPr>
      </w:pPr>
      <w:r w:rsidRPr="00CF156E">
        <w:rPr>
          <w:rFonts w:ascii="Times New Roman" w:hAnsi="Times New Roman" w:cs="Times New Roman"/>
          <w:b/>
          <w:bCs/>
          <w:sz w:val="24"/>
          <w:szCs w:val="24"/>
          <w:lang w:eastAsia="ru-RU"/>
        </w:rPr>
        <w:t>РАЗДЕЛ 2. ЦЕЛЬ И ЗАДАЧИ МУНИЦИПАЛЬНОЙ ПРОГРАММЫ, СОГЛАСОВАННЫЕ С ПРИОРИТЕТАМИ И ЦЕЛЯМИ СОЦИАЛЬНО-ЭКОНОМИЧЕСКОГО РАЗВИТИЯ РОССИЙСКОЙ ФЕДЕРАЦИИ И ИРКУТСКОЙ ОБЛАСТИ, ЦЕЛЕВЫЕ ПОКАЗАТЕЛИ МУНИЦИПАЛЬНОЙ ПРОГРАММЫ, СРОКИ РЕАЛИЗАЦИИ МУНИЦИПАЛЬНОЙ ПРОГРАММЫ</w:t>
      </w:r>
    </w:p>
    <w:p w:rsidR="00525AFB" w:rsidRPr="00CF156E" w:rsidRDefault="00525AFB" w:rsidP="00C76D68">
      <w:pPr>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u w:val="single"/>
          <w:lang w:eastAsia="ru-RU"/>
        </w:rPr>
        <w:t>Целями программы являются</w:t>
      </w:r>
      <w:r w:rsidRPr="00CF156E">
        <w:rPr>
          <w:rFonts w:ascii="Times New Roman" w:hAnsi="Times New Roman" w:cs="Times New Roman"/>
          <w:sz w:val="24"/>
          <w:szCs w:val="24"/>
          <w:lang w:eastAsia="ru-RU"/>
        </w:rPr>
        <w:t>:</w:t>
      </w:r>
    </w:p>
    <w:p w:rsidR="00525AFB" w:rsidRPr="00CF156E" w:rsidRDefault="00525AFB" w:rsidP="00C76D68">
      <w:pPr>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 xml:space="preserve"> - обеспечение доступности  дошкольного, начального общего, основного общего, среднего общего и дополнительного образования</w:t>
      </w:r>
    </w:p>
    <w:p w:rsidR="00525AFB" w:rsidRPr="00CF156E" w:rsidRDefault="00525AFB" w:rsidP="00C76D68">
      <w:pPr>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 xml:space="preserve"> - создание условий для бесперебойного функционирования образовательных организаций</w:t>
      </w:r>
    </w:p>
    <w:p w:rsidR="00525AFB" w:rsidRPr="00CF156E" w:rsidRDefault="00525AFB" w:rsidP="00194312">
      <w:pPr>
        <w:tabs>
          <w:tab w:val="left" w:pos="0"/>
        </w:tabs>
        <w:spacing w:after="0" w:line="240" w:lineRule="auto"/>
        <w:rPr>
          <w:rFonts w:ascii="Times New Roman" w:hAnsi="Times New Roman" w:cs="Times New Roman"/>
          <w:sz w:val="24"/>
          <w:szCs w:val="24"/>
          <w:u w:val="single"/>
          <w:lang w:eastAsia="ru-RU"/>
        </w:rPr>
      </w:pPr>
      <w:r w:rsidRPr="00CF156E">
        <w:rPr>
          <w:rFonts w:ascii="Times New Roman" w:hAnsi="Times New Roman" w:cs="Times New Roman"/>
          <w:sz w:val="24"/>
          <w:szCs w:val="24"/>
          <w:u w:val="single"/>
          <w:lang w:eastAsia="ru-RU"/>
        </w:rPr>
        <w:t>Задачи:</w:t>
      </w:r>
    </w:p>
    <w:p w:rsidR="00525AFB" w:rsidRPr="00CF156E" w:rsidRDefault="00525AFB" w:rsidP="003B2E06">
      <w:pPr>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 сохранять и развивать потенциал муниципальной системы образования;</w:t>
      </w:r>
    </w:p>
    <w:p w:rsidR="00525AFB" w:rsidRPr="00CF156E" w:rsidRDefault="00525AFB" w:rsidP="003B2E06">
      <w:pPr>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-усиление влияния муниципальной системы образования на социально-культурную ситуацию в районе;</w:t>
      </w:r>
    </w:p>
    <w:p w:rsidR="00525AFB" w:rsidRPr="00CF156E" w:rsidRDefault="00525AFB" w:rsidP="003B2E06">
      <w:pPr>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-обеспечить предоставление населению широкого спектра образовательных услуг с учетом экономических, социальных, культурных особенностей района;</w:t>
      </w:r>
    </w:p>
    <w:p w:rsidR="00525AFB" w:rsidRPr="00CF156E" w:rsidRDefault="00525AFB" w:rsidP="003B2E06">
      <w:pPr>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 создать условия для реализации конституционных прав граждан на получение  образования;</w:t>
      </w:r>
    </w:p>
    <w:p w:rsidR="00525AFB" w:rsidRPr="00CF156E" w:rsidRDefault="00525AFB" w:rsidP="003B2E0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 xml:space="preserve">-улучшить материальную базу  образовательных организаций; </w:t>
      </w:r>
    </w:p>
    <w:p w:rsidR="00525AFB" w:rsidRPr="00CF156E" w:rsidRDefault="00525AFB" w:rsidP="003B2E0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 xml:space="preserve">- обеспечить исполнение указов президента по заработной плате; </w:t>
      </w:r>
    </w:p>
    <w:p w:rsidR="00525AFB" w:rsidRPr="00CF156E" w:rsidRDefault="00525AFB" w:rsidP="003B2E06">
      <w:pPr>
        <w:widowControl w:val="0"/>
        <w:tabs>
          <w:tab w:val="left" w:pos="169"/>
          <w:tab w:val="left" w:pos="349"/>
        </w:tabs>
        <w:suppressAutoHyphens/>
        <w:autoSpaceDE w:val="0"/>
        <w:autoSpaceDN w:val="0"/>
        <w:adjustRightInd w:val="0"/>
        <w:spacing w:after="0" w:line="240" w:lineRule="auto"/>
        <w:ind w:left="-11"/>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-увеличить удовлетворённость населения дошкольными  образовательными услугами через создание дополнительных мест;</w:t>
      </w:r>
    </w:p>
    <w:p w:rsidR="00525AFB" w:rsidRPr="00CF156E" w:rsidRDefault="00525AFB" w:rsidP="003B2E06">
      <w:pPr>
        <w:widowControl w:val="0"/>
        <w:tabs>
          <w:tab w:val="left" w:pos="169"/>
          <w:tab w:val="left" w:pos="349"/>
        </w:tabs>
        <w:suppressAutoHyphens/>
        <w:autoSpaceDE w:val="0"/>
        <w:autoSpaceDN w:val="0"/>
        <w:adjustRightInd w:val="0"/>
        <w:spacing w:after="0" w:line="240" w:lineRule="auto"/>
        <w:ind w:left="-11"/>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-повысить квалификацию руководителей, педагогических работников;</w:t>
      </w:r>
    </w:p>
    <w:p w:rsidR="00525AFB" w:rsidRPr="00CF156E" w:rsidRDefault="00525AFB" w:rsidP="003B2E06">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-увеличить показатель доли  детей, охваченных услугами организаций дополнительного образования района</w:t>
      </w:r>
    </w:p>
    <w:p w:rsidR="00525AFB" w:rsidRPr="00CF156E" w:rsidRDefault="00525AFB" w:rsidP="003B2E06">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-обеспечить развитие интеграции дошкольного, общего и дополнительного образования детей в соответствии с требованиями ФГОС.</w:t>
      </w:r>
    </w:p>
    <w:p w:rsidR="00525AFB" w:rsidRPr="00CF156E" w:rsidRDefault="00525AFB" w:rsidP="003B2E06">
      <w:pPr>
        <w:spacing w:after="0" w:line="240" w:lineRule="auto"/>
        <w:rPr>
          <w:rFonts w:ascii="Times New Roman" w:hAnsi="Times New Roman" w:cs="Times New Roman"/>
          <w:sz w:val="24"/>
          <w:szCs w:val="24"/>
          <w:lang w:eastAsia="ru-RU"/>
        </w:rPr>
      </w:pPr>
      <w:r w:rsidRPr="00CF156E">
        <w:rPr>
          <w:rFonts w:ascii="Times New Roman" w:hAnsi="Times New Roman" w:cs="Times New Roman"/>
          <w:sz w:val="24"/>
          <w:szCs w:val="24"/>
          <w:lang w:eastAsia="ru-RU"/>
        </w:rPr>
        <w:t>-обеспечить  безопасные условия пребывания детей в  образовательных организациях.</w:t>
      </w:r>
    </w:p>
    <w:p w:rsidR="00525AFB" w:rsidRPr="00CF156E" w:rsidRDefault="00525AFB" w:rsidP="003B2E06">
      <w:pPr>
        <w:spacing w:after="0" w:line="240" w:lineRule="auto"/>
        <w:rPr>
          <w:rFonts w:ascii="Times New Roman" w:hAnsi="Times New Roman" w:cs="Times New Roman"/>
          <w:sz w:val="24"/>
          <w:szCs w:val="24"/>
          <w:u w:val="single"/>
        </w:rPr>
      </w:pPr>
      <w:r w:rsidRPr="00CF156E">
        <w:rPr>
          <w:rFonts w:ascii="Times New Roman" w:hAnsi="Times New Roman" w:cs="Times New Roman"/>
          <w:sz w:val="24"/>
          <w:szCs w:val="24"/>
          <w:u w:val="single"/>
        </w:rPr>
        <w:t>Показатели муниципальной программы</w:t>
      </w:r>
    </w:p>
    <w:p w:rsidR="00525AFB" w:rsidRPr="00CF156E" w:rsidRDefault="00525AFB" w:rsidP="003B2E06">
      <w:pPr>
        <w:autoSpaceDE w:val="0"/>
        <w:autoSpaceDN w:val="0"/>
        <w:adjustRightInd w:val="0"/>
        <w:spacing w:after="0" w:line="240" w:lineRule="auto"/>
        <w:rPr>
          <w:rFonts w:ascii="Times New Roman" w:hAnsi="Times New Roman" w:cs="Times New Roman"/>
          <w:sz w:val="24"/>
          <w:szCs w:val="24"/>
          <w:u w:val="single"/>
        </w:rPr>
      </w:pPr>
      <w:r w:rsidRPr="00CF156E">
        <w:rPr>
          <w:rFonts w:ascii="Times New Roman" w:hAnsi="Times New Roman" w:cs="Times New Roman"/>
          <w:sz w:val="24"/>
          <w:szCs w:val="24"/>
          <w:u w:val="single"/>
        </w:rPr>
        <w:t>В сфере общего образования:</w:t>
      </w:r>
    </w:p>
    <w:p w:rsidR="00525AFB" w:rsidRPr="00CF156E" w:rsidRDefault="00525AFB" w:rsidP="003B2E06">
      <w:pPr>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-Выполнение указов Президента в части выплаты заработной платы  100%</w:t>
      </w:r>
    </w:p>
    <w:p w:rsidR="00525AFB" w:rsidRPr="00CF156E" w:rsidRDefault="00525AFB" w:rsidP="003B2E06">
      <w:pPr>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-Рост количества организаций, в которых созданы  современные условия организации учебного процесса на  95%</w:t>
      </w:r>
    </w:p>
    <w:p w:rsidR="00525AFB" w:rsidRPr="00CF156E" w:rsidRDefault="00525AFB" w:rsidP="003B2E06">
      <w:pPr>
        <w:autoSpaceDE w:val="0"/>
        <w:autoSpaceDN w:val="0"/>
        <w:adjustRightInd w:val="0"/>
        <w:spacing w:after="0" w:line="240" w:lineRule="auto"/>
        <w:rPr>
          <w:rFonts w:ascii="Times New Roman" w:hAnsi="Times New Roman" w:cs="Times New Roman"/>
          <w:sz w:val="24"/>
          <w:szCs w:val="24"/>
          <w:u w:val="single"/>
        </w:rPr>
      </w:pPr>
      <w:r w:rsidRPr="00CF156E">
        <w:rPr>
          <w:rFonts w:ascii="Times New Roman" w:hAnsi="Times New Roman" w:cs="Times New Roman"/>
          <w:sz w:val="24"/>
          <w:szCs w:val="24"/>
          <w:u w:val="single"/>
        </w:rPr>
        <w:t>В сфере дошкольного образования:</w:t>
      </w:r>
    </w:p>
    <w:p w:rsidR="00525AFB" w:rsidRPr="00CF156E" w:rsidRDefault="00525AFB" w:rsidP="003B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 Увеличение количества детей дошкольного возраста, посещающих образовательные организации, реализующие основную образовательную программу дошкольного образования, в том числе за счет вариативных форм на 120 чел.</w:t>
      </w:r>
    </w:p>
    <w:p w:rsidR="00525AFB" w:rsidRPr="00CF156E" w:rsidRDefault="00525AFB" w:rsidP="003B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 Обновление  содержания и повышение качества дошкольного  образования на  70%;</w:t>
      </w:r>
    </w:p>
    <w:p w:rsidR="00525AFB" w:rsidRPr="00CF156E" w:rsidRDefault="00525AFB" w:rsidP="003B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F156E">
        <w:rPr>
          <w:rFonts w:ascii="Times New Roman" w:hAnsi="Times New Roman" w:cs="Times New Roman"/>
          <w:sz w:val="24"/>
          <w:szCs w:val="24"/>
        </w:rPr>
        <w:t>- Оснащение дошкольных образовательных организаций современной компьютерной техникой на 85%;</w:t>
      </w:r>
    </w:p>
    <w:p w:rsidR="00525AFB" w:rsidRPr="00CF156E" w:rsidRDefault="00525AFB" w:rsidP="003B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F156E">
        <w:rPr>
          <w:rFonts w:ascii="Times New Roman" w:hAnsi="Times New Roman" w:cs="Times New Roman"/>
          <w:sz w:val="24"/>
          <w:szCs w:val="24"/>
        </w:rPr>
        <w:t>- Повышение квалификации руководителей, педагогических работников дошкольных образовательных организаций в области  применения ИКТ на 75%.</w:t>
      </w:r>
    </w:p>
    <w:p w:rsidR="00525AFB" w:rsidRPr="00CF156E" w:rsidRDefault="00525AFB" w:rsidP="003B2E06">
      <w:pPr>
        <w:autoSpaceDE w:val="0"/>
        <w:autoSpaceDN w:val="0"/>
        <w:adjustRightInd w:val="0"/>
        <w:spacing w:after="0" w:line="240" w:lineRule="auto"/>
        <w:rPr>
          <w:rFonts w:ascii="Times New Roman" w:hAnsi="Times New Roman" w:cs="Times New Roman"/>
          <w:sz w:val="24"/>
          <w:szCs w:val="24"/>
          <w:u w:val="single"/>
        </w:rPr>
      </w:pPr>
      <w:r w:rsidRPr="00CF156E">
        <w:rPr>
          <w:rFonts w:ascii="Times New Roman" w:hAnsi="Times New Roman" w:cs="Times New Roman"/>
          <w:sz w:val="24"/>
          <w:szCs w:val="24"/>
          <w:u w:val="single"/>
        </w:rPr>
        <w:t>В сфере дополнительного образования:</w:t>
      </w:r>
    </w:p>
    <w:p w:rsidR="00525AFB" w:rsidRPr="00CF156E" w:rsidRDefault="00525AFB" w:rsidP="003B2E06">
      <w:pPr>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 доля детей, охваченных дополнительным образованием от общей численности детей школьного возраста района- 30%;</w:t>
      </w:r>
    </w:p>
    <w:p w:rsidR="00525AFB" w:rsidRPr="00CF156E" w:rsidRDefault="00525AFB" w:rsidP="003B2E06">
      <w:pPr>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-доля детей-участников конкурсных мероприятий, в общем числе занимающихся в системе дополнительного образования детей;</w:t>
      </w:r>
    </w:p>
    <w:p w:rsidR="00525AFB" w:rsidRPr="00CF156E" w:rsidRDefault="00525AFB" w:rsidP="003B2E06">
      <w:pPr>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 доля педагогических работников, прошедших различные формы повышения квалификации и переподготовки в течение 2015-20</w:t>
      </w:r>
      <w:r>
        <w:rPr>
          <w:rFonts w:ascii="Times New Roman" w:hAnsi="Times New Roman" w:cs="Times New Roman"/>
          <w:sz w:val="24"/>
          <w:szCs w:val="24"/>
        </w:rPr>
        <w:t>20</w:t>
      </w:r>
      <w:r w:rsidRPr="00CF156E">
        <w:rPr>
          <w:rFonts w:ascii="Times New Roman" w:hAnsi="Times New Roman" w:cs="Times New Roman"/>
          <w:sz w:val="24"/>
          <w:szCs w:val="24"/>
        </w:rPr>
        <w:t xml:space="preserve"> г.г.- 20 % ежегодно</w:t>
      </w:r>
    </w:p>
    <w:p w:rsidR="00525AFB" w:rsidRPr="00CF156E" w:rsidRDefault="00525AFB" w:rsidP="003B2E06">
      <w:pPr>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 доля педагогических работников, аттестованных на квалификационную категорию, либо соответствие занимаемой должности - 10 % ежегодно</w:t>
      </w:r>
    </w:p>
    <w:p w:rsidR="00525AFB" w:rsidRPr="00CF156E" w:rsidRDefault="00525AFB" w:rsidP="003B2E06">
      <w:pPr>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 оснащение средствами обеспечения образовательного процесса по реализуемым образовательным программам детских объединений – 15%;</w:t>
      </w:r>
    </w:p>
    <w:p w:rsidR="00525AFB" w:rsidRPr="00CF156E" w:rsidRDefault="00525AFB" w:rsidP="003B2E06">
      <w:pPr>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-количество проводимых мероприятий по направлениям детского творчества по презентации достижений обучающихся в сфере дополнительного образования-100 %</w:t>
      </w:r>
    </w:p>
    <w:p w:rsidR="00525AFB" w:rsidRPr="00CF156E" w:rsidRDefault="00525AFB" w:rsidP="003B2E06">
      <w:pPr>
        <w:autoSpaceDE w:val="0"/>
        <w:autoSpaceDN w:val="0"/>
        <w:adjustRightInd w:val="0"/>
        <w:spacing w:after="0" w:line="240" w:lineRule="auto"/>
        <w:rPr>
          <w:rFonts w:ascii="Times New Roman" w:hAnsi="Times New Roman" w:cs="Times New Roman"/>
          <w:sz w:val="24"/>
          <w:szCs w:val="24"/>
          <w:u w:val="single"/>
        </w:rPr>
      </w:pPr>
      <w:r w:rsidRPr="00CF156E">
        <w:rPr>
          <w:rFonts w:ascii="Times New Roman" w:hAnsi="Times New Roman" w:cs="Times New Roman"/>
          <w:sz w:val="24"/>
          <w:szCs w:val="24"/>
          <w:u w:val="single"/>
        </w:rPr>
        <w:t>В сфере обеспечения безопасного бесперебойного функционирования образовательных организаций</w:t>
      </w:r>
    </w:p>
    <w:p w:rsidR="00525AFB" w:rsidRPr="00CF156E" w:rsidRDefault="00525AFB" w:rsidP="003B2E06">
      <w:pPr>
        <w:spacing w:after="0" w:line="240" w:lineRule="auto"/>
        <w:ind w:left="-43"/>
        <w:rPr>
          <w:rFonts w:ascii="Times New Roman" w:hAnsi="Times New Roman" w:cs="Times New Roman"/>
          <w:sz w:val="24"/>
          <w:szCs w:val="24"/>
          <w:lang w:eastAsia="ru-RU"/>
        </w:rPr>
      </w:pPr>
      <w:r w:rsidRPr="00CF156E">
        <w:rPr>
          <w:rFonts w:ascii="Times New Roman" w:hAnsi="Times New Roman" w:cs="Times New Roman"/>
          <w:sz w:val="24"/>
          <w:szCs w:val="24"/>
          <w:lang w:eastAsia="ru-RU"/>
        </w:rPr>
        <w:t>-Количество организаций, в отношении которых не составлялось предписание контрольно-надзорных органов – 80 %</w:t>
      </w:r>
    </w:p>
    <w:p w:rsidR="00525AFB" w:rsidRPr="00CF156E" w:rsidRDefault="00525AFB" w:rsidP="003B2E06">
      <w:pPr>
        <w:autoSpaceDE w:val="0"/>
        <w:autoSpaceDN w:val="0"/>
        <w:adjustRightInd w:val="0"/>
        <w:spacing w:after="0" w:line="240" w:lineRule="auto"/>
        <w:rPr>
          <w:rFonts w:ascii="Times New Roman" w:hAnsi="Times New Roman" w:cs="Times New Roman"/>
          <w:sz w:val="24"/>
          <w:szCs w:val="24"/>
          <w:lang w:eastAsia="ru-RU"/>
        </w:rPr>
      </w:pPr>
      <w:r w:rsidRPr="00CF156E">
        <w:rPr>
          <w:rFonts w:ascii="Times New Roman" w:hAnsi="Times New Roman" w:cs="Times New Roman"/>
          <w:sz w:val="24"/>
          <w:szCs w:val="24"/>
          <w:lang w:eastAsia="ru-RU"/>
        </w:rPr>
        <w:t>-Количество организаций, в которых созданы условия в соответствии с требованиями безопасной организации обучения и воспитания-100 %</w:t>
      </w:r>
    </w:p>
    <w:p w:rsidR="00525AFB" w:rsidRPr="00CF156E" w:rsidRDefault="00525AFB" w:rsidP="003B2E06">
      <w:pPr>
        <w:autoSpaceDE w:val="0"/>
        <w:autoSpaceDN w:val="0"/>
        <w:adjustRightInd w:val="0"/>
        <w:spacing w:after="0" w:line="240" w:lineRule="auto"/>
        <w:rPr>
          <w:rFonts w:ascii="Times New Roman" w:hAnsi="Times New Roman" w:cs="Times New Roman"/>
          <w:sz w:val="24"/>
          <w:szCs w:val="24"/>
          <w:u w:val="single"/>
        </w:rPr>
      </w:pPr>
      <w:r w:rsidRPr="00CF156E">
        <w:rPr>
          <w:rFonts w:ascii="Times New Roman" w:hAnsi="Times New Roman" w:cs="Times New Roman"/>
          <w:sz w:val="24"/>
          <w:szCs w:val="24"/>
          <w:u w:val="single"/>
        </w:rPr>
        <w:t>В сфере управления образованием</w:t>
      </w:r>
    </w:p>
    <w:p w:rsidR="00525AFB" w:rsidRPr="00CF156E" w:rsidRDefault="00525AFB" w:rsidP="003B2E06">
      <w:pPr>
        <w:tabs>
          <w:tab w:val="left" w:pos="0"/>
        </w:tabs>
        <w:suppressAutoHyphens/>
        <w:spacing w:after="0" w:line="240" w:lineRule="auto"/>
        <w:jc w:val="both"/>
        <w:rPr>
          <w:rFonts w:ascii="Times New Roman" w:hAnsi="Times New Roman" w:cs="Times New Roman"/>
          <w:sz w:val="24"/>
          <w:szCs w:val="24"/>
          <w:lang w:eastAsia="ar-SA"/>
        </w:rPr>
      </w:pPr>
      <w:r w:rsidRPr="00CF156E">
        <w:rPr>
          <w:rFonts w:ascii="Times New Roman" w:hAnsi="Times New Roman" w:cs="Times New Roman"/>
          <w:sz w:val="24"/>
          <w:szCs w:val="24"/>
          <w:lang w:eastAsia="ar-SA"/>
        </w:rPr>
        <w:t>Вовлечение педагогов в профессиональные конкурсы – 15 чел.</w:t>
      </w:r>
    </w:p>
    <w:p w:rsidR="00525AFB" w:rsidRPr="00CF156E" w:rsidRDefault="00525AFB" w:rsidP="003B2E06">
      <w:pPr>
        <w:tabs>
          <w:tab w:val="left" w:pos="0"/>
        </w:tabs>
        <w:suppressAutoHyphens/>
        <w:spacing w:after="0" w:line="240" w:lineRule="auto"/>
        <w:jc w:val="both"/>
        <w:rPr>
          <w:rFonts w:ascii="Times New Roman" w:hAnsi="Times New Roman" w:cs="Times New Roman"/>
          <w:sz w:val="24"/>
          <w:szCs w:val="24"/>
          <w:lang w:eastAsia="ar-SA"/>
        </w:rPr>
      </w:pPr>
      <w:r w:rsidRPr="00CF156E">
        <w:rPr>
          <w:rFonts w:ascii="Times New Roman" w:hAnsi="Times New Roman" w:cs="Times New Roman"/>
          <w:sz w:val="24"/>
          <w:szCs w:val="24"/>
          <w:lang w:eastAsia="ar-SA"/>
        </w:rPr>
        <w:t>Включение педагогов в информационное педагогическое сообщество через участие в  конкурсе цифровых образовательных ресурсов  среди педагогов – 5 %.</w:t>
      </w:r>
    </w:p>
    <w:p w:rsidR="00525AFB" w:rsidRPr="00CF156E" w:rsidRDefault="00525AFB" w:rsidP="003B2E06">
      <w:pPr>
        <w:tabs>
          <w:tab w:val="left" w:pos="0"/>
        </w:tabs>
        <w:suppressAutoHyphens/>
        <w:spacing w:after="0" w:line="240" w:lineRule="auto"/>
        <w:jc w:val="both"/>
        <w:rPr>
          <w:rFonts w:ascii="Times New Roman" w:hAnsi="Times New Roman" w:cs="Times New Roman"/>
          <w:sz w:val="24"/>
          <w:szCs w:val="24"/>
          <w:lang w:eastAsia="ar-SA"/>
        </w:rPr>
      </w:pPr>
      <w:r w:rsidRPr="00CF156E">
        <w:rPr>
          <w:rFonts w:ascii="Times New Roman" w:hAnsi="Times New Roman" w:cs="Times New Roman"/>
          <w:sz w:val="24"/>
          <w:szCs w:val="24"/>
          <w:lang w:eastAsia="ar-SA"/>
        </w:rPr>
        <w:t>Охват детей обследованием на медико-педагогической комиссии- 50 чел.</w:t>
      </w:r>
    </w:p>
    <w:p w:rsidR="00525AFB" w:rsidRPr="00CF156E" w:rsidRDefault="00525AFB" w:rsidP="003B2E06">
      <w:pPr>
        <w:tabs>
          <w:tab w:val="left" w:pos="0"/>
        </w:tabs>
        <w:suppressAutoHyphens/>
        <w:spacing w:after="0" w:line="240" w:lineRule="auto"/>
        <w:jc w:val="both"/>
        <w:rPr>
          <w:rFonts w:ascii="Times New Roman" w:hAnsi="Times New Roman" w:cs="Times New Roman"/>
          <w:sz w:val="24"/>
          <w:szCs w:val="24"/>
          <w:lang w:eastAsia="ar-SA"/>
        </w:rPr>
      </w:pPr>
      <w:r w:rsidRPr="00CF156E">
        <w:rPr>
          <w:rFonts w:ascii="Times New Roman" w:hAnsi="Times New Roman" w:cs="Times New Roman"/>
          <w:sz w:val="24"/>
          <w:szCs w:val="24"/>
          <w:lang w:eastAsia="ru-RU"/>
        </w:rPr>
        <w:t xml:space="preserve">Развитие современных форм привлечения родительской и детской общественности к управлению школой 130 чел. </w:t>
      </w:r>
    </w:p>
    <w:p w:rsidR="00525AFB" w:rsidRPr="00CF156E" w:rsidRDefault="00525AFB" w:rsidP="003B2E06">
      <w:pPr>
        <w:tabs>
          <w:tab w:val="left" w:pos="0"/>
        </w:tabs>
        <w:suppressAutoHyphens/>
        <w:spacing w:after="0" w:line="240" w:lineRule="auto"/>
        <w:jc w:val="both"/>
        <w:rPr>
          <w:rFonts w:ascii="Times New Roman" w:hAnsi="Times New Roman" w:cs="Times New Roman"/>
          <w:sz w:val="24"/>
          <w:szCs w:val="24"/>
          <w:lang w:eastAsia="ar-SA"/>
        </w:rPr>
      </w:pPr>
      <w:r w:rsidRPr="00CF156E">
        <w:rPr>
          <w:rFonts w:ascii="Times New Roman" w:hAnsi="Times New Roman" w:cs="Times New Roman"/>
          <w:sz w:val="24"/>
          <w:szCs w:val="24"/>
          <w:lang w:eastAsia="ar-SA"/>
        </w:rPr>
        <w:t>Увеличение доли педагогических работников, повысивших квалификацию или прошедших переподготовку - 80%</w:t>
      </w:r>
    </w:p>
    <w:p w:rsidR="00525AFB" w:rsidRPr="00CF156E" w:rsidRDefault="00525AFB" w:rsidP="003B2E06">
      <w:pPr>
        <w:spacing w:after="0" w:line="240" w:lineRule="auto"/>
        <w:ind w:left="-43"/>
        <w:rPr>
          <w:rFonts w:ascii="Times New Roman" w:hAnsi="Times New Roman" w:cs="Times New Roman"/>
          <w:sz w:val="24"/>
          <w:szCs w:val="24"/>
        </w:rPr>
      </w:pPr>
      <w:r w:rsidRPr="00CF156E">
        <w:rPr>
          <w:rFonts w:ascii="Times New Roman" w:hAnsi="Times New Roman" w:cs="Times New Roman"/>
          <w:sz w:val="24"/>
          <w:szCs w:val="24"/>
        </w:rPr>
        <w:t>-Доведение удельного веса лиц, сдавших единый государственный экзамен по обязательным предметам, от числа выпускников, участвовавших в едином государственном экзамене, до 95 %;</w:t>
      </w:r>
    </w:p>
    <w:p w:rsidR="00525AFB" w:rsidRPr="00CF156E" w:rsidRDefault="00525AFB" w:rsidP="003B2E06">
      <w:pPr>
        <w:autoSpaceDE w:val="0"/>
        <w:autoSpaceDN w:val="0"/>
        <w:adjustRightInd w:val="0"/>
        <w:spacing w:after="0" w:line="240" w:lineRule="auto"/>
        <w:rPr>
          <w:rFonts w:ascii="Times New Roman" w:hAnsi="Times New Roman" w:cs="Times New Roman"/>
          <w:noProof/>
          <w:sz w:val="24"/>
          <w:szCs w:val="24"/>
        </w:rPr>
      </w:pPr>
      <w:r w:rsidRPr="00CF156E">
        <w:rPr>
          <w:rFonts w:ascii="Times New Roman" w:hAnsi="Times New Roman" w:cs="Times New Roman"/>
          <w:noProof/>
          <w:sz w:val="24"/>
          <w:szCs w:val="24"/>
        </w:rPr>
        <w:t>-Рост доли обучающихся образовательных организаций, участвующих в конкурсах и олимпиадах  40%</w:t>
      </w:r>
    </w:p>
    <w:p w:rsidR="00525AFB" w:rsidRPr="00CF156E" w:rsidRDefault="00525AFB" w:rsidP="003B2E06">
      <w:pPr>
        <w:spacing w:after="0" w:line="240" w:lineRule="auto"/>
        <w:rPr>
          <w:rFonts w:ascii="Times New Roman" w:hAnsi="Times New Roman" w:cs="Times New Roman"/>
          <w:noProof/>
          <w:sz w:val="24"/>
          <w:szCs w:val="24"/>
        </w:rPr>
      </w:pPr>
      <w:r w:rsidRPr="00CF156E">
        <w:rPr>
          <w:rFonts w:ascii="Times New Roman" w:hAnsi="Times New Roman" w:cs="Times New Roman"/>
          <w:noProof/>
          <w:sz w:val="24"/>
          <w:szCs w:val="24"/>
        </w:rPr>
        <w:t>-Укрепление материально-технической базы пищеблоков образовательных организаций в соответствии санитарных и технологических норм</w:t>
      </w:r>
    </w:p>
    <w:p w:rsidR="00525AFB" w:rsidRPr="00CF156E" w:rsidRDefault="00525AFB" w:rsidP="00C86E65">
      <w:pPr>
        <w:autoSpaceDE w:val="0"/>
        <w:autoSpaceDN w:val="0"/>
        <w:adjustRightInd w:val="0"/>
        <w:spacing w:after="0" w:line="240" w:lineRule="auto"/>
        <w:rPr>
          <w:rFonts w:ascii="Times New Roman" w:hAnsi="Times New Roman" w:cs="Times New Roman"/>
          <w:noProof/>
          <w:sz w:val="24"/>
          <w:szCs w:val="24"/>
          <w:u w:val="single"/>
        </w:rPr>
      </w:pPr>
      <w:r w:rsidRPr="00CF156E">
        <w:rPr>
          <w:rFonts w:ascii="Times New Roman" w:hAnsi="Times New Roman" w:cs="Times New Roman"/>
          <w:noProof/>
          <w:sz w:val="24"/>
          <w:szCs w:val="24"/>
          <w:u w:val="single"/>
        </w:rPr>
        <w:t>В сфере оснащения пищеблоков</w:t>
      </w:r>
    </w:p>
    <w:p w:rsidR="00525AFB" w:rsidRPr="00CF156E" w:rsidRDefault="00525AFB" w:rsidP="00C86E65">
      <w:pPr>
        <w:autoSpaceDE w:val="0"/>
        <w:autoSpaceDN w:val="0"/>
        <w:adjustRightInd w:val="0"/>
        <w:spacing w:after="0" w:line="240" w:lineRule="auto"/>
        <w:rPr>
          <w:rFonts w:ascii="Times New Roman" w:hAnsi="Times New Roman" w:cs="Times New Roman"/>
          <w:noProof/>
          <w:sz w:val="24"/>
          <w:szCs w:val="24"/>
          <w:u w:val="single"/>
        </w:rPr>
      </w:pPr>
      <w:r w:rsidRPr="00CF156E">
        <w:rPr>
          <w:rFonts w:ascii="Times New Roman" w:hAnsi="Times New Roman" w:cs="Times New Roman"/>
          <w:sz w:val="24"/>
          <w:szCs w:val="24"/>
        </w:rPr>
        <w:t>Укрепление материально-технической базы пищеблоков образовательных  организаций;</w:t>
      </w:r>
    </w:p>
    <w:p w:rsidR="00525AFB" w:rsidRPr="00CF156E" w:rsidRDefault="00525AFB" w:rsidP="00C86E65">
      <w:pPr>
        <w:autoSpaceDE w:val="0"/>
        <w:autoSpaceDN w:val="0"/>
        <w:adjustRightInd w:val="0"/>
        <w:spacing w:after="0" w:line="240" w:lineRule="auto"/>
        <w:rPr>
          <w:rFonts w:ascii="Times New Roman" w:hAnsi="Times New Roman" w:cs="Times New Roman"/>
          <w:sz w:val="24"/>
          <w:szCs w:val="24"/>
          <w:u w:val="single"/>
        </w:rPr>
      </w:pPr>
      <w:r w:rsidRPr="00CF156E">
        <w:rPr>
          <w:rFonts w:ascii="Times New Roman" w:hAnsi="Times New Roman" w:cs="Times New Roman"/>
          <w:sz w:val="24"/>
          <w:szCs w:val="24"/>
          <w:u w:val="single"/>
        </w:rPr>
        <w:t>В сфере</w:t>
      </w:r>
      <w:r>
        <w:rPr>
          <w:rFonts w:ascii="Times New Roman" w:hAnsi="Times New Roman" w:cs="Times New Roman"/>
          <w:sz w:val="24"/>
          <w:szCs w:val="24"/>
          <w:u w:val="single"/>
        </w:rPr>
        <w:t xml:space="preserve"> проведения реконструкций, текущего,</w:t>
      </w:r>
      <w:r w:rsidRPr="00CF156E">
        <w:rPr>
          <w:rFonts w:ascii="Times New Roman" w:hAnsi="Times New Roman" w:cs="Times New Roman"/>
          <w:sz w:val="24"/>
          <w:szCs w:val="24"/>
          <w:u w:val="single"/>
        </w:rPr>
        <w:t xml:space="preserve"> капитального ремонта зданий и сооружений</w:t>
      </w:r>
    </w:p>
    <w:p w:rsidR="00525AFB" w:rsidRPr="00CF156E" w:rsidRDefault="00525AFB" w:rsidP="00C86E65">
      <w:pPr>
        <w:pStyle w:val="ConsPlusNonformat"/>
        <w:widowControl/>
        <w:rPr>
          <w:rFonts w:ascii="Times New Roman" w:hAnsi="Times New Roman" w:cs="Times New Roman"/>
          <w:sz w:val="24"/>
          <w:szCs w:val="24"/>
        </w:rPr>
      </w:pPr>
      <w:r w:rsidRPr="00CF156E">
        <w:rPr>
          <w:rFonts w:ascii="Times New Roman" w:hAnsi="Times New Roman" w:cs="Times New Roman"/>
          <w:sz w:val="24"/>
          <w:szCs w:val="24"/>
        </w:rPr>
        <w:t>Проведение капитального ремонта ОО -100%</w:t>
      </w:r>
    </w:p>
    <w:p w:rsidR="00525AFB" w:rsidRDefault="00525AFB" w:rsidP="00606931">
      <w:pPr>
        <w:pStyle w:val="ConsPlusNonformat"/>
        <w:widowControl/>
        <w:rPr>
          <w:rFonts w:ascii="Times New Roman" w:hAnsi="Times New Roman" w:cs="Times New Roman"/>
          <w:sz w:val="24"/>
          <w:szCs w:val="24"/>
        </w:rPr>
      </w:pPr>
      <w:r w:rsidRPr="00CF156E">
        <w:rPr>
          <w:rFonts w:ascii="Times New Roman" w:hAnsi="Times New Roman" w:cs="Times New Roman"/>
          <w:sz w:val="24"/>
          <w:szCs w:val="24"/>
        </w:rPr>
        <w:t>Обучение работников, детей действиям в случаях возникновения чрезвычайных ситуаций-100%</w:t>
      </w:r>
      <w:r w:rsidRPr="00606931">
        <w:rPr>
          <w:rFonts w:ascii="Times New Roman" w:hAnsi="Times New Roman" w:cs="Times New Roman"/>
          <w:sz w:val="24"/>
          <w:szCs w:val="24"/>
        </w:rPr>
        <w:t xml:space="preserve"> </w:t>
      </w:r>
    </w:p>
    <w:p w:rsidR="00525AFB" w:rsidRPr="00CF156E" w:rsidRDefault="00525AFB" w:rsidP="00606931">
      <w:pPr>
        <w:spacing w:after="0" w:line="240" w:lineRule="auto"/>
        <w:rPr>
          <w:rFonts w:ascii="Times New Roman" w:hAnsi="Times New Roman" w:cs="Times New Roman"/>
          <w:noProof/>
          <w:sz w:val="24"/>
          <w:szCs w:val="24"/>
        </w:rPr>
      </w:pPr>
      <w:r w:rsidRPr="00CF156E">
        <w:rPr>
          <w:rFonts w:ascii="Times New Roman" w:hAnsi="Times New Roman" w:cs="Times New Roman"/>
          <w:sz w:val="24"/>
          <w:szCs w:val="24"/>
        </w:rPr>
        <w:t>Создание безопасных условий пребывания детей в 100 % образовательных организаций</w:t>
      </w:r>
    </w:p>
    <w:p w:rsidR="00525AFB" w:rsidRPr="00CF156E" w:rsidRDefault="00525AFB" w:rsidP="00606931">
      <w:pPr>
        <w:pStyle w:val="ConsPlusNonformat"/>
        <w:widowControl/>
        <w:rPr>
          <w:rFonts w:ascii="Times New Roman" w:hAnsi="Times New Roman" w:cs="Times New Roman"/>
          <w:sz w:val="24"/>
          <w:szCs w:val="24"/>
        </w:rPr>
      </w:pPr>
    </w:p>
    <w:p w:rsidR="00525AFB" w:rsidRPr="00CF156E" w:rsidRDefault="00525AFB" w:rsidP="00606931">
      <w:pPr>
        <w:autoSpaceDE w:val="0"/>
        <w:autoSpaceDN w:val="0"/>
        <w:adjustRightInd w:val="0"/>
        <w:spacing w:after="0" w:line="240" w:lineRule="auto"/>
        <w:rPr>
          <w:rFonts w:ascii="Times New Roman" w:hAnsi="Times New Roman" w:cs="Times New Roman"/>
          <w:sz w:val="24"/>
          <w:szCs w:val="24"/>
          <w:u w:val="single"/>
        </w:rPr>
      </w:pPr>
      <w:r w:rsidRPr="00CF156E">
        <w:rPr>
          <w:rFonts w:ascii="Times New Roman" w:hAnsi="Times New Roman" w:cs="Times New Roman"/>
          <w:sz w:val="24"/>
          <w:szCs w:val="24"/>
          <w:u w:val="single"/>
        </w:rPr>
        <w:t>В сфере «Школьный автобус»</w:t>
      </w:r>
    </w:p>
    <w:p w:rsidR="00525AFB" w:rsidRPr="00CF156E" w:rsidRDefault="00525AFB" w:rsidP="00606931">
      <w:pPr>
        <w:spacing w:after="0" w:line="240" w:lineRule="auto"/>
        <w:rPr>
          <w:rFonts w:ascii="Times New Roman" w:hAnsi="Times New Roman" w:cs="Times New Roman"/>
          <w:sz w:val="24"/>
          <w:szCs w:val="24"/>
        </w:rPr>
      </w:pPr>
      <w:r w:rsidRPr="00CF156E">
        <w:rPr>
          <w:rFonts w:ascii="Times New Roman" w:hAnsi="Times New Roman" w:cs="Times New Roman"/>
          <w:sz w:val="24"/>
          <w:szCs w:val="24"/>
        </w:rPr>
        <w:t>Укрепление учебно-материальной базы общеобразовательных учреждений за счет приобретения муниципальными образованиями автобусов;</w:t>
      </w:r>
    </w:p>
    <w:p w:rsidR="00525AFB" w:rsidRPr="00CF156E" w:rsidRDefault="00525AFB" w:rsidP="00606931">
      <w:pPr>
        <w:spacing w:after="0" w:line="240" w:lineRule="auto"/>
        <w:rPr>
          <w:rFonts w:ascii="Times New Roman" w:hAnsi="Times New Roman" w:cs="Times New Roman"/>
          <w:sz w:val="24"/>
          <w:szCs w:val="24"/>
        </w:rPr>
      </w:pPr>
      <w:r w:rsidRPr="00CF156E">
        <w:rPr>
          <w:rFonts w:ascii="Times New Roman" w:hAnsi="Times New Roman" w:cs="Times New Roman"/>
          <w:sz w:val="24"/>
          <w:szCs w:val="24"/>
        </w:rPr>
        <w:t>упорядочение подвоза обучающихся сельской местности в базовые общеобразовательные учреждения и уменьшение рисков при их перевозке;</w:t>
      </w:r>
    </w:p>
    <w:p w:rsidR="00525AFB" w:rsidRPr="00CF156E" w:rsidRDefault="00525AFB" w:rsidP="00606931">
      <w:pPr>
        <w:spacing w:after="0" w:line="240" w:lineRule="auto"/>
        <w:rPr>
          <w:rFonts w:ascii="Times New Roman" w:hAnsi="Times New Roman" w:cs="Times New Roman"/>
          <w:sz w:val="24"/>
          <w:szCs w:val="24"/>
        </w:rPr>
      </w:pPr>
      <w:r w:rsidRPr="00CF156E">
        <w:rPr>
          <w:rFonts w:ascii="Times New Roman" w:hAnsi="Times New Roman" w:cs="Times New Roman"/>
          <w:sz w:val="24"/>
          <w:szCs w:val="24"/>
        </w:rPr>
        <w:t>обеспечение базовых общеобразовательных учреждений автобусами, соответствующими ГОСТ Р 51160-98, для подвоза обучающихся к месту уче</w:t>
      </w:r>
      <w:r>
        <w:rPr>
          <w:rFonts w:ascii="Times New Roman" w:hAnsi="Times New Roman" w:cs="Times New Roman"/>
          <w:sz w:val="24"/>
          <w:szCs w:val="24"/>
        </w:rPr>
        <w:t>бы и обратно к месту проживания-100%</w:t>
      </w:r>
    </w:p>
    <w:p w:rsidR="00525AFB" w:rsidRPr="00CF156E" w:rsidRDefault="00525AFB" w:rsidP="003B2E06">
      <w:pPr>
        <w:spacing w:after="0" w:line="240" w:lineRule="auto"/>
        <w:rPr>
          <w:rFonts w:ascii="Times New Roman" w:hAnsi="Times New Roman" w:cs="Times New Roman"/>
          <w:sz w:val="24"/>
          <w:szCs w:val="24"/>
          <w:u w:val="single"/>
        </w:rPr>
      </w:pPr>
      <w:r w:rsidRPr="00CF156E">
        <w:rPr>
          <w:rFonts w:ascii="Times New Roman" w:hAnsi="Times New Roman" w:cs="Times New Roman"/>
          <w:sz w:val="24"/>
          <w:szCs w:val="24"/>
          <w:u w:val="single"/>
        </w:rPr>
        <w:t>Сроки реализации программы-2015-20</w:t>
      </w:r>
      <w:r>
        <w:rPr>
          <w:rFonts w:ascii="Times New Roman" w:hAnsi="Times New Roman" w:cs="Times New Roman"/>
          <w:sz w:val="24"/>
          <w:szCs w:val="24"/>
          <w:u w:val="single"/>
        </w:rPr>
        <w:t>20</w:t>
      </w:r>
      <w:r w:rsidRPr="00CF156E">
        <w:rPr>
          <w:rFonts w:ascii="Times New Roman" w:hAnsi="Times New Roman" w:cs="Times New Roman"/>
          <w:sz w:val="24"/>
          <w:szCs w:val="24"/>
          <w:u w:val="single"/>
        </w:rPr>
        <w:t xml:space="preserve"> гг</w:t>
      </w:r>
    </w:p>
    <w:p w:rsidR="00525AFB" w:rsidRPr="00CF156E" w:rsidRDefault="00525AFB" w:rsidP="00C76D68">
      <w:pPr>
        <w:spacing w:after="0" w:line="240" w:lineRule="auto"/>
        <w:jc w:val="center"/>
        <w:rPr>
          <w:rFonts w:ascii="Times New Roman" w:hAnsi="Times New Roman" w:cs="Times New Roman"/>
          <w:sz w:val="24"/>
          <w:szCs w:val="24"/>
        </w:rPr>
      </w:pPr>
    </w:p>
    <w:p w:rsidR="00525AFB" w:rsidRPr="00CF156E" w:rsidRDefault="00525AFB" w:rsidP="00C76D68">
      <w:pPr>
        <w:spacing w:after="0" w:line="240" w:lineRule="auto"/>
        <w:jc w:val="center"/>
        <w:rPr>
          <w:rFonts w:ascii="Times New Roman" w:hAnsi="Times New Roman" w:cs="Times New Roman"/>
          <w:sz w:val="24"/>
          <w:szCs w:val="24"/>
          <w:lang w:eastAsia="ru-RU"/>
        </w:rPr>
      </w:pPr>
      <w:r w:rsidRPr="00CF156E">
        <w:rPr>
          <w:rFonts w:ascii="Times New Roman" w:hAnsi="Times New Roman" w:cs="Times New Roman"/>
          <w:sz w:val="24"/>
          <w:szCs w:val="24"/>
        </w:rPr>
        <w:t>СВЕДЕНИЯ О СОСТАВЕ И ЗНАЧЕНИЯХ ПОКАЗАТЕЛЕЙ МУНИЦИПАЛЬНОЙ ПРОГРАММЫ «Развитие системы образования РМО «Усть-Удинский район» на 2015-20</w:t>
      </w:r>
      <w:r>
        <w:rPr>
          <w:rFonts w:ascii="Times New Roman" w:hAnsi="Times New Roman" w:cs="Times New Roman"/>
          <w:sz w:val="24"/>
          <w:szCs w:val="24"/>
        </w:rPr>
        <w:t>20</w:t>
      </w:r>
      <w:r w:rsidRPr="00CF156E">
        <w:rPr>
          <w:rFonts w:ascii="Times New Roman" w:hAnsi="Times New Roman" w:cs="Times New Roman"/>
          <w:sz w:val="24"/>
          <w:szCs w:val="24"/>
        </w:rPr>
        <w:t xml:space="preserve"> гг.</w:t>
      </w:r>
      <w:r w:rsidRPr="00CF156E">
        <w:rPr>
          <w:rFonts w:ascii="Times New Roman" w:hAnsi="Times New Roman" w:cs="Times New Roman"/>
          <w:sz w:val="24"/>
          <w:szCs w:val="24"/>
          <w:lang w:eastAsia="ru-RU"/>
        </w:rPr>
        <w:t xml:space="preserve"> </w:t>
      </w:r>
    </w:p>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 xml:space="preserve"> (ДАЛЕЕ - ПРОГРАММА)</w:t>
      </w:r>
    </w:p>
    <w:tbl>
      <w:tblPr>
        <w:tblpPr w:leftFromText="180" w:rightFromText="180" w:vertAnchor="text" w:tblpY="1"/>
        <w:tblOverlap w:val="never"/>
        <w:tblW w:w="14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2"/>
        <w:gridCol w:w="3535"/>
        <w:gridCol w:w="1276"/>
        <w:gridCol w:w="1254"/>
        <w:gridCol w:w="1156"/>
        <w:gridCol w:w="1386"/>
        <w:gridCol w:w="1386"/>
        <w:gridCol w:w="1386"/>
        <w:gridCol w:w="1384"/>
        <w:gridCol w:w="1427"/>
      </w:tblGrid>
      <w:tr w:rsidR="00525AFB" w:rsidRPr="00CF156E">
        <w:tc>
          <w:tcPr>
            <w:tcW w:w="542" w:type="dxa"/>
            <w:vMerge w:val="restart"/>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 п/п</w:t>
            </w:r>
          </w:p>
        </w:tc>
        <w:tc>
          <w:tcPr>
            <w:tcW w:w="3535" w:type="dxa"/>
            <w:vMerge w:val="restart"/>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Наименование целевого показателя</w:t>
            </w:r>
          </w:p>
        </w:tc>
        <w:tc>
          <w:tcPr>
            <w:tcW w:w="1276" w:type="dxa"/>
            <w:vMerge w:val="restart"/>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Ед. изм.</w:t>
            </w:r>
          </w:p>
        </w:tc>
        <w:tc>
          <w:tcPr>
            <w:tcW w:w="9379" w:type="dxa"/>
            <w:gridSpan w:val="7"/>
          </w:tcPr>
          <w:p w:rsidR="00525AFB" w:rsidRPr="00CF156E" w:rsidRDefault="00525AFB" w:rsidP="00AA5737">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Значение  показателей</w:t>
            </w:r>
          </w:p>
        </w:tc>
      </w:tr>
      <w:tr w:rsidR="00525AFB" w:rsidRPr="00CF156E">
        <w:tc>
          <w:tcPr>
            <w:tcW w:w="542" w:type="dxa"/>
            <w:vMerge/>
            <w:vAlign w:val="center"/>
          </w:tcPr>
          <w:p w:rsidR="00525AFB" w:rsidRPr="00CF156E" w:rsidRDefault="00525AFB" w:rsidP="004C2221">
            <w:pPr>
              <w:spacing w:after="0" w:line="240" w:lineRule="auto"/>
              <w:rPr>
                <w:rFonts w:ascii="Times New Roman" w:hAnsi="Times New Roman" w:cs="Times New Roman"/>
                <w:sz w:val="24"/>
                <w:szCs w:val="24"/>
              </w:rPr>
            </w:pPr>
          </w:p>
        </w:tc>
        <w:tc>
          <w:tcPr>
            <w:tcW w:w="3535" w:type="dxa"/>
            <w:vMerge/>
            <w:vAlign w:val="center"/>
          </w:tcPr>
          <w:p w:rsidR="00525AFB" w:rsidRPr="00CF156E" w:rsidRDefault="00525AFB" w:rsidP="004C2221">
            <w:pPr>
              <w:spacing w:after="0" w:line="240" w:lineRule="auto"/>
              <w:rPr>
                <w:rFonts w:ascii="Times New Roman" w:hAnsi="Times New Roman" w:cs="Times New Roman"/>
                <w:sz w:val="24"/>
                <w:szCs w:val="24"/>
              </w:rPr>
            </w:pPr>
          </w:p>
        </w:tc>
        <w:tc>
          <w:tcPr>
            <w:tcW w:w="1276" w:type="dxa"/>
            <w:vMerge/>
            <w:vAlign w:val="center"/>
          </w:tcPr>
          <w:p w:rsidR="00525AFB" w:rsidRPr="00CF156E" w:rsidRDefault="00525AFB" w:rsidP="004C2221">
            <w:pPr>
              <w:spacing w:after="0" w:line="240" w:lineRule="auto"/>
              <w:rPr>
                <w:rFonts w:ascii="Times New Roman" w:hAnsi="Times New Roman" w:cs="Times New Roman"/>
                <w:sz w:val="24"/>
                <w:szCs w:val="24"/>
              </w:rPr>
            </w:pPr>
          </w:p>
        </w:tc>
        <w:tc>
          <w:tcPr>
            <w:tcW w:w="1254" w:type="dxa"/>
          </w:tcPr>
          <w:p w:rsidR="00525AFB" w:rsidRPr="00CF156E" w:rsidRDefault="00525AFB" w:rsidP="004C2221">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Первый год действия программы</w:t>
            </w:r>
          </w:p>
          <w:p w:rsidR="00525AFB" w:rsidRPr="00CF156E" w:rsidRDefault="00525AFB" w:rsidP="004C2221">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2015 г.</w:t>
            </w:r>
          </w:p>
        </w:tc>
        <w:tc>
          <w:tcPr>
            <w:tcW w:w="1156" w:type="dxa"/>
          </w:tcPr>
          <w:p w:rsidR="00525AFB" w:rsidRPr="00CF156E" w:rsidRDefault="00525AFB" w:rsidP="004C2221">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Второй год действия программы</w:t>
            </w:r>
          </w:p>
          <w:p w:rsidR="00525AFB" w:rsidRPr="00CF156E" w:rsidRDefault="00525AFB" w:rsidP="004C2221">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2016 г.</w:t>
            </w:r>
          </w:p>
        </w:tc>
        <w:tc>
          <w:tcPr>
            <w:tcW w:w="1386" w:type="dxa"/>
          </w:tcPr>
          <w:p w:rsidR="00525AFB" w:rsidRPr="00CF156E" w:rsidRDefault="00525AFB" w:rsidP="004C2221">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Третий год действия программы</w:t>
            </w:r>
          </w:p>
          <w:p w:rsidR="00525AFB" w:rsidRPr="00CF156E" w:rsidRDefault="00525AFB" w:rsidP="004C2221">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2017 г.</w:t>
            </w:r>
          </w:p>
        </w:tc>
        <w:tc>
          <w:tcPr>
            <w:tcW w:w="1386" w:type="dxa"/>
          </w:tcPr>
          <w:p w:rsidR="00525AFB" w:rsidRPr="00CF156E" w:rsidRDefault="00525AFB" w:rsidP="004C2221">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Четвертый год реализации программы</w:t>
            </w:r>
          </w:p>
          <w:p w:rsidR="00525AFB" w:rsidRPr="00CF156E" w:rsidRDefault="00525AFB" w:rsidP="004C2221">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2018</w:t>
            </w:r>
          </w:p>
        </w:tc>
        <w:tc>
          <w:tcPr>
            <w:tcW w:w="1386" w:type="dxa"/>
          </w:tcPr>
          <w:p w:rsidR="00525AFB" w:rsidRPr="00CF156E" w:rsidRDefault="00525AFB" w:rsidP="004C22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Пятый</w:t>
            </w:r>
            <w:r w:rsidRPr="00CF156E">
              <w:rPr>
                <w:rFonts w:ascii="Times New Roman" w:hAnsi="Times New Roman" w:cs="Times New Roman"/>
                <w:sz w:val="24"/>
                <w:szCs w:val="24"/>
              </w:rPr>
              <w:t xml:space="preserve"> год действия программы</w:t>
            </w:r>
          </w:p>
          <w:p w:rsidR="00525AFB" w:rsidRPr="00CF156E" w:rsidRDefault="00525AFB" w:rsidP="004C2221">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201</w:t>
            </w:r>
            <w:r>
              <w:rPr>
                <w:rFonts w:ascii="Times New Roman" w:hAnsi="Times New Roman" w:cs="Times New Roman"/>
                <w:sz w:val="24"/>
                <w:szCs w:val="24"/>
              </w:rPr>
              <w:t>9</w:t>
            </w:r>
            <w:r w:rsidRPr="00CF156E">
              <w:rPr>
                <w:rFonts w:ascii="Times New Roman" w:hAnsi="Times New Roman" w:cs="Times New Roman"/>
                <w:sz w:val="24"/>
                <w:szCs w:val="24"/>
              </w:rPr>
              <w:t xml:space="preserve"> г.</w:t>
            </w:r>
          </w:p>
        </w:tc>
        <w:tc>
          <w:tcPr>
            <w:tcW w:w="1384" w:type="dxa"/>
          </w:tcPr>
          <w:p w:rsidR="00525AFB" w:rsidRPr="00CF156E" w:rsidRDefault="00525AFB" w:rsidP="004C2221">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Четвертый год реализации программы</w:t>
            </w:r>
          </w:p>
          <w:p w:rsidR="00525AFB" w:rsidRPr="00CF156E" w:rsidRDefault="00525AFB" w:rsidP="004C2221">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20</w:t>
            </w:r>
            <w:r>
              <w:rPr>
                <w:rFonts w:ascii="Times New Roman" w:hAnsi="Times New Roman" w:cs="Times New Roman"/>
                <w:sz w:val="24"/>
                <w:szCs w:val="24"/>
              </w:rPr>
              <w:t>20</w:t>
            </w:r>
          </w:p>
        </w:tc>
        <w:tc>
          <w:tcPr>
            <w:tcW w:w="1427" w:type="dxa"/>
          </w:tcPr>
          <w:p w:rsidR="00525AFB" w:rsidRPr="00CF156E" w:rsidRDefault="00525AFB" w:rsidP="004C2221">
            <w:pPr>
              <w:widowControl w:val="0"/>
              <w:autoSpaceDE w:val="0"/>
              <w:autoSpaceDN w:val="0"/>
              <w:adjustRightInd w:val="0"/>
              <w:spacing w:after="0" w:line="240" w:lineRule="auto"/>
              <w:rPr>
                <w:rFonts w:ascii="Times New Roman" w:hAnsi="Times New Roman" w:cs="Times New Roman"/>
                <w:sz w:val="24"/>
                <w:szCs w:val="24"/>
              </w:rPr>
            </w:pPr>
          </w:p>
        </w:tc>
      </w:tr>
      <w:tr w:rsidR="00525AFB" w:rsidRPr="00CF156E">
        <w:tc>
          <w:tcPr>
            <w:tcW w:w="542"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w:t>
            </w:r>
          </w:p>
        </w:tc>
        <w:tc>
          <w:tcPr>
            <w:tcW w:w="3535"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2</w:t>
            </w:r>
          </w:p>
        </w:tc>
        <w:tc>
          <w:tcPr>
            <w:tcW w:w="127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3</w:t>
            </w:r>
          </w:p>
        </w:tc>
        <w:tc>
          <w:tcPr>
            <w:tcW w:w="1254"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4</w:t>
            </w:r>
          </w:p>
        </w:tc>
        <w:tc>
          <w:tcPr>
            <w:tcW w:w="115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5</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6</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7</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8</w:t>
            </w:r>
          </w:p>
        </w:tc>
        <w:tc>
          <w:tcPr>
            <w:tcW w:w="1384"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9</w:t>
            </w:r>
          </w:p>
        </w:tc>
        <w:tc>
          <w:tcPr>
            <w:tcW w:w="1427"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p>
        </w:tc>
      </w:tr>
      <w:tr w:rsidR="00525AFB" w:rsidRPr="00CF156E">
        <w:tc>
          <w:tcPr>
            <w:tcW w:w="14732" w:type="dxa"/>
            <w:gridSpan w:val="10"/>
          </w:tcPr>
          <w:p w:rsidR="00525AFB" w:rsidRPr="00CF156E" w:rsidRDefault="00525AFB" w:rsidP="00823311">
            <w:pPr>
              <w:tabs>
                <w:tab w:val="left" w:pos="5625"/>
              </w:tabs>
              <w:autoSpaceDE w:val="0"/>
              <w:autoSpaceDN w:val="0"/>
              <w:adjustRightInd w:val="0"/>
              <w:spacing w:after="0" w:line="240" w:lineRule="auto"/>
              <w:jc w:val="center"/>
              <w:outlineLvl w:val="2"/>
              <w:rPr>
                <w:rFonts w:ascii="Times New Roman" w:hAnsi="Times New Roman" w:cs="Times New Roman"/>
                <w:sz w:val="24"/>
                <w:szCs w:val="24"/>
              </w:rPr>
            </w:pPr>
            <w:r w:rsidRPr="00CF156E">
              <w:rPr>
                <w:rFonts w:ascii="Times New Roman" w:hAnsi="Times New Roman" w:cs="Times New Roman"/>
                <w:sz w:val="24"/>
                <w:szCs w:val="24"/>
              </w:rPr>
              <w:t>Программа  «Развитие системы образования РМО «Усть-Удинский район» на 2015-2019 гг.»</w:t>
            </w:r>
          </w:p>
        </w:tc>
      </w:tr>
      <w:tr w:rsidR="00525AFB" w:rsidRPr="00CF156E">
        <w:tc>
          <w:tcPr>
            <w:tcW w:w="14732" w:type="dxa"/>
            <w:gridSpan w:val="10"/>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 xml:space="preserve">Подпрограмма 1 </w:t>
            </w:r>
            <w:r w:rsidRPr="00CF156E">
              <w:rPr>
                <w:rFonts w:ascii="Times New Roman" w:hAnsi="Times New Roman" w:cs="Times New Roman"/>
                <w:b/>
                <w:bCs/>
                <w:sz w:val="24"/>
                <w:szCs w:val="24"/>
              </w:rPr>
              <w:t xml:space="preserve">«Развитие  системы общего образования» </w:t>
            </w:r>
          </w:p>
        </w:tc>
      </w:tr>
      <w:tr w:rsidR="00525AFB" w:rsidRPr="00CF156E">
        <w:tc>
          <w:tcPr>
            <w:tcW w:w="542"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1.1</w:t>
            </w:r>
          </w:p>
        </w:tc>
        <w:tc>
          <w:tcPr>
            <w:tcW w:w="3535" w:type="dxa"/>
          </w:tcPr>
          <w:p w:rsidR="00525AFB" w:rsidRPr="00CF156E" w:rsidRDefault="00525AFB" w:rsidP="00C76D68">
            <w:pPr>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Выполнение указа Президента в части выплаты заработной платы  (</w:t>
            </w:r>
            <w:r w:rsidRPr="00CF156E">
              <w:rPr>
                <w:rFonts w:ascii="Times New Roman" w:hAnsi="Times New Roman" w:cs="Times New Roman"/>
                <w:kern w:val="36"/>
                <w:sz w:val="24"/>
                <w:szCs w:val="24"/>
                <w:lang w:eastAsia="ru-RU"/>
              </w:rPr>
              <w:t>Указ Президента № 599 от 07.05.2012г. "О мерах по реализации государственной политики в области образования и науки")</w:t>
            </w:r>
          </w:p>
          <w:p w:rsidR="00525AFB" w:rsidRPr="00CF156E" w:rsidRDefault="00525AFB" w:rsidP="00C76D68">
            <w:pPr>
              <w:autoSpaceDE w:val="0"/>
              <w:autoSpaceDN w:val="0"/>
              <w:adjustRightInd w:val="0"/>
              <w:spacing w:after="0" w:line="240" w:lineRule="auto"/>
              <w:rPr>
                <w:rFonts w:ascii="Times New Roman" w:hAnsi="Times New Roman" w:cs="Times New Roman"/>
                <w:sz w:val="24"/>
                <w:szCs w:val="24"/>
              </w:rPr>
            </w:pPr>
          </w:p>
        </w:tc>
        <w:tc>
          <w:tcPr>
            <w:tcW w:w="127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w:t>
            </w:r>
          </w:p>
        </w:tc>
        <w:tc>
          <w:tcPr>
            <w:tcW w:w="1254"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100</w:t>
            </w:r>
          </w:p>
        </w:tc>
        <w:tc>
          <w:tcPr>
            <w:tcW w:w="115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100</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100</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100</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100</w:t>
            </w:r>
          </w:p>
        </w:tc>
        <w:tc>
          <w:tcPr>
            <w:tcW w:w="1384"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100</w:t>
            </w:r>
          </w:p>
        </w:tc>
        <w:tc>
          <w:tcPr>
            <w:tcW w:w="1427"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p>
        </w:tc>
      </w:tr>
      <w:tr w:rsidR="00525AFB" w:rsidRPr="00CF156E">
        <w:tc>
          <w:tcPr>
            <w:tcW w:w="542"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1.2</w:t>
            </w:r>
          </w:p>
        </w:tc>
        <w:tc>
          <w:tcPr>
            <w:tcW w:w="3535" w:type="dxa"/>
          </w:tcPr>
          <w:p w:rsidR="00525AFB" w:rsidRPr="00CF156E" w:rsidRDefault="00525AFB" w:rsidP="00C76D68">
            <w:pPr>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Рост количества  организаций в которых созданы  современные условия организации учебного процесса</w:t>
            </w:r>
          </w:p>
          <w:p w:rsidR="00525AFB" w:rsidRPr="00CF156E" w:rsidRDefault="00525AFB" w:rsidP="00C76D68">
            <w:pPr>
              <w:tabs>
                <w:tab w:val="left" w:pos="0"/>
              </w:tabs>
              <w:suppressAutoHyphens/>
              <w:spacing w:after="0" w:line="240" w:lineRule="auto"/>
              <w:jc w:val="both"/>
              <w:rPr>
                <w:rFonts w:ascii="Times New Roman" w:hAnsi="Times New Roman" w:cs="Times New Roman"/>
                <w:sz w:val="24"/>
                <w:szCs w:val="24"/>
              </w:rPr>
            </w:pPr>
          </w:p>
        </w:tc>
        <w:tc>
          <w:tcPr>
            <w:tcW w:w="127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 xml:space="preserve">%  в среднем </w:t>
            </w:r>
          </w:p>
        </w:tc>
        <w:tc>
          <w:tcPr>
            <w:tcW w:w="1254"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80</w:t>
            </w:r>
          </w:p>
        </w:tc>
        <w:tc>
          <w:tcPr>
            <w:tcW w:w="115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80</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85</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90</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90</w:t>
            </w:r>
          </w:p>
        </w:tc>
        <w:tc>
          <w:tcPr>
            <w:tcW w:w="1384"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100</w:t>
            </w:r>
          </w:p>
        </w:tc>
        <w:tc>
          <w:tcPr>
            <w:tcW w:w="1427"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p>
        </w:tc>
      </w:tr>
      <w:tr w:rsidR="00525AFB" w:rsidRPr="00CF156E">
        <w:tc>
          <w:tcPr>
            <w:tcW w:w="14732" w:type="dxa"/>
            <w:gridSpan w:val="10"/>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Подпрограмма 2 «Развитие системы дошкольного образования»</w:t>
            </w:r>
          </w:p>
        </w:tc>
      </w:tr>
      <w:tr w:rsidR="00525AFB" w:rsidRPr="00CF156E">
        <w:tc>
          <w:tcPr>
            <w:tcW w:w="542"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2.1</w:t>
            </w:r>
          </w:p>
        </w:tc>
        <w:tc>
          <w:tcPr>
            <w:tcW w:w="3535" w:type="dxa"/>
          </w:tcPr>
          <w:p w:rsidR="00525AFB" w:rsidRPr="00CF156E" w:rsidRDefault="00525AFB" w:rsidP="00C76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 xml:space="preserve">Увеличение количества детей дошкольного возраста, посещающих образовательные организации, реализующие основную образовательную программу дошкольного образования, в том числе за счет вариативных форм </w:t>
            </w:r>
          </w:p>
          <w:p w:rsidR="00525AFB" w:rsidRPr="00CF156E" w:rsidRDefault="00525AFB" w:rsidP="00C76D68">
            <w:pPr>
              <w:tabs>
                <w:tab w:val="left" w:pos="0"/>
              </w:tabs>
              <w:suppressAutoHyphens/>
              <w:spacing w:after="0" w:line="240" w:lineRule="auto"/>
              <w:jc w:val="both"/>
              <w:rPr>
                <w:rFonts w:ascii="Times New Roman" w:hAnsi="Times New Roman" w:cs="Times New Roman"/>
                <w:sz w:val="24"/>
                <w:szCs w:val="24"/>
              </w:rPr>
            </w:pPr>
          </w:p>
        </w:tc>
        <w:tc>
          <w:tcPr>
            <w:tcW w:w="127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w:t>
            </w:r>
          </w:p>
        </w:tc>
        <w:tc>
          <w:tcPr>
            <w:tcW w:w="1254"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47</w:t>
            </w:r>
          </w:p>
        </w:tc>
        <w:tc>
          <w:tcPr>
            <w:tcW w:w="115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47</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95</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100</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100</w:t>
            </w:r>
          </w:p>
        </w:tc>
        <w:tc>
          <w:tcPr>
            <w:tcW w:w="1384"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100</w:t>
            </w:r>
          </w:p>
        </w:tc>
        <w:tc>
          <w:tcPr>
            <w:tcW w:w="1427" w:type="dxa"/>
          </w:tcPr>
          <w:p w:rsidR="00525AFB" w:rsidRPr="00CF156E" w:rsidRDefault="00525AFB" w:rsidP="00B635AE">
            <w:pPr>
              <w:widowControl w:val="0"/>
              <w:autoSpaceDE w:val="0"/>
              <w:autoSpaceDN w:val="0"/>
              <w:adjustRightInd w:val="0"/>
              <w:spacing w:after="0" w:line="240" w:lineRule="auto"/>
              <w:rPr>
                <w:rFonts w:ascii="Times New Roman" w:hAnsi="Times New Roman" w:cs="Times New Roman"/>
                <w:sz w:val="24"/>
                <w:szCs w:val="24"/>
              </w:rPr>
            </w:pPr>
          </w:p>
        </w:tc>
      </w:tr>
      <w:tr w:rsidR="00525AFB" w:rsidRPr="00CF156E">
        <w:tc>
          <w:tcPr>
            <w:tcW w:w="542"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2.2</w:t>
            </w:r>
          </w:p>
        </w:tc>
        <w:tc>
          <w:tcPr>
            <w:tcW w:w="3535" w:type="dxa"/>
          </w:tcPr>
          <w:p w:rsidR="00525AFB" w:rsidRPr="00CF156E" w:rsidRDefault="00525AFB" w:rsidP="00C76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Обновление  содержания и повышение качества дошкольного  образования на  70%</w:t>
            </w:r>
          </w:p>
        </w:tc>
        <w:tc>
          <w:tcPr>
            <w:tcW w:w="127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w:t>
            </w:r>
          </w:p>
        </w:tc>
        <w:tc>
          <w:tcPr>
            <w:tcW w:w="1254"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w:t>
            </w:r>
          </w:p>
        </w:tc>
        <w:tc>
          <w:tcPr>
            <w:tcW w:w="115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15</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15</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15</w:t>
            </w:r>
          </w:p>
        </w:tc>
        <w:tc>
          <w:tcPr>
            <w:tcW w:w="1384"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15</w:t>
            </w:r>
          </w:p>
        </w:tc>
        <w:tc>
          <w:tcPr>
            <w:tcW w:w="1427"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p>
        </w:tc>
      </w:tr>
      <w:tr w:rsidR="00525AFB" w:rsidRPr="00CF156E">
        <w:tc>
          <w:tcPr>
            <w:tcW w:w="542"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2.3</w:t>
            </w:r>
          </w:p>
        </w:tc>
        <w:tc>
          <w:tcPr>
            <w:tcW w:w="3535" w:type="dxa"/>
          </w:tcPr>
          <w:p w:rsidR="00525AFB" w:rsidRPr="00CF156E" w:rsidRDefault="00525AFB" w:rsidP="00C76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F156E">
              <w:rPr>
                <w:rFonts w:ascii="Times New Roman" w:hAnsi="Times New Roman" w:cs="Times New Roman"/>
                <w:sz w:val="24"/>
                <w:szCs w:val="24"/>
              </w:rPr>
              <w:t>Оснащение дошкольных образовательных организаций современной компьютерной техникой на 85%</w:t>
            </w:r>
          </w:p>
          <w:p w:rsidR="00525AFB" w:rsidRPr="00CF156E" w:rsidRDefault="00525AFB" w:rsidP="00C76D68">
            <w:pPr>
              <w:tabs>
                <w:tab w:val="left" w:pos="0"/>
              </w:tabs>
              <w:suppressAutoHyphens/>
              <w:spacing w:after="0" w:line="240" w:lineRule="auto"/>
              <w:jc w:val="both"/>
              <w:rPr>
                <w:rFonts w:ascii="Times New Roman" w:hAnsi="Times New Roman" w:cs="Times New Roman"/>
                <w:sz w:val="24"/>
                <w:szCs w:val="24"/>
              </w:rPr>
            </w:pPr>
          </w:p>
        </w:tc>
        <w:tc>
          <w:tcPr>
            <w:tcW w:w="1276" w:type="dxa"/>
          </w:tcPr>
          <w:p w:rsidR="00525AFB" w:rsidRPr="00CF156E" w:rsidRDefault="00525AFB" w:rsidP="00765645">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 от общего числа организаций</w:t>
            </w:r>
          </w:p>
        </w:tc>
        <w:tc>
          <w:tcPr>
            <w:tcW w:w="1254"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2 ОУ</w:t>
            </w:r>
          </w:p>
        </w:tc>
        <w:tc>
          <w:tcPr>
            <w:tcW w:w="115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50</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 xml:space="preserve">10 </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10</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10</w:t>
            </w:r>
          </w:p>
        </w:tc>
        <w:tc>
          <w:tcPr>
            <w:tcW w:w="1384"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10</w:t>
            </w:r>
          </w:p>
        </w:tc>
        <w:tc>
          <w:tcPr>
            <w:tcW w:w="1427"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p>
        </w:tc>
      </w:tr>
      <w:tr w:rsidR="00525AFB" w:rsidRPr="00CF156E">
        <w:tc>
          <w:tcPr>
            <w:tcW w:w="542"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2.4</w:t>
            </w:r>
          </w:p>
        </w:tc>
        <w:tc>
          <w:tcPr>
            <w:tcW w:w="3535" w:type="dxa"/>
          </w:tcPr>
          <w:p w:rsidR="00525AFB" w:rsidRPr="00CF156E" w:rsidRDefault="00525AFB" w:rsidP="00765645">
            <w:pPr>
              <w:tabs>
                <w:tab w:val="left" w:pos="0"/>
              </w:tabs>
              <w:suppressAutoHyphens/>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Повышение квалификации руководителей, педагогических работников дошкольных образовательных организаций в области  применения ИКТ на 75%.</w:t>
            </w:r>
          </w:p>
        </w:tc>
        <w:tc>
          <w:tcPr>
            <w:tcW w:w="127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 от общего количества педагогов</w:t>
            </w:r>
          </w:p>
        </w:tc>
        <w:tc>
          <w:tcPr>
            <w:tcW w:w="1254"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w:t>
            </w:r>
          </w:p>
        </w:tc>
        <w:tc>
          <w:tcPr>
            <w:tcW w:w="115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50</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 xml:space="preserve">10 </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10</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10</w:t>
            </w:r>
          </w:p>
        </w:tc>
        <w:tc>
          <w:tcPr>
            <w:tcW w:w="1384"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10</w:t>
            </w:r>
          </w:p>
        </w:tc>
        <w:tc>
          <w:tcPr>
            <w:tcW w:w="1427"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p>
        </w:tc>
      </w:tr>
      <w:tr w:rsidR="00525AFB" w:rsidRPr="00CF156E">
        <w:tc>
          <w:tcPr>
            <w:tcW w:w="542" w:type="dxa"/>
          </w:tcPr>
          <w:p w:rsidR="00525AFB" w:rsidRPr="00CF156E" w:rsidRDefault="00525AFB" w:rsidP="00B43622">
            <w:pPr>
              <w:widowControl w:val="0"/>
              <w:autoSpaceDE w:val="0"/>
              <w:autoSpaceDN w:val="0"/>
              <w:adjustRightInd w:val="0"/>
              <w:spacing w:after="0" w:line="240" w:lineRule="auto"/>
              <w:jc w:val="center"/>
              <w:rPr>
                <w:rFonts w:ascii="Times New Roman" w:hAnsi="Times New Roman" w:cs="Times New Roman"/>
                <w:sz w:val="24"/>
                <w:szCs w:val="24"/>
              </w:rPr>
            </w:pPr>
          </w:p>
        </w:tc>
        <w:tc>
          <w:tcPr>
            <w:tcW w:w="14190" w:type="dxa"/>
            <w:gridSpan w:val="9"/>
          </w:tcPr>
          <w:p w:rsidR="00525AFB" w:rsidRPr="00CF156E" w:rsidRDefault="00525AFB" w:rsidP="00B43622">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Подпрограмма 3 «Развитие системы дополнительного образования»</w:t>
            </w:r>
          </w:p>
        </w:tc>
      </w:tr>
      <w:tr w:rsidR="00525AFB" w:rsidRPr="00CF156E">
        <w:trPr>
          <w:trHeight w:val="1351"/>
        </w:trPr>
        <w:tc>
          <w:tcPr>
            <w:tcW w:w="542"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3.1</w:t>
            </w:r>
          </w:p>
        </w:tc>
        <w:tc>
          <w:tcPr>
            <w:tcW w:w="3535" w:type="dxa"/>
          </w:tcPr>
          <w:p w:rsidR="00525AFB" w:rsidRPr="00CF156E" w:rsidRDefault="00525AFB" w:rsidP="00C76D68">
            <w:pPr>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Доля детей, охваченных дополнительным образованием от общей численности детей школьного возраста района</w:t>
            </w:r>
          </w:p>
          <w:p w:rsidR="00525AFB" w:rsidRPr="00CF156E" w:rsidRDefault="00525AFB" w:rsidP="00C76D68">
            <w:pPr>
              <w:tabs>
                <w:tab w:val="left" w:pos="0"/>
              </w:tabs>
              <w:suppressAutoHyphens/>
              <w:spacing w:after="0" w:line="240" w:lineRule="auto"/>
              <w:jc w:val="both"/>
              <w:rPr>
                <w:rFonts w:ascii="Times New Roman" w:hAnsi="Times New Roman" w:cs="Times New Roman"/>
                <w:sz w:val="24"/>
                <w:szCs w:val="24"/>
              </w:rPr>
            </w:pPr>
          </w:p>
        </w:tc>
        <w:tc>
          <w:tcPr>
            <w:tcW w:w="127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 от общего количества детей школьного возраста</w:t>
            </w:r>
          </w:p>
        </w:tc>
        <w:tc>
          <w:tcPr>
            <w:tcW w:w="1254"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30</w:t>
            </w:r>
          </w:p>
        </w:tc>
        <w:tc>
          <w:tcPr>
            <w:tcW w:w="115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30</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30</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30</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35</w:t>
            </w:r>
          </w:p>
        </w:tc>
        <w:tc>
          <w:tcPr>
            <w:tcW w:w="1384"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35</w:t>
            </w:r>
          </w:p>
        </w:tc>
        <w:tc>
          <w:tcPr>
            <w:tcW w:w="1427"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p>
        </w:tc>
      </w:tr>
      <w:tr w:rsidR="00525AFB" w:rsidRPr="00CF156E">
        <w:tc>
          <w:tcPr>
            <w:tcW w:w="542"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3.2</w:t>
            </w:r>
          </w:p>
        </w:tc>
        <w:tc>
          <w:tcPr>
            <w:tcW w:w="3535" w:type="dxa"/>
          </w:tcPr>
          <w:p w:rsidR="00525AFB" w:rsidRPr="00CF156E" w:rsidRDefault="00525AFB" w:rsidP="00C76D68">
            <w:pPr>
              <w:tabs>
                <w:tab w:val="left" w:pos="0"/>
              </w:tabs>
              <w:suppressAutoHyphens/>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Доля педагогических работников, прошедших различные формы повышения квалификации и переподготовки в течение 2015-2019 г.г.</w:t>
            </w:r>
          </w:p>
        </w:tc>
        <w:tc>
          <w:tcPr>
            <w:tcW w:w="127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 от общего количества педагогов дополнительного образования</w:t>
            </w:r>
          </w:p>
        </w:tc>
        <w:tc>
          <w:tcPr>
            <w:tcW w:w="1254"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30</w:t>
            </w:r>
          </w:p>
        </w:tc>
        <w:tc>
          <w:tcPr>
            <w:tcW w:w="115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50</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 xml:space="preserve">10 </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10</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10</w:t>
            </w:r>
          </w:p>
        </w:tc>
        <w:tc>
          <w:tcPr>
            <w:tcW w:w="1384"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10</w:t>
            </w:r>
          </w:p>
        </w:tc>
        <w:tc>
          <w:tcPr>
            <w:tcW w:w="1427"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p>
        </w:tc>
      </w:tr>
      <w:tr w:rsidR="00525AFB" w:rsidRPr="00CF156E">
        <w:tc>
          <w:tcPr>
            <w:tcW w:w="542"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3.3</w:t>
            </w:r>
          </w:p>
        </w:tc>
        <w:tc>
          <w:tcPr>
            <w:tcW w:w="3535" w:type="dxa"/>
          </w:tcPr>
          <w:p w:rsidR="00525AFB" w:rsidRPr="00CF156E" w:rsidRDefault="00525AFB" w:rsidP="00C76D68">
            <w:pPr>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Доля педагогических работников, аттестованных на квалификационную категорию, либо соответствие</w:t>
            </w:r>
          </w:p>
          <w:p w:rsidR="00525AFB" w:rsidRPr="00CF156E" w:rsidRDefault="00525AFB" w:rsidP="00C76D68">
            <w:pPr>
              <w:tabs>
                <w:tab w:val="left" w:pos="0"/>
              </w:tabs>
              <w:suppressAutoHyphens/>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занимаемой должности</w:t>
            </w:r>
          </w:p>
        </w:tc>
        <w:tc>
          <w:tcPr>
            <w:tcW w:w="127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 от общего количества педагогов дополнительного образования</w:t>
            </w:r>
          </w:p>
        </w:tc>
        <w:tc>
          <w:tcPr>
            <w:tcW w:w="1254"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46</w:t>
            </w:r>
          </w:p>
        </w:tc>
        <w:tc>
          <w:tcPr>
            <w:tcW w:w="115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46</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20</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20</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20</w:t>
            </w:r>
          </w:p>
        </w:tc>
        <w:tc>
          <w:tcPr>
            <w:tcW w:w="1384"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20</w:t>
            </w:r>
          </w:p>
        </w:tc>
        <w:tc>
          <w:tcPr>
            <w:tcW w:w="1427"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p>
        </w:tc>
      </w:tr>
      <w:tr w:rsidR="00525AFB" w:rsidRPr="00CF156E">
        <w:tc>
          <w:tcPr>
            <w:tcW w:w="542"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3.4</w:t>
            </w:r>
          </w:p>
        </w:tc>
        <w:tc>
          <w:tcPr>
            <w:tcW w:w="3535" w:type="dxa"/>
          </w:tcPr>
          <w:p w:rsidR="00525AFB" w:rsidRPr="00CF156E" w:rsidRDefault="00525AFB" w:rsidP="003B2E06">
            <w:pPr>
              <w:tabs>
                <w:tab w:val="left" w:pos="0"/>
              </w:tabs>
              <w:suppressAutoHyphens/>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Оснащение средствами обеспечения образовательного процесса по реализуемым образовательным программам детских объединений</w:t>
            </w:r>
          </w:p>
        </w:tc>
        <w:tc>
          <w:tcPr>
            <w:tcW w:w="127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w:t>
            </w:r>
          </w:p>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 xml:space="preserve"> от общего количества детских объединений ежегодно</w:t>
            </w:r>
          </w:p>
        </w:tc>
        <w:tc>
          <w:tcPr>
            <w:tcW w:w="1254"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25</w:t>
            </w:r>
          </w:p>
        </w:tc>
        <w:tc>
          <w:tcPr>
            <w:tcW w:w="115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25</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15</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15</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15</w:t>
            </w:r>
          </w:p>
        </w:tc>
        <w:tc>
          <w:tcPr>
            <w:tcW w:w="1384"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15</w:t>
            </w:r>
          </w:p>
        </w:tc>
        <w:tc>
          <w:tcPr>
            <w:tcW w:w="1427"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p>
        </w:tc>
      </w:tr>
      <w:tr w:rsidR="00525AFB" w:rsidRPr="00CF156E">
        <w:tc>
          <w:tcPr>
            <w:tcW w:w="542"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3.5</w:t>
            </w:r>
          </w:p>
        </w:tc>
        <w:tc>
          <w:tcPr>
            <w:tcW w:w="3535" w:type="dxa"/>
          </w:tcPr>
          <w:p w:rsidR="00525AFB" w:rsidRPr="00CF156E" w:rsidRDefault="00525AFB" w:rsidP="003A58D5">
            <w:pPr>
              <w:spacing w:after="0" w:line="240" w:lineRule="auto"/>
              <w:ind w:right="-14"/>
              <w:jc w:val="both"/>
              <w:rPr>
                <w:rFonts w:ascii="Times New Roman" w:hAnsi="Times New Roman" w:cs="Times New Roman"/>
                <w:sz w:val="24"/>
                <w:szCs w:val="24"/>
              </w:rPr>
            </w:pPr>
            <w:r w:rsidRPr="00CF156E">
              <w:rPr>
                <w:rFonts w:ascii="Times New Roman" w:hAnsi="Times New Roman" w:cs="Times New Roman"/>
                <w:sz w:val="24"/>
                <w:szCs w:val="24"/>
              </w:rPr>
              <w:t xml:space="preserve"> - доля детей – участников  конкурсных  мероприятий,  в общем числе занимающихся в системе дополнительного образования детей</w:t>
            </w:r>
          </w:p>
        </w:tc>
        <w:tc>
          <w:tcPr>
            <w:tcW w:w="127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 xml:space="preserve">% </w:t>
            </w:r>
          </w:p>
        </w:tc>
        <w:tc>
          <w:tcPr>
            <w:tcW w:w="1254"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50</w:t>
            </w:r>
          </w:p>
        </w:tc>
        <w:tc>
          <w:tcPr>
            <w:tcW w:w="115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50</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50</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50</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50</w:t>
            </w:r>
          </w:p>
        </w:tc>
        <w:tc>
          <w:tcPr>
            <w:tcW w:w="1384"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50</w:t>
            </w:r>
          </w:p>
        </w:tc>
        <w:tc>
          <w:tcPr>
            <w:tcW w:w="1427"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p>
        </w:tc>
      </w:tr>
      <w:tr w:rsidR="00525AFB" w:rsidRPr="00CF156E">
        <w:tc>
          <w:tcPr>
            <w:tcW w:w="542"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p>
        </w:tc>
        <w:tc>
          <w:tcPr>
            <w:tcW w:w="3535" w:type="dxa"/>
          </w:tcPr>
          <w:p w:rsidR="00525AFB" w:rsidRPr="00CF156E" w:rsidRDefault="00525AFB" w:rsidP="003A58D5">
            <w:pPr>
              <w:tabs>
                <w:tab w:val="left" w:pos="0"/>
              </w:tabs>
              <w:suppressAutoHyphens/>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lang w:eastAsia="ru-RU"/>
              </w:rPr>
              <w:t xml:space="preserve">-количество проводимых мероприятий </w:t>
            </w:r>
            <w:r w:rsidRPr="00CF156E">
              <w:rPr>
                <w:rFonts w:ascii="Times New Roman" w:hAnsi="Times New Roman" w:cs="Times New Roman"/>
                <w:sz w:val="24"/>
                <w:szCs w:val="24"/>
              </w:rPr>
              <w:t xml:space="preserve">по  направлениям детского творчества по </w:t>
            </w:r>
            <w:r w:rsidRPr="00CF156E">
              <w:rPr>
                <w:rFonts w:ascii="Times New Roman" w:eastAsia="SimSun" w:hAnsi="Times New Roman" w:cs="Times New Roman"/>
                <w:sz w:val="24"/>
                <w:szCs w:val="24"/>
                <w:lang w:eastAsia="zh-CN"/>
              </w:rPr>
              <w:t xml:space="preserve">  презентации достижений обучающихся в сфере дополнительного образования.</w:t>
            </w:r>
          </w:p>
        </w:tc>
        <w:tc>
          <w:tcPr>
            <w:tcW w:w="127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 от запланированных в конкретном году</w:t>
            </w:r>
          </w:p>
        </w:tc>
        <w:tc>
          <w:tcPr>
            <w:tcW w:w="1254"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100</w:t>
            </w:r>
          </w:p>
        </w:tc>
        <w:tc>
          <w:tcPr>
            <w:tcW w:w="115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100</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100</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100</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100</w:t>
            </w:r>
          </w:p>
        </w:tc>
        <w:tc>
          <w:tcPr>
            <w:tcW w:w="1384"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100</w:t>
            </w:r>
          </w:p>
        </w:tc>
        <w:tc>
          <w:tcPr>
            <w:tcW w:w="1427"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p>
        </w:tc>
      </w:tr>
      <w:tr w:rsidR="00525AFB" w:rsidRPr="00CF156E">
        <w:tc>
          <w:tcPr>
            <w:tcW w:w="542"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p>
        </w:tc>
        <w:tc>
          <w:tcPr>
            <w:tcW w:w="14190" w:type="dxa"/>
            <w:gridSpan w:val="9"/>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Подпрограмма 4 «Обеспечение безопасности в образовательных организациях Усть-Удинского района»</w:t>
            </w:r>
          </w:p>
        </w:tc>
      </w:tr>
      <w:tr w:rsidR="00525AFB" w:rsidRPr="00CF156E">
        <w:trPr>
          <w:trHeight w:val="274"/>
        </w:trPr>
        <w:tc>
          <w:tcPr>
            <w:tcW w:w="542"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4.1</w:t>
            </w:r>
          </w:p>
        </w:tc>
        <w:tc>
          <w:tcPr>
            <w:tcW w:w="3535" w:type="dxa"/>
          </w:tcPr>
          <w:p w:rsidR="00525AFB" w:rsidRPr="00CF156E" w:rsidRDefault="00525AFB" w:rsidP="00C76D68">
            <w:pPr>
              <w:spacing w:after="0" w:line="240" w:lineRule="auto"/>
              <w:ind w:left="-43"/>
              <w:rPr>
                <w:rFonts w:ascii="Times New Roman" w:hAnsi="Times New Roman" w:cs="Times New Roman"/>
                <w:sz w:val="24"/>
                <w:szCs w:val="24"/>
                <w:lang w:eastAsia="ru-RU"/>
              </w:rPr>
            </w:pPr>
            <w:r w:rsidRPr="00CF156E">
              <w:rPr>
                <w:rFonts w:ascii="Times New Roman" w:hAnsi="Times New Roman" w:cs="Times New Roman"/>
                <w:sz w:val="24"/>
                <w:szCs w:val="24"/>
                <w:lang w:eastAsia="ru-RU"/>
              </w:rPr>
              <w:t>Количество организаций, в отношении которых не составлялись предписание контрольно-надзорных органов</w:t>
            </w:r>
          </w:p>
          <w:p w:rsidR="00525AFB" w:rsidRPr="00CF156E" w:rsidRDefault="00525AFB" w:rsidP="00C76D68">
            <w:pPr>
              <w:tabs>
                <w:tab w:val="left" w:pos="0"/>
              </w:tabs>
              <w:suppressAutoHyphens/>
              <w:spacing w:after="0" w:line="240" w:lineRule="auto"/>
              <w:jc w:val="both"/>
              <w:rPr>
                <w:rFonts w:ascii="Times New Roman" w:hAnsi="Times New Roman" w:cs="Times New Roman"/>
                <w:sz w:val="24"/>
                <w:szCs w:val="24"/>
              </w:rPr>
            </w:pPr>
          </w:p>
        </w:tc>
        <w:tc>
          <w:tcPr>
            <w:tcW w:w="127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w:t>
            </w:r>
          </w:p>
        </w:tc>
        <w:tc>
          <w:tcPr>
            <w:tcW w:w="1254"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60</w:t>
            </w:r>
          </w:p>
        </w:tc>
        <w:tc>
          <w:tcPr>
            <w:tcW w:w="115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60</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75</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75</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75</w:t>
            </w:r>
          </w:p>
        </w:tc>
        <w:tc>
          <w:tcPr>
            <w:tcW w:w="1384"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80</w:t>
            </w:r>
          </w:p>
        </w:tc>
        <w:tc>
          <w:tcPr>
            <w:tcW w:w="1427"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p>
        </w:tc>
      </w:tr>
      <w:tr w:rsidR="00525AFB" w:rsidRPr="00CF156E">
        <w:tc>
          <w:tcPr>
            <w:tcW w:w="542"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4.2</w:t>
            </w:r>
          </w:p>
        </w:tc>
        <w:tc>
          <w:tcPr>
            <w:tcW w:w="3535" w:type="dxa"/>
          </w:tcPr>
          <w:p w:rsidR="00525AFB" w:rsidRPr="00CF156E" w:rsidRDefault="00525AFB" w:rsidP="00765645">
            <w:pPr>
              <w:tabs>
                <w:tab w:val="left" w:pos="0"/>
              </w:tabs>
              <w:suppressAutoHyphens/>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lang w:eastAsia="ru-RU"/>
              </w:rPr>
              <w:t>Количество организаций, в которых созданы условия в соответствии с требованиями безопасной организации обучения и воспитания</w:t>
            </w:r>
          </w:p>
        </w:tc>
        <w:tc>
          <w:tcPr>
            <w:tcW w:w="127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w:t>
            </w:r>
          </w:p>
        </w:tc>
        <w:tc>
          <w:tcPr>
            <w:tcW w:w="1254"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85</w:t>
            </w:r>
          </w:p>
        </w:tc>
        <w:tc>
          <w:tcPr>
            <w:tcW w:w="115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85</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90</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90</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100</w:t>
            </w:r>
          </w:p>
        </w:tc>
        <w:tc>
          <w:tcPr>
            <w:tcW w:w="1384"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100</w:t>
            </w:r>
          </w:p>
        </w:tc>
        <w:tc>
          <w:tcPr>
            <w:tcW w:w="1427"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p>
        </w:tc>
      </w:tr>
      <w:tr w:rsidR="00525AFB" w:rsidRPr="00CF156E">
        <w:tc>
          <w:tcPr>
            <w:tcW w:w="14732" w:type="dxa"/>
            <w:gridSpan w:val="10"/>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Подпрограмма 5 «Управление в сфере образования»</w:t>
            </w:r>
          </w:p>
        </w:tc>
      </w:tr>
      <w:tr w:rsidR="00525AFB" w:rsidRPr="00CF156E">
        <w:tc>
          <w:tcPr>
            <w:tcW w:w="542"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5.1</w:t>
            </w:r>
          </w:p>
        </w:tc>
        <w:tc>
          <w:tcPr>
            <w:tcW w:w="3535" w:type="dxa"/>
          </w:tcPr>
          <w:p w:rsidR="00525AFB" w:rsidRPr="00CF156E" w:rsidRDefault="00525AFB" w:rsidP="00823311">
            <w:pPr>
              <w:tabs>
                <w:tab w:val="left" w:pos="0"/>
              </w:tabs>
              <w:suppressAutoHyphens/>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lang w:eastAsia="ar-SA"/>
              </w:rPr>
              <w:t>Вовлечение педагогов в профессиональные конкурсы (общее количество участников)</w:t>
            </w:r>
          </w:p>
        </w:tc>
        <w:tc>
          <w:tcPr>
            <w:tcW w:w="127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Чел.</w:t>
            </w:r>
          </w:p>
        </w:tc>
        <w:tc>
          <w:tcPr>
            <w:tcW w:w="1254"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11</w:t>
            </w:r>
          </w:p>
        </w:tc>
        <w:tc>
          <w:tcPr>
            <w:tcW w:w="115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11</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15</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15</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15</w:t>
            </w:r>
          </w:p>
        </w:tc>
        <w:tc>
          <w:tcPr>
            <w:tcW w:w="1384"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15</w:t>
            </w:r>
          </w:p>
        </w:tc>
        <w:tc>
          <w:tcPr>
            <w:tcW w:w="1427"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p>
        </w:tc>
      </w:tr>
      <w:tr w:rsidR="00525AFB" w:rsidRPr="00CF156E">
        <w:tc>
          <w:tcPr>
            <w:tcW w:w="542"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5.2</w:t>
            </w:r>
          </w:p>
        </w:tc>
        <w:tc>
          <w:tcPr>
            <w:tcW w:w="3535" w:type="dxa"/>
          </w:tcPr>
          <w:p w:rsidR="00525AFB" w:rsidRPr="00CF156E" w:rsidRDefault="00525AFB" w:rsidP="00823311">
            <w:pPr>
              <w:tabs>
                <w:tab w:val="left" w:pos="0"/>
              </w:tabs>
              <w:suppressAutoHyphens/>
              <w:spacing w:after="0" w:line="240" w:lineRule="auto"/>
              <w:jc w:val="both"/>
              <w:rPr>
                <w:rFonts w:ascii="Times New Roman" w:hAnsi="Times New Roman" w:cs="Times New Roman"/>
                <w:sz w:val="24"/>
                <w:szCs w:val="24"/>
                <w:lang w:eastAsia="ar-SA"/>
              </w:rPr>
            </w:pPr>
            <w:r w:rsidRPr="00CF156E">
              <w:rPr>
                <w:rFonts w:ascii="Times New Roman" w:hAnsi="Times New Roman" w:cs="Times New Roman"/>
                <w:sz w:val="24"/>
                <w:szCs w:val="24"/>
                <w:lang w:eastAsia="ar-SA"/>
              </w:rPr>
              <w:t xml:space="preserve">Включение педагогов в информационное педагогическое сообщество через участие в  конкурсе цифровых образовательных ресурсов  среди педагогов </w:t>
            </w:r>
          </w:p>
        </w:tc>
        <w:tc>
          <w:tcPr>
            <w:tcW w:w="127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lang w:eastAsia="ar-SA"/>
              </w:rPr>
            </w:pPr>
            <w:r w:rsidRPr="00CF156E">
              <w:rPr>
                <w:rFonts w:ascii="Times New Roman" w:hAnsi="Times New Roman" w:cs="Times New Roman"/>
                <w:sz w:val="24"/>
                <w:szCs w:val="24"/>
                <w:lang w:eastAsia="ar-SA"/>
              </w:rPr>
              <w:t>%</w:t>
            </w:r>
          </w:p>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lang w:eastAsia="ar-SA"/>
              </w:rPr>
              <w:t xml:space="preserve"> от общего количества учителей</w:t>
            </w:r>
          </w:p>
        </w:tc>
        <w:tc>
          <w:tcPr>
            <w:tcW w:w="1254"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5</w:t>
            </w:r>
          </w:p>
        </w:tc>
        <w:tc>
          <w:tcPr>
            <w:tcW w:w="115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5</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5</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5</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5</w:t>
            </w:r>
          </w:p>
        </w:tc>
        <w:tc>
          <w:tcPr>
            <w:tcW w:w="1384"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5</w:t>
            </w:r>
          </w:p>
        </w:tc>
        <w:tc>
          <w:tcPr>
            <w:tcW w:w="1427"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p>
        </w:tc>
      </w:tr>
      <w:tr w:rsidR="00525AFB" w:rsidRPr="00CF156E">
        <w:tc>
          <w:tcPr>
            <w:tcW w:w="542"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5.3</w:t>
            </w:r>
          </w:p>
        </w:tc>
        <w:tc>
          <w:tcPr>
            <w:tcW w:w="3535" w:type="dxa"/>
          </w:tcPr>
          <w:p w:rsidR="00525AFB" w:rsidRPr="00CF156E" w:rsidRDefault="00525AFB" w:rsidP="00823311">
            <w:pPr>
              <w:tabs>
                <w:tab w:val="left" w:pos="0"/>
              </w:tabs>
              <w:suppressAutoHyphens/>
              <w:spacing w:after="0" w:line="240" w:lineRule="auto"/>
              <w:jc w:val="both"/>
              <w:rPr>
                <w:rFonts w:ascii="Times New Roman" w:hAnsi="Times New Roman" w:cs="Times New Roman"/>
                <w:sz w:val="24"/>
                <w:szCs w:val="24"/>
                <w:lang w:eastAsia="ar-SA"/>
              </w:rPr>
            </w:pPr>
            <w:r w:rsidRPr="00CF156E">
              <w:rPr>
                <w:rFonts w:ascii="Times New Roman" w:hAnsi="Times New Roman" w:cs="Times New Roman"/>
                <w:sz w:val="24"/>
                <w:szCs w:val="24"/>
                <w:lang w:eastAsia="ar-SA"/>
              </w:rPr>
              <w:t>Охват детей обследованием на медико-педагогической комиссии (общее количество обследованных)</w:t>
            </w:r>
          </w:p>
        </w:tc>
        <w:tc>
          <w:tcPr>
            <w:tcW w:w="127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Чел.</w:t>
            </w:r>
          </w:p>
        </w:tc>
        <w:tc>
          <w:tcPr>
            <w:tcW w:w="1254"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50</w:t>
            </w:r>
          </w:p>
        </w:tc>
        <w:tc>
          <w:tcPr>
            <w:tcW w:w="115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50</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50</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50</w:t>
            </w:r>
          </w:p>
        </w:tc>
        <w:tc>
          <w:tcPr>
            <w:tcW w:w="1384"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50</w:t>
            </w:r>
          </w:p>
        </w:tc>
        <w:tc>
          <w:tcPr>
            <w:tcW w:w="1427"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p>
        </w:tc>
      </w:tr>
      <w:tr w:rsidR="00525AFB" w:rsidRPr="00CF156E">
        <w:tc>
          <w:tcPr>
            <w:tcW w:w="542"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5.4</w:t>
            </w:r>
          </w:p>
        </w:tc>
        <w:tc>
          <w:tcPr>
            <w:tcW w:w="3535" w:type="dxa"/>
          </w:tcPr>
          <w:p w:rsidR="00525AFB" w:rsidRPr="00CF156E" w:rsidRDefault="00525AFB" w:rsidP="00823311">
            <w:pPr>
              <w:tabs>
                <w:tab w:val="left" w:pos="0"/>
              </w:tabs>
              <w:suppressAutoHyphens/>
              <w:spacing w:after="0" w:line="240" w:lineRule="auto"/>
              <w:jc w:val="both"/>
              <w:rPr>
                <w:rFonts w:ascii="Times New Roman" w:hAnsi="Times New Roman" w:cs="Times New Roman"/>
                <w:sz w:val="24"/>
                <w:szCs w:val="24"/>
                <w:lang w:eastAsia="ar-SA"/>
              </w:rPr>
            </w:pPr>
            <w:r w:rsidRPr="00CF156E">
              <w:rPr>
                <w:rFonts w:ascii="Times New Roman" w:hAnsi="Times New Roman" w:cs="Times New Roman"/>
                <w:sz w:val="24"/>
                <w:szCs w:val="24"/>
                <w:lang w:eastAsia="ru-RU"/>
              </w:rPr>
              <w:t>Развитие современных форм привлечения родительской и детской общественности к управлению школой. (Привлечено человек).</w:t>
            </w:r>
          </w:p>
        </w:tc>
        <w:tc>
          <w:tcPr>
            <w:tcW w:w="127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Чел.</w:t>
            </w:r>
          </w:p>
        </w:tc>
        <w:tc>
          <w:tcPr>
            <w:tcW w:w="1254"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130</w:t>
            </w:r>
          </w:p>
        </w:tc>
        <w:tc>
          <w:tcPr>
            <w:tcW w:w="115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130</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130</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130</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130</w:t>
            </w:r>
          </w:p>
        </w:tc>
        <w:tc>
          <w:tcPr>
            <w:tcW w:w="1384"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130</w:t>
            </w:r>
          </w:p>
        </w:tc>
        <w:tc>
          <w:tcPr>
            <w:tcW w:w="1427"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p>
        </w:tc>
      </w:tr>
      <w:tr w:rsidR="00525AFB" w:rsidRPr="00CF156E">
        <w:tc>
          <w:tcPr>
            <w:tcW w:w="542"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5.5</w:t>
            </w:r>
          </w:p>
        </w:tc>
        <w:tc>
          <w:tcPr>
            <w:tcW w:w="3535" w:type="dxa"/>
          </w:tcPr>
          <w:p w:rsidR="00525AFB" w:rsidRPr="00CF156E" w:rsidRDefault="00525AFB" w:rsidP="00823311">
            <w:pPr>
              <w:tabs>
                <w:tab w:val="left" w:pos="0"/>
              </w:tabs>
              <w:suppressAutoHyphens/>
              <w:spacing w:after="0" w:line="240" w:lineRule="auto"/>
              <w:jc w:val="both"/>
              <w:rPr>
                <w:rFonts w:ascii="Times New Roman" w:hAnsi="Times New Roman" w:cs="Times New Roman"/>
                <w:sz w:val="24"/>
                <w:szCs w:val="24"/>
                <w:lang w:eastAsia="ar-SA"/>
              </w:rPr>
            </w:pPr>
            <w:r w:rsidRPr="00CF156E">
              <w:rPr>
                <w:rFonts w:ascii="Times New Roman" w:hAnsi="Times New Roman" w:cs="Times New Roman"/>
                <w:sz w:val="24"/>
                <w:szCs w:val="24"/>
                <w:lang w:eastAsia="ar-SA"/>
              </w:rPr>
              <w:t>Увеличение доли педагогических работников, повысивших квалификацию или прошедших переподготовку, не менее чем до 80% от общего числа за 5 лет реализации подпрограммы.</w:t>
            </w:r>
          </w:p>
        </w:tc>
        <w:tc>
          <w:tcPr>
            <w:tcW w:w="127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w:t>
            </w:r>
          </w:p>
        </w:tc>
        <w:tc>
          <w:tcPr>
            <w:tcW w:w="1254"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w:t>
            </w:r>
          </w:p>
        </w:tc>
        <w:tc>
          <w:tcPr>
            <w:tcW w:w="115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15</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15</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20</w:t>
            </w:r>
          </w:p>
        </w:tc>
        <w:tc>
          <w:tcPr>
            <w:tcW w:w="1384"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20</w:t>
            </w:r>
          </w:p>
        </w:tc>
        <w:tc>
          <w:tcPr>
            <w:tcW w:w="1427"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p>
        </w:tc>
      </w:tr>
      <w:tr w:rsidR="00525AFB" w:rsidRPr="00CF156E">
        <w:tc>
          <w:tcPr>
            <w:tcW w:w="542"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5.6</w:t>
            </w:r>
          </w:p>
        </w:tc>
        <w:tc>
          <w:tcPr>
            <w:tcW w:w="3535" w:type="dxa"/>
          </w:tcPr>
          <w:p w:rsidR="00525AFB" w:rsidRPr="00CF156E" w:rsidRDefault="00525AFB" w:rsidP="00823311">
            <w:pPr>
              <w:spacing w:after="0" w:line="240" w:lineRule="auto"/>
              <w:ind w:left="-43"/>
              <w:rPr>
                <w:rFonts w:ascii="Times New Roman" w:hAnsi="Times New Roman" w:cs="Times New Roman"/>
                <w:sz w:val="24"/>
                <w:szCs w:val="24"/>
                <w:lang w:eastAsia="ar-SA"/>
              </w:rPr>
            </w:pPr>
            <w:r w:rsidRPr="00CF156E">
              <w:rPr>
                <w:rFonts w:ascii="Times New Roman" w:hAnsi="Times New Roman" w:cs="Times New Roman"/>
                <w:sz w:val="24"/>
                <w:szCs w:val="24"/>
              </w:rPr>
              <w:t>Доведение удельного веса лиц, сдавших единый государственный экзамен по обязательным предметам, от числа выпускников, участвовавших в едином государственном экзамене, до 95 %;</w:t>
            </w:r>
          </w:p>
        </w:tc>
        <w:tc>
          <w:tcPr>
            <w:tcW w:w="127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w:t>
            </w:r>
          </w:p>
        </w:tc>
        <w:tc>
          <w:tcPr>
            <w:tcW w:w="1254"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w:t>
            </w:r>
          </w:p>
        </w:tc>
        <w:tc>
          <w:tcPr>
            <w:tcW w:w="115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95</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95</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95</w:t>
            </w:r>
          </w:p>
        </w:tc>
        <w:tc>
          <w:tcPr>
            <w:tcW w:w="1384"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95</w:t>
            </w:r>
          </w:p>
        </w:tc>
        <w:tc>
          <w:tcPr>
            <w:tcW w:w="1427"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p>
        </w:tc>
      </w:tr>
      <w:tr w:rsidR="00525AFB" w:rsidRPr="00CF156E">
        <w:tc>
          <w:tcPr>
            <w:tcW w:w="542"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5.7</w:t>
            </w:r>
          </w:p>
        </w:tc>
        <w:tc>
          <w:tcPr>
            <w:tcW w:w="3535" w:type="dxa"/>
          </w:tcPr>
          <w:p w:rsidR="00525AFB" w:rsidRPr="00CF156E" w:rsidRDefault="00525AFB" w:rsidP="00765645">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noProof/>
                <w:sz w:val="24"/>
                <w:szCs w:val="24"/>
              </w:rPr>
              <w:t>Рост доли обучающихся образовательных организаций, участвующих в конкурсах и олимпиадах (до 40 % от числа обучающихся)</w:t>
            </w:r>
          </w:p>
        </w:tc>
        <w:tc>
          <w:tcPr>
            <w:tcW w:w="127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w:t>
            </w:r>
          </w:p>
        </w:tc>
        <w:tc>
          <w:tcPr>
            <w:tcW w:w="1254"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300 чел.</w:t>
            </w:r>
          </w:p>
        </w:tc>
        <w:tc>
          <w:tcPr>
            <w:tcW w:w="115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300 чел.</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40</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40</w:t>
            </w:r>
          </w:p>
        </w:tc>
        <w:tc>
          <w:tcPr>
            <w:tcW w:w="1386"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40</w:t>
            </w:r>
          </w:p>
        </w:tc>
        <w:tc>
          <w:tcPr>
            <w:tcW w:w="1384"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40</w:t>
            </w:r>
          </w:p>
        </w:tc>
        <w:tc>
          <w:tcPr>
            <w:tcW w:w="1427"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p>
        </w:tc>
      </w:tr>
      <w:tr w:rsidR="00525AFB" w:rsidRPr="00CF156E" w:rsidTr="001017AC">
        <w:tc>
          <w:tcPr>
            <w:tcW w:w="542"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p>
        </w:tc>
        <w:tc>
          <w:tcPr>
            <w:tcW w:w="14190" w:type="dxa"/>
            <w:gridSpan w:val="9"/>
          </w:tcPr>
          <w:p w:rsidR="00525AFB" w:rsidRPr="00CF156E" w:rsidRDefault="00525AFB" w:rsidP="00FE70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 </w:t>
            </w:r>
            <w:r w:rsidRPr="00CF156E">
              <w:rPr>
                <w:rFonts w:ascii="Times New Roman" w:hAnsi="Times New Roman" w:cs="Times New Roman"/>
                <w:sz w:val="24"/>
                <w:szCs w:val="24"/>
              </w:rPr>
              <w:t>Подпрограмма «Оснащение пищеблоков»</w:t>
            </w:r>
          </w:p>
        </w:tc>
      </w:tr>
      <w:tr w:rsidR="00525AFB" w:rsidRPr="00CF156E">
        <w:tc>
          <w:tcPr>
            <w:tcW w:w="542" w:type="dxa"/>
          </w:tcPr>
          <w:p w:rsidR="00525AFB" w:rsidRPr="00CF156E" w:rsidRDefault="00525AFB" w:rsidP="00427FC0">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6</w:t>
            </w:r>
          </w:p>
        </w:tc>
        <w:tc>
          <w:tcPr>
            <w:tcW w:w="3535" w:type="dxa"/>
          </w:tcPr>
          <w:p w:rsidR="00525AFB" w:rsidRPr="00CF156E" w:rsidRDefault="00525AFB" w:rsidP="00427FC0">
            <w:pPr>
              <w:widowControl w:val="0"/>
              <w:autoSpaceDE w:val="0"/>
              <w:autoSpaceDN w:val="0"/>
              <w:adjustRightInd w:val="0"/>
              <w:spacing w:after="0" w:line="240" w:lineRule="auto"/>
              <w:rPr>
                <w:rFonts w:ascii="Times New Roman" w:hAnsi="Times New Roman" w:cs="Times New Roman"/>
                <w:noProof/>
                <w:sz w:val="24"/>
                <w:szCs w:val="24"/>
              </w:rPr>
            </w:pPr>
            <w:r w:rsidRPr="00CF156E">
              <w:rPr>
                <w:rFonts w:ascii="Times New Roman" w:hAnsi="Times New Roman" w:cs="Times New Roman"/>
                <w:noProof/>
                <w:sz w:val="24"/>
                <w:szCs w:val="24"/>
              </w:rPr>
              <w:t>Укрепление материально-технической базы пищеблоков образовательных организаций в соответствии санитарных и технологических норм</w:t>
            </w:r>
          </w:p>
        </w:tc>
        <w:tc>
          <w:tcPr>
            <w:tcW w:w="1276" w:type="dxa"/>
          </w:tcPr>
          <w:p w:rsidR="00525AFB" w:rsidRPr="00CF156E" w:rsidRDefault="00525AFB" w:rsidP="00427FC0">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w:t>
            </w:r>
          </w:p>
        </w:tc>
        <w:tc>
          <w:tcPr>
            <w:tcW w:w="1254" w:type="dxa"/>
          </w:tcPr>
          <w:p w:rsidR="00525AFB" w:rsidRPr="00CF156E" w:rsidRDefault="00525AFB" w:rsidP="00427FC0">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100%</w:t>
            </w:r>
          </w:p>
        </w:tc>
        <w:tc>
          <w:tcPr>
            <w:tcW w:w="1156" w:type="dxa"/>
          </w:tcPr>
          <w:p w:rsidR="00525AFB" w:rsidRPr="00CF156E" w:rsidRDefault="00525AFB" w:rsidP="00427FC0">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100%</w:t>
            </w:r>
          </w:p>
        </w:tc>
        <w:tc>
          <w:tcPr>
            <w:tcW w:w="1386" w:type="dxa"/>
          </w:tcPr>
          <w:p w:rsidR="00525AFB" w:rsidRPr="00CF156E" w:rsidRDefault="00525AFB" w:rsidP="00427FC0">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100%</w:t>
            </w:r>
          </w:p>
        </w:tc>
        <w:tc>
          <w:tcPr>
            <w:tcW w:w="1386" w:type="dxa"/>
          </w:tcPr>
          <w:p w:rsidR="00525AFB" w:rsidRPr="00CF156E" w:rsidRDefault="00525AFB" w:rsidP="00427FC0">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100%</w:t>
            </w:r>
          </w:p>
        </w:tc>
        <w:tc>
          <w:tcPr>
            <w:tcW w:w="1386" w:type="dxa"/>
          </w:tcPr>
          <w:p w:rsidR="00525AFB" w:rsidRPr="00CF156E" w:rsidRDefault="00525AFB" w:rsidP="00427FC0">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100%</w:t>
            </w:r>
          </w:p>
        </w:tc>
        <w:tc>
          <w:tcPr>
            <w:tcW w:w="1384" w:type="dxa"/>
          </w:tcPr>
          <w:p w:rsidR="00525AFB" w:rsidRPr="00CF156E" w:rsidRDefault="00525AFB" w:rsidP="00427FC0">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100%</w:t>
            </w:r>
          </w:p>
        </w:tc>
        <w:tc>
          <w:tcPr>
            <w:tcW w:w="1427" w:type="dxa"/>
          </w:tcPr>
          <w:p w:rsidR="00525AFB" w:rsidRPr="00CF156E" w:rsidRDefault="00525AFB" w:rsidP="00427FC0">
            <w:pPr>
              <w:widowControl w:val="0"/>
              <w:autoSpaceDE w:val="0"/>
              <w:autoSpaceDN w:val="0"/>
              <w:adjustRightInd w:val="0"/>
              <w:spacing w:after="0" w:line="240" w:lineRule="auto"/>
              <w:rPr>
                <w:rFonts w:ascii="Times New Roman" w:hAnsi="Times New Roman" w:cs="Times New Roman"/>
                <w:sz w:val="24"/>
                <w:szCs w:val="24"/>
              </w:rPr>
            </w:pPr>
          </w:p>
        </w:tc>
      </w:tr>
      <w:tr w:rsidR="00525AFB" w:rsidRPr="00CF156E" w:rsidTr="001017AC">
        <w:tc>
          <w:tcPr>
            <w:tcW w:w="542" w:type="dxa"/>
          </w:tcPr>
          <w:p w:rsidR="00525AFB" w:rsidRPr="00CF156E" w:rsidRDefault="00525AFB" w:rsidP="00FE70E9">
            <w:pPr>
              <w:widowControl w:val="0"/>
              <w:autoSpaceDE w:val="0"/>
              <w:autoSpaceDN w:val="0"/>
              <w:adjustRightInd w:val="0"/>
              <w:spacing w:after="0" w:line="240" w:lineRule="auto"/>
              <w:rPr>
                <w:rFonts w:ascii="Times New Roman" w:hAnsi="Times New Roman" w:cs="Times New Roman"/>
                <w:sz w:val="24"/>
                <w:szCs w:val="24"/>
              </w:rPr>
            </w:pPr>
          </w:p>
        </w:tc>
        <w:tc>
          <w:tcPr>
            <w:tcW w:w="14190" w:type="dxa"/>
            <w:gridSpan w:val="9"/>
          </w:tcPr>
          <w:p w:rsidR="00525AFB" w:rsidRPr="00CF156E" w:rsidRDefault="00525AFB" w:rsidP="00FE70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Pr="00CF156E">
              <w:rPr>
                <w:rFonts w:ascii="Times New Roman" w:hAnsi="Times New Roman" w:cs="Times New Roman"/>
                <w:sz w:val="24"/>
                <w:szCs w:val="24"/>
              </w:rPr>
              <w:t xml:space="preserve">Подпрограмма «Проведение </w:t>
            </w:r>
            <w:r>
              <w:rPr>
                <w:rFonts w:ascii="Times New Roman" w:hAnsi="Times New Roman" w:cs="Times New Roman"/>
                <w:sz w:val="24"/>
                <w:szCs w:val="24"/>
              </w:rPr>
              <w:t>реконструкций , текущего,</w:t>
            </w:r>
            <w:r w:rsidRPr="00CF156E">
              <w:rPr>
                <w:rFonts w:ascii="Times New Roman" w:hAnsi="Times New Roman" w:cs="Times New Roman"/>
                <w:sz w:val="24"/>
                <w:szCs w:val="24"/>
              </w:rPr>
              <w:t xml:space="preserve"> капитального ремонта зданий и сооружений»</w:t>
            </w:r>
          </w:p>
        </w:tc>
      </w:tr>
      <w:tr w:rsidR="00525AFB" w:rsidRPr="00CF156E">
        <w:tc>
          <w:tcPr>
            <w:tcW w:w="542" w:type="dxa"/>
          </w:tcPr>
          <w:p w:rsidR="00525AFB" w:rsidRPr="00CF156E" w:rsidRDefault="00525AFB" w:rsidP="00FE70E9">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7</w:t>
            </w:r>
          </w:p>
        </w:tc>
        <w:tc>
          <w:tcPr>
            <w:tcW w:w="3535" w:type="dxa"/>
          </w:tcPr>
          <w:p w:rsidR="00525AFB" w:rsidRPr="00CF156E" w:rsidRDefault="00525AFB" w:rsidP="00FE70E9">
            <w:pPr>
              <w:spacing w:after="0" w:line="240" w:lineRule="auto"/>
              <w:rPr>
                <w:rFonts w:ascii="Times New Roman" w:hAnsi="Times New Roman" w:cs="Times New Roman"/>
                <w:noProof/>
                <w:sz w:val="24"/>
                <w:szCs w:val="24"/>
              </w:rPr>
            </w:pPr>
            <w:r w:rsidRPr="00CF156E">
              <w:rPr>
                <w:rFonts w:ascii="Times New Roman" w:hAnsi="Times New Roman" w:cs="Times New Roman"/>
                <w:sz w:val="24"/>
                <w:szCs w:val="24"/>
              </w:rPr>
              <w:t>Создание безопасных условий пребывания детей в  образовательных организаций</w:t>
            </w:r>
          </w:p>
          <w:p w:rsidR="00525AFB" w:rsidRPr="00CF156E" w:rsidRDefault="00525AFB" w:rsidP="00FE70E9">
            <w:pPr>
              <w:widowControl w:val="0"/>
              <w:autoSpaceDE w:val="0"/>
              <w:autoSpaceDN w:val="0"/>
              <w:adjustRightInd w:val="0"/>
              <w:spacing w:after="0" w:line="240" w:lineRule="auto"/>
              <w:rPr>
                <w:rFonts w:ascii="Times New Roman" w:hAnsi="Times New Roman" w:cs="Times New Roman"/>
                <w:noProof/>
                <w:sz w:val="24"/>
                <w:szCs w:val="24"/>
              </w:rPr>
            </w:pPr>
          </w:p>
        </w:tc>
        <w:tc>
          <w:tcPr>
            <w:tcW w:w="1276" w:type="dxa"/>
          </w:tcPr>
          <w:p w:rsidR="00525AFB" w:rsidRPr="00CF156E" w:rsidRDefault="00525AFB" w:rsidP="00FE70E9">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w:t>
            </w:r>
          </w:p>
        </w:tc>
        <w:tc>
          <w:tcPr>
            <w:tcW w:w="1254" w:type="dxa"/>
          </w:tcPr>
          <w:p w:rsidR="00525AFB" w:rsidRPr="00CF156E" w:rsidRDefault="00525AFB" w:rsidP="00FE70E9">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100%</w:t>
            </w:r>
          </w:p>
        </w:tc>
        <w:tc>
          <w:tcPr>
            <w:tcW w:w="1156" w:type="dxa"/>
          </w:tcPr>
          <w:p w:rsidR="00525AFB" w:rsidRPr="00CF156E" w:rsidRDefault="00525AFB" w:rsidP="00FE70E9">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100%</w:t>
            </w:r>
          </w:p>
        </w:tc>
        <w:tc>
          <w:tcPr>
            <w:tcW w:w="1386" w:type="dxa"/>
          </w:tcPr>
          <w:p w:rsidR="00525AFB" w:rsidRPr="00CF156E" w:rsidRDefault="00525AFB" w:rsidP="00FE70E9">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100%</w:t>
            </w:r>
          </w:p>
        </w:tc>
        <w:tc>
          <w:tcPr>
            <w:tcW w:w="1386" w:type="dxa"/>
          </w:tcPr>
          <w:p w:rsidR="00525AFB" w:rsidRPr="00CF156E" w:rsidRDefault="00525AFB" w:rsidP="00FE70E9">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100%</w:t>
            </w:r>
          </w:p>
        </w:tc>
        <w:tc>
          <w:tcPr>
            <w:tcW w:w="1386" w:type="dxa"/>
          </w:tcPr>
          <w:p w:rsidR="00525AFB" w:rsidRPr="00CF156E" w:rsidRDefault="00525AFB" w:rsidP="00FE70E9">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100%</w:t>
            </w:r>
          </w:p>
        </w:tc>
        <w:tc>
          <w:tcPr>
            <w:tcW w:w="1384" w:type="dxa"/>
          </w:tcPr>
          <w:p w:rsidR="00525AFB" w:rsidRPr="00CF156E" w:rsidRDefault="00525AFB" w:rsidP="00FE70E9">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100%</w:t>
            </w:r>
          </w:p>
        </w:tc>
        <w:tc>
          <w:tcPr>
            <w:tcW w:w="1427" w:type="dxa"/>
          </w:tcPr>
          <w:p w:rsidR="00525AFB" w:rsidRPr="00CF156E" w:rsidRDefault="00525AFB" w:rsidP="00FE70E9">
            <w:pPr>
              <w:widowControl w:val="0"/>
              <w:autoSpaceDE w:val="0"/>
              <w:autoSpaceDN w:val="0"/>
              <w:adjustRightInd w:val="0"/>
              <w:spacing w:after="0" w:line="240" w:lineRule="auto"/>
              <w:rPr>
                <w:rFonts w:ascii="Times New Roman" w:hAnsi="Times New Roman" w:cs="Times New Roman"/>
                <w:sz w:val="24"/>
                <w:szCs w:val="24"/>
              </w:rPr>
            </w:pPr>
          </w:p>
        </w:tc>
      </w:tr>
      <w:tr w:rsidR="00525AFB" w:rsidRPr="00CF156E" w:rsidTr="001017AC">
        <w:tc>
          <w:tcPr>
            <w:tcW w:w="14732" w:type="dxa"/>
            <w:gridSpan w:val="10"/>
          </w:tcPr>
          <w:p w:rsidR="00525AFB" w:rsidRPr="00CF156E" w:rsidRDefault="00525AFB" w:rsidP="006F0A6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 </w:t>
            </w:r>
            <w:r w:rsidRPr="00CF156E">
              <w:rPr>
                <w:rFonts w:ascii="Times New Roman" w:hAnsi="Times New Roman" w:cs="Times New Roman"/>
                <w:sz w:val="24"/>
                <w:szCs w:val="24"/>
              </w:rPr>
              <w:t>Подпрограмма «Школьный автобус»</w:t>
            </w:r>
          </w:p>
        </w:tc>
      </w:tr>
      <w:tr w:rsidR="00525AFB" w:rsidRPr="00CF156E">
        <w:tc>
          <w:tcPr>
            <w:tcW w:w="542" w:type="dxa"/>
          </w:tcPr>
          <w:p w:rsidR="00525AFB" w:rsidRPr="00CF156E" w:rsidRDefault="00525AFB" w:rsidP="00504665">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8</w:t>
            </w:r>
          </w:p>
        </w:tc>
        <w:tc>
          <w:tcPr>
            <w:tcW w:w="3535" w:type="dxa"/>
          </w:tcPr>
          <w:p w:rsidR="00525AFB" w:rsidRPr="00CF156E" w:rsidRDefault="00525AFB" w:rsidP="00504665">
            <w:pPr>
              <w:spacing w:after="0" w:line="240" w:lineRule="auto"/>
              <w:rPr>
                <w:rFonts w:ascii="Times New Roman" w:hAnsi="Times New Roman" w:cs="Times New Roman"/>
                <w:sz w:val="24"/>
                <w:szCs w:val="24"/>
              </w:rPr>
            </w:pPr>
            <w:r w:rsidRPr="00CF156E">
              <w:rPr>
                <w:rFonts w:ascii="Times New Roman" w:hAnsi="Times New Roman" w:cs="Times New Roman"/>
                <w:sz w:val="24"/>
                <w:szCs w:val="24"/>
              </w:rPr>
              <w:t>-обеспечение базовых школ автобусами, соответствующими ГОСТ Р 51160-98, для подвоза обучающихся к месту учебы и обратно к месту проживания;</w:t>
            </w:r>
          </w:p>
        </w:tc>
        <w:tc>
          <w:tcPr>
            <w:tcW w:w="1276" w:type="dxa"/>
          </w:tcPr>
          <w:p w:rsidR="00525AFB" w:rsidRPr="00CF156E" w:rsidRDefault="00525AFB" w:rsidP="00504665">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w:t>
            </w:r>
          </w:p>
        </w:tc>
        <w:tc>
          <w:tcPr>
            <w:tcW w:w="1254" w:type="dxa"/>
          </w:tcPr>
          <w:p w:rsidR="00525AFB" w:rsidRPr="00CF156E" w:rsidRDefault="00525AFB" w:rsidP="00504665">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100%</w:t>
            </w:r>
          </w:p>
        </w:tc>
        <w:tc>
          <w:tcPr>
            <w:tcW w:w="1156" w:type="dxa"/>
          </w:tcPr>
          <w:p w:rsidR="00525AFB" w:rsidRPr="00CF156E" w:rsidRDefault="00525AFB" w:rsidP="00504665">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100%</w:t>
            </w:r>
          </w:p>
        </w:tc>
        <w:tc>
          <w:tcPr>
            <w:tcW w:w="1386" w:type="dxa"/>
          </w:tcPr>
          <w:p w:rsidR="00525AFB" w:rsidRPr="00CF156E" w:rsidRDefault="00525AFB" w:rsidP="00504665">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100%</w:t>
            </w:r>
          </w:p>
        </w:tc>
        <w:tc>
          <w:tcPr>
            <w:tcW w:w="1386" w:type="dxa"/>
          </w:tcPr>
          <w:p w:rsidR="00525AFB" w:rsidRPr="00CF156E" w:rsidRDefault="00525AFB" w:rsidP="00504665">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100%</w:t>
            </w:r>
          </w:p>
        </w:tc>
        <w:tc>
          <w:tcPr>
            <w:tcW w:w="1386" w:type="dxa"/>
          </w:tcPr>
          <w:p w:rsidR="00525AFB" w:rsidRPr="00CF156E" w:rsidRDefault="00525AFB" w:rsidP="00504665">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100%</w:t>
            </w:r>
          </w:p>
        </w:tc>
        <w:tc>
          <w:tcPr>
            <w:tcW w:w="1384" w:type="dxa"/>
          </w:tcPr>
          <w:p w:rsidR="00525AFB" w:rsidRPr="00CF156E" w:rsidRDefault="00525AFB" w:rsidP="00504665">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100%</w:t>
            </w:r>
          </w:p>
        </w:tc>
        <w:tc>
          <w:tcPr>
            <w:tcW w:w="1427" w:type="dxa"/>
          </w:tcPr>
          <w:p w:rsidR="00525AFB" w:rsidRPr="00CF156E" w:rsidRDefault="00525AFB" w:rsidP="00504665">
            <w:pPr>
              <w:widowControl w:val="0"/>
              <w:autoSpaceDE w:val="0"/>
              <w:autoSpaceDN w:val="0"/>
              <w:adjustRightInd w:val="0"/>
              <w:spacing w:after="0" w:line="240" w:lineRule="auto"/>
              <w:rPr>
                <w:rFonts w:ascii="Times New Roman" w:hAnsi="Times New Roman" w:cs="Times New Roman"/>
                <w:sz w:val="24"/>
                <w:szCs w:val="24"/>
              </w:rPr>
            </w:pPr>
          </w:p>
        </w:tc>
      </w:tr>
    </w:tbl>
    <w:p w:rsidR="00525AFB" w:rsidRPr="00CF156E" w:rsidRDefault="00525AFB" w:rsidP="00B43622">
      <w:pPr>
        <w:widowControl w:val="0"/>
        <w:autoSpaceDE w:val="0"/>
        <w:autoSpaceDN w:val="0"/>
        <w:adjustRightInd w:val="0"/>
        <w:spacing w:after="0" w:line="240" w:lineRule="auto"/>
        <w:jc w:val="both"/>
        <w:rPr>
          <w:rFonts w:ascii="Times New Roman" w:hAnsi="Times New Roman" w:cs="Times New Roman"/>
          <w:b/>
          <w:bCs/>
          <w:sz w:val="24"/>
          <w:szCs w:val="24"/>
        </w:rPr>
      </w:pPr>
      <w:r w:rsidRPr="00CF156E">
        <w:rPr>
          <w:rFonts w:ascii="Times New Roman" w:hAnsi="Times New Roman" w:cs="Times New Roman"/>
          <w:sz w:val="24"/>
          <w:szCs w:val="24"/>
        </w:rPr>
        <w:t xml:space="preserve"> </w:t>
      </w:r>
    </w:p>
    <w:p w:rsidR="00525AFB" w:rsidRPr="00CF156E" w:rsidRDefault="00525AFB" w:rsidP="008D6153">
      <w:pPr>
        <w:widowControl w:val="0"/>
        <w:autoSpaceDE w:val="0"/>
        <w:autoSpaceDN w:val="0"/>
        <w:adjustRightInd w:val="0"/>
        <w:spacing w:after="0" w:line="240" w:lineRule="auto"/>
        <w:jc w:val="center"/>
        <w:rPr>
          <w:rFonts w:ascii="Times New Roman" w:hAnsi="Times New Roman" w:cs="Times New Roman"/>
          <w:b/>
          <w:bCs/>
          <w:sz w:val="24"/>
          <w:szCs w:val="24"/>
        </w:rPr>
      </w:pPr>
      <w:r w:rsidRPr="00CF156E">
        <w:rPr>
          <w:rFonts w:ascii="Times New Roman" w:hAnsi="Times New Roman" w:cs="Times New Roman"/>
          <w:b/>
          <w:bCs/>
          <w:sz w:val="24"/>
          <w:szCs w:val="24"/>
        </w:rPr>
        <w:t>РАЗДЕЛ 3. ОБОСНОВАНИЕ ВЫДЕЛЕНИЯ ПОДПРОГРАММ</w:t>
      </w:r>
    </w:p>
    <w:p w:rsidR="00525AFB" w:rsidRPr="00CF156E" w:rsidRDefault="00525AFB" w:rsidP="00C76D68">
      <w:pPr>
        <w:spacing w:after="0" w:line="240" w:lineRule="auto"/>
        <w:jc w:val="both"/>
        <w:rPr>
          <w:rFonts w:ascii="Times New Roman" w:hAnsi="Times New Roman" w:cs="Times New Roman"/>
          <w:sz w:val="24"/>
          <w:szCs w:val="24"/>
          <w:lang w:eastAsia="ru-RU"/>
        </w:rPr>
      </w:pPr>
      <w:bookmarkStart w:id="3" w:name="Par432"/>
      <w:bookmarkStart w:id="4" w:name="Par437"/>
      <w:bookmarkEnd w:id="3"/>
      <w:bookmarkEnd w:id="4"/>
      <w:r w:rsidRPr="00CF156E">
        <w:rPr>
          <w:rFonts w:ascii="Times New Roman" w:hAnsi="Times New Roman" w:cs="Times New Roman"/>
          <w:sz w:val="24"/>
          <w:szCs w:val="24"/>
          <w:lang w:eastAsia="ru-RU"/>
        </w:rPr>
        <w:t>С целью достижения цели и решения основных задач программа предусматривает реализацию следующих подпрограмм.</w:t>
      </w:r>
    </w:p>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lang w:eastAsia="ru-RU"/>
        </w:rPr>
      </w:pPr>
      <w:r w:rsidRPr="00CF156E">
        <w:rPr>
          <w:rFonts w:ascii="Times New Roman" w:hAnsi="Times New Roman" w:cs="Times New Roman"/>
          <w:sz w:val="24"/>
          <w:szCs w:val="24"/>
        </w:rPr>
        <w:t>Подпрограмма «Развитие системы общего образования»</w:t>
      </w:r>
    </w:p>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lang w:eastAsia="ru-RU"/>
        </w:rPr>
      </w:pPr>
      <w:r w:rsidRPr="00CF156E">
        <w:rPr>
          <w:rFonts w:ascii="Times New Roman" w:hAnsi="Times New Roman" w:cs="Times New Roman"/>
          <w:sz w:val="24"/>
          <w:szCs w:val="24"/>
        </w:rPr>
        <w:t>Подпрограмма «Развитие системы дошкольного образования»</w:t>
      </w:r>
    </w:p>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Подпрограмма «Развитие системы дополнительного образования»</w:t>
      </w:r>
    </w:p>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Подпрограмма «Обеспечение безопасности в образовательных организациях Усть-Удинского района на 2015-20</w:t>
      </w:r>
      <w:r>
        <w:rPr>
          <w:rFonts w:ascii="Times New Roman" w:hAnsi="Times New Roman" w:cs="Times New Roman"/>
          <w:sz w:val="24"/>
          <w:szCs w:val="24"/>
        </w:rPr>
        <w:t>20</w:t>
      </w:r>
      <w:r w:rsidRPr="00CF156E">
        <w:rPr>
          <w:rFonts w:ascii="Times New Roman" w:hAnsi="Times New Roman" w:cs="Times New Roman"/>
          <w:sz w:val="24"/>
          <w:szCs w:val="24"/>
        </w:rPr>
        <w:t xml:space="preserve"> гг.»</w:t>
      </w:r>
    </w:p>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Подпрограмма «Управление в сфере образования»</w:t>
      </w:r>
    </w:p>
    <w:p w:rsidR="00525AFB" w:rsidRPr="00CF156E" w:rsidRDefault="00525AFB" w:rsidP="00B77728">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Подпрограмма «Оснащение пищеблоков»</w:t>
      </w:r>
    </w:p>
    <w:p w:rsidR="00525AFB" w:rsidRPr="00CF156E" w:rsidRDefault="00525AFB" w:rsidP="00B7772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Подпрограмма «Проведение реконструкций и капитального ремонта зданий и сооружений»</w:t>
      </w:r>
    </w:p>
    <w:p w:rsidR="00525AFB" w:rsidRPr="00CF156E" w:rsidRDefault="00525AFB" w:rsidP="00B7772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Подпрограмма «Школьный автобус»</w:t>
      </w:r>
    </w:p>
    <w:p w:rsidR="00525AFB" w:rsidRPr="00CF156E" w:rsidRDefault="00525AFB" w:rsidP="00C76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pacing w:val="-6"/>
          <w:sz w:val="24"/>
          <w:szCs w:val="24"/>
          <w:lang w:eastAsia="ar-SA"/>
        </w:rPr>
      </w:pPr>
      <w:r w:rsidRPr="00CF156E">
        <w:rPr>
          <w:rFonts w:ascii="Times New Roman" w:hAnsi="Times New Roman" w:cs="Times New Roman"/>
          <w:sz w:val="24"/>
          <w:szCs w:val="24"/>
          <w:lang w:eastAsia="ru-RU"/>
        </w:rPr>
        <w:t xml:space="preserve">       Подпрограммы разработаны на основе анализа  состояния сферы образования в муниципалитете в соответствии с приоритетными направлениями развития образовательной системы Российской Федерации, законами Российской Федерации. Мероприятия подпрограмм носит комплексный характер и представляет собой совокупность взаимосвязанных действий по достижению ожидаемых результатов реализации муниципальной программы.</w:t>
      </w:r>
    </w:p>
    <w:p w:rsidR="00525AFB"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p>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p>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ПЕРЕЧЕНЬ</w:t>
      </w:r>
    </w:p>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 xml:space="preserve"> ОСНОВНЫХ МЕРОПРИЯТИЙ</w:t>
      </w:r>
    </w:p>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МУНИЦИПАЛЬНОЙ ПРОГРАММЫ «Развитие системы образования РМО «Усть-Удинский район» на 2015-20</w:t>
      </w:r>
      <w:r>
        <w:rPr>
          <w:rFonts w:ascii="Times New Roman" w:hAnsi="Times New Roman" w:cs="Times New Roman"/>
          <w:sz w:val="24"/>
          <w:szCs w:val="24"/>
        </w:rPr>
        <w:t>20</w:t>
      </w:r>
      <w:r w:rsidRPr="00CF156E">
        <w:rPr>
          <w:rFonts w:ascii="Times New Roman" w:hAnsi="Times New Roman" w:cs="Times New Roman"/>
          <w:sz w:val="24"/>
          <w:szCs w:val="24"/>
        </w:rPr>
        <w:t xml:space="preserve"> гг.»</w:t>
      </w:r>
    </w:p>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(ДАЛЕЕ - МУНИЦИПАЛЬНАЯ ПРОГРАММА)</w:t>
      </w:r>
    </w:p>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p>
    <w:tbl>
      <w:tblPr>
        <w:tblW w:w="151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4"/>
        <w:gridCol w:w="3200"/>
        <w:gridCol w:w="1276"/>
        <w:gridCol w:w="993"/>
        <w:gridCol w:w="989"/>
        <w:gridCol w:w="3685"/>
        <w:gridCol w:w="4395"/>
      </w:tblGrid>
      <w:tr w:rsidR="00525AFB" w:rsidRPr="00CF156E">
        <w:tc>
          <w:tcPr>
            <w:tcW w:w="594" w:type="dxa"/>
            <w:vMerge w:val="restart"/>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 п/п</w:t>
            </w:r>
          </w:p>
        </w:tc>
        <w:tc>
          <w:tcPr>
            <w:tcW w:w="3200" w:type="dxa"/>
            <w:vMerge w:val="restart"/>
          </w:tcPr>
          <w:p w:rsidR="00525AFB" w:rsidRPr="00CF156E" w:rsidRDefault="00525AFB" w:rsidP="00AA5737">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Наименование подпрограммы муниципальной программы, ведомственной  программы, основного мероприятия</w:t>
            </w:r>
          </w:p>
        </w:tc>
        <w:tc>
          <w:tcPr>
            <w:tcW w:w="1276" w:type="dxa"/>
            <w:vMerge w:val="restart"/>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Ответственный исполнитель</w:t>
            </w:r>
          </w:p>
        </w:tc>
        <w:tc>
          <w:tcPr>
            <w:tcW w:w="1982" w:type="dxa"/>
            <w:gridSpan w:val="2"/>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Срок</w:t>
            </w:r>
          </w:p>
        </w:tc>
        <w:tc>
          <w:tcPr>
            <w:tcW w:w="3685" w:type="dxa"/>
            <w:vMerge w:val="restart"/>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Ожидаемый конечный результат реализации ведомственной целевой программы, основного мероприятия</w:t>
            </w:r>
          </w:p>
        </w:tc>
        <w:tc>
          <w:tcPr>
            <w:tcW w:w="4395" w:type="dxa"/>
            <w:vMerge w:val="restart"/>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Целевые показатели муниципальной программы (подпрограммы), на достижение которых оказывается влияние</w:t>
            </w:r>
          </w:p>
        </w:tc>
      </w:tr>
      <w:tr w:rsidR="00525AFB" w:rsidRPr="00CF156E">
        <w:tc>
          <w:tcPr>
            <w:tcW w:w="594" w:type="dxa"/>
            <w:vMerge/>
            <w:vAlign w:val="center"/>
          </w:tcPr>
          <w:p w:rsidR="00525AFB" w:rsidRPr="00CF156E" w:rsidRDefault="00525AFB" w:rsidP="00C76D68">
            <w:pPr>
              <w:spacing w:after="0" w:line="240" w:lineRule="auto"/>
              <w:rPr>
                <w:rFonts w:ascii="Times New Roman" w:hAnsi="Times New Roman" w:cs="Times New Roman"/>
                <w:sz w:val="24"/>
                <w:szCs w:val="24"/>
              </w:rPr>
            </w:pPr>
          </w:p>
        </w:tc>
        <w:tc>
          <w:tcPr>
            <w:tcW w:w="3200" w:type="dxa"/>
            <w:vMerge/>
            <w:vAlign w:val="center"/>
          </w:tcPr>
          <w:p w:rsidR="00525AFB" w:rsidRPr="00CF156E" w:rsidRDefault="00525AFB" w:rsidP="00C76D68">
            <w:pPr>
              <w:spacing w:after="0" w:line="240" w:lineRule="auto"/>
              <w:rPr>
                <w:rFonts w:ascii="Times New Roman" w:hAnsi="Times New Roman" w:cs="Times New Roman"/>
                <w:sz w:val="24"/>
                <w:szCs w:val="24"/>
              </w:rPr>
            </w:pPr>
          </w:p>
        </w:tc>
        <w:tc>
          <w:tcPr>
            <w:tcW w:w="1276" w:type="dxa"/>
            <w:vMerge/>
            <w:vAlign w:val="center"/>
          </w:tcPr>
          <w:p w:rsidR="00525AFB" w:rsidRPr="00CF156E" w:rsidRDefault="00525AFB" w:rsidP="00C76D68">
            <w:pPr>
              <w:spacing w:after="0" w:line="240" w:lineRule="auto"/>
              <w:rPr>
                <w:rFonts w:ascii="Times New Roman" w:hAnsi="Times New Roman" w:cs="Times New Roman"/>
                <w:sz w:val="24"/>
                <w:szCs w:val="24"/>
              </w:rPr>
            </w:pPr>
          </w:p>
        </w:tc>
        <w:tc>
          <w:tcPr>
            <w:tcW w:w="993" w:type="dxa"/>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 xml:space="preserve">Начала реализации </w:t>
            </w:r>
          </w:p>
        </w:tc>
        <w:tc>
          <w:tcPr>
            <w:tcW w:w="989" w:type="dxa"/>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Окончания реализации</w:t>
            </w:r>
          </w:p>
        </w:tc>
        <w:tc>
          <w:tcPr>
            <w:tcW w:w="3685" w:type="dxa"/>
            <w:vMerge/>
            <w:vAlign w:val="center"/>
          </w:tcPr>
          <w:p w:rsidR="00525AFB" w:rsidRPr="00CF156E" w:rsidRDefault="00525AFB" w:rsidP="00C76D68">
            <w:pPr>
              <w:spacing w:after="0" w:line="240" w:lineRule="auto"/>
              <w:rPr>
                <w:rFonts w:ascii="Times New Roman" w:hAnsi="Times New Roman" w:cs="Times New Roman"/>
                <w:sz w:val="24"/>
                <w:szCs w:val="24"/>
              </w:rPr>
            </w:pPr>
          </w:p>
        </w:tc>
        <w:tc>
          <w:tcPr>
            <w:tcW w:w="4395" w:type="dxa"/>
            <w:vMerge/>
            <w:vAlign w:val="center"/>
          </w:tcPr>
          <w:p w:rsidR="00525AFB" w:rsidRPr="00CF156E" w:rsidRDefault="00525AFB" w:rsidP="00C76D68">
            <w:pPr>
              <w:spacing w:after="0" w:line="240" w:lineRule="auto"/>
              <w:rPr>
                <w:rFonts w:ascii="Times New Roman" w:hAnsi="Times New Roman" w:cs="Times New Roman"/>
                <w:sz w:val="24"/>
                <w:szCs w:val="24"/>
              </w:rPr>
            </w:pPr>
          </w:p>
        </w:tc>
      </w:tr>
      <w:tr w:rsidR="00525AFB" w:rsidRPr="00CF156E">
        <w:tc>
          <w:tcPr>
            <w:tcW w:w="594" w:type="dxa"/>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1</w:t>
            </w:r>
          </w:p>
        </w:tc>
        <w:tc>
          <w:tcPr>
            <w:tcW w:w="3200" w:type="dxa"/>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2</w:t>
            </w:r>
          </w:p>
        </w:tc>
        <w:tc>
          <w:tcPr>
            <w:tcW w:w="1276" w:type="dxa"/>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3</w:t>
            </w:r>
          </w:p>
        </w:tc>
        <w:tc>
          <w:tcPr>
            <w:tcW w:w="993" w:type="dxa"/>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4</w:t>
            </w:r>
          </w:p>
        </w:tc>
        <w:tc>
          <w:tcPr>
            <w:tcW w:w="989" w:type="dxa"/>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5</w:t>
            </w:r>
          </w:p>
        </w:tc>
        <w:tc>
          <w:tcPr>
            <w:tcW w:w="3685" w:type="dxa"/>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6</w:t>
            </w:r>
          </w:p>
        </w:tc>
        <w:tc>
          <w:tcPr>
            <w:tcW w:w="4395" w:type="dxa"/>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7</w:t>
            </w:r>
          </w:p>
        </w:tc>
      </w:tr>
      <w:tr w:rsidR="00525AFB" w:rsidRPr="00CF156E">
        <w:tc>
          <w:tcPr>
            <w:tcW w:w="594" w:type="dxa"/>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1</w:t>
            </w:r>
          </w:p>
        </w:tc>
        <w:tc>
          <w:tcPr>
            <w:tcW w:w="14538" w:type="dxa"/>
            <w:gridSpan w:val="6"/>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Подпрограмма «Развитие системы общего образования»</w:t>
            </w:r>
          </w:p>
        </w:tc>
      </w:tr>
      <w:tr w:rsidR="00525AFB" w:rsidRPr="00CF156E">
        <w:tc>
          <w:tcPr>
            <w:tcW w:w="594" w:type="dxa"/>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1.1</w:t>
            </w:r>
          </w:p>
        </w:tc>
        <w:tc>
          <w:tcPr>
            <w:tcW w:w="3200" w:type="dxa"/>
          </w:tcPr>
          <w:p w:rsidR="00525AFB" w:rsidRPr="00CF156E" w:rsidRDefault="00525AFB" w:rsidP="00C76D68">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Основное мероприятие  «Повышение эффективности общего образования»</w:t>
            </w:r>
          </w:p>
          <w:p w:rsidR="00525AFB" w:rsidRPr="00CF156E" w:rsidRDefault="00525AFB" w:rsidP="00C76D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156E">
              <w:rPr>
                <w:rFonts w:ascii="Times New Roman" w:hAnsi="Times New Roman" w:cs="Times New Roman"/>
                <w:sz w:val="24"/>
                <w:szCs w:val="24"/>
              </w:rPr>
              <w:t xml:space="preserve"> </w:t>
            </w:r>
          </w:p>
        </w:tc>
        <w:tc>
          <w:tcPr>
            <w:tcW w:w="1276" w:type="dxa"/>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УОМО</w:t>
            </w:r>
          </w:p>
        </w:tc>
        <w:tc>
          <w:tcPr>
            <w:tcW w:w="993" w:type="dxa"/>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2015</w:t>
            </w:r>
          </w:p>
        </w:tc>
        <w:tc>
          <w:tcPr>
            <w:tcW w:w="989" w:type="dxa"/>
          </w:tcPr>
          <w:p w:rsidR="00525AFB" w:rsidRPr="00CF156E" w:rsidRDefault="00525AFB" w:rsidP="004C2221">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20</w:t>
            </w:r>
            <w:r>
              <w:rPr>
                <w:rFonts w:ascii="Times New Roman" w:hAnsi="Times New Roman" w:cs="Times New Roman"/>
                <w:sz w:val="24"/>
                <w:szCs w:val="24"/>
              </w:rPr>
              <w:t>20</w:t>
            </w:r>
          </w:p>
        </w:tc>
        <w:tc>
          <w:tcPr>
            <w:tcW w:w="3685" w:type="dxa"/>
          </w:tcPr>
          <w:p w:rsidR="00525AFB" w:rsidRPr="00CF156E" w:rsidRDefault="00525AFB" w:rsidP="00C76D68">
            <w:pPr>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Предоставление населению широкого спектра образовательных услуг с учетом экономических, социальных, культурных особенностей района.</w:t>
            </w:r>
          </w:p>
          <w:p w:rsidR="00525AFB" w:rsidRPr="00CF156E" w:rsidRDefault="00525AFB" w:rsidP="00C76D68">
            <w:pPr>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Содействие переходу на новые образовательные стандарты.</w:t>
            </w:r>
          </w:p>
          <w:p w:rsidR="00525AFB" w:rsidRPr="00CF156E" w:rsidRDefault="00525AFB" w:rsidP="00C76D68">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lang w:eastAsia="ru-RU"/>
              </w:rPr>
              <w:t xml:space="preserve">Исполнение указов президента по заработной плате. </w:t>
            </w:r>
          </w:p>
        </w:tc>
        <w:tc>
          <w:tcPr>
            <w:tcW w:w="4395" w:type="dxa"/>
          </w:tcPr>
          <w:p w:rsidR="00525AFB" w:rsidRPr="00CF156E" w:rsidRDefault="00525AFB" w:rsidP="00C76D68">
            <w:pPr>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Выполнение указов Президента в части выплаты заработной платы.</w:t>
            </w:r>
          </w:p>
          <w:p w:rsidR="00525AFB" w:rsidRPr="00CF156E" w:rsidRDefault="00525AFB" w:rsidP="00C76D68">
            <w:pPr>
              <w:autoSpaceDE w:val="0"/>
              <w:autoSpaceDN w:val="0"/>
              <w:adjustRightInd w:val="0"/>
              <w:spacing w:after="0" w:line="240" w:lineRule="auto"/>
              <w:rPr>
                <w:rFonts w:ascii="Times New Roman" w:hAnsi="Times New Roman" w:cs="Times New Roman"/>
                <w:sz w:val="24"/>
                <w:szCs w:val="24"/>
              </w:rPr>
            </w:pPr>
          </w:p>
        </w:tc>
      </w:tr>
      <w:tr w:rsidR="00525AFB" w:rsidRPr="00CF156E">
        <w:tc>
          <w:tcPr>
            <w:tcW w:w="594" w:type="dxa"/>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2</w:t>
            </w:r>
          </w:p>
        </w:tc>
        <w:tc>
          <w:tcPr>
            <w:tcW w:w="14538" w:type="dxa"/>
            <w:gridSpan w:val="6"/>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Подпрограмма «Развитие системы дошкольного образования»</w:t>
            </w:r>
          </w:p>
        </w:tc>
      </w:tr>
      <w:tr w:rsidR="00525AFB" w:rsidRPr="00CF156E">
        <w:tc>
          <w:tcPr>
            <w:tcW w:w="594" w:type="dxa"/>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2.1</w:t>
            </w:r>
          </w:p>
        </w:tc>
        <w:tc>
          <w:tcPr>
            <w:tcW w:w="3200" w:type="dxa"/>
          </w:tcPr>
          <w:p w:rsidR="00525AFB" w:rsidRPr="00CF156E" w:rsidRDefault="00525AFB" w:rsidP="00C76D68">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Основное мероприятие  «Повышение эффективности дошкольного образования»</w:t>
            </w:r>
          </w:p>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p>
        </w:tc>
        <w:tc>
          <w:tcPr>
            <w:tcW w:w="1276" w:type="dxa"/>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УОМО</w:t>
            </w:r>
          </w:p>
        </w:tc>
        <w:tc>
          <w:tcPr>
            <w:tcW w:w="993" w:type="dxa"/>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2015</w:t>
            </w:r>
          </w:p>
        </w:tc>
        <w:tc>
          <w:tcPr>
            <w:tcW w:w="989" w:type="dxa"/>
          </w:tcPr>
          <w:p w:rsidR="00525AFB" w:rsidRPr="00CF156E" w:rsidRDefault="00525AFB" w:rsidP="004C2221">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20</w:t>
            </w:r>
            <w:r>
              <w:rPr>
                <w:rFonts w:ascii="Times New Roman" w:hAnsi="Times New Roman" w:cs="Times New Roman"/>
                <w:sz w:val="24"/>
                <w:szCs w:val="24"/>
              </w:rPr>
              <w:t>20</w:t>
            </w:r>
          </w:p>
        </w:tc>
        <w:tc>
          <w:tcPr>
            <w:tcW w:w="3685"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lang w:eastAsia="ru-RU"/>
              </w:rPr>
              <w:t>-увеличить удовлетворённость населения дошкольными  образовательными услугами через создание дополнительных мест;</w:t>
            </w:r>
          </w:p>
        </w:tc>
        <w:tc>
          <w:tcPr>
            <w:tcW w:w="4395" w:type="dxa"/>
          </w:tcPr>
          <w:p w:rsidR="00525AFB" w:rsidRPr="00CF156E" w:rsidRDefault="00525AFB" w:rsidP="00C76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 xml:space="preserve">Увеличение количества детей дошкольного возраста, посещающих образовательные организации, реализующие основную образовательную программу дошкольного образования, в том числе за счет вариативных форм </w:t>
            </w:r>
          </w:p>
          <w:p w:rsidR="00525AFB" w:rsidRPr="00CF156E" w:rsidRDefault="00525AFB" w:rsidP="00C76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F156E">
              <w:rPr>
                <w:rFonts w:ascii="Times New Roman" w:hAnsi="Times New Roman" w:cs="Times New Roman"/>
                <w:sz w:val="24"/>
                <w:szCs w:val="24"/>
              </w:rPr>
              <w:t>- Повышение квалификации руководителей, педагогических работников дошкольных образовательных организаций в области  применения ИКТ на 75%.</w:t>
            </w:r>
          </w:p>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p>
        </w:tc>
      </w:tr>
      <w:tr w:rsidR="00525AFB" w:rsidRPr="00CF156E">
        <w:tc>
          <w:tcPr>
            <w:tcW w:w="594" w:type="dxa"/>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3</w:t>
            </w:r>
          </w:p>
        </w:tc>
        <w:tc>
          <w:tcPr>
            <w:tcW w:w="14538" w:type="dxa"/>
            <w:gridSpan w:val="6"/>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Подпрограмма «Развитие системы дополнительного образования»</w:t>
            </w:r>
          </w:p>
        </w:tc>
      </w:tr>
      <w:tr w:rsidR="00525AFB" w:rsidRPr="00CF156E">
        <w:trPr>
          <w:trHeight w:val="1250"/>
        </w:trPr>
        <w:tc>
          <w:tcPr>
            <w:tcW w:w="594" w:type="dxa"/>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3.1</w:t>
            </w:r>
          </w:p>
        </w:tc>
        <w:tc>
          <w:tcPr>
            <w:tcW w:w="3200" w:type="dxa"/>
          </w:tcPr>
          <w:p w:rsidR="00525AFB" w:rsidRPr="00CF156E" w:rsidRDefault="00525AFB" w:rsidP="000678C3">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Основное мероприятие «Проведение районных мероприятий с детьми и педагогами»</w:t>
            </w:r>
          </w:p>
        </w:tc>
        <w:tc>
          <w:tcPr>
            <w:tcW w:w="1276" w:type="dxa"/>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УОМО</w:t>
            </w:r>
          </w:p>
        </w:tc>
        <w:tc>
          <w:tcPr>
            <w:tcW w:w="993" w:type="dxa"/>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2015</w:t>
            </w:r>
          </w:p>
        </w:tc>
        <w:tc>
          <w:tcPr>
            <w:tcW w:w="989" w:type="dxa"/>
          </w:tcPr>
          <w:p w:rsidR="00525AFB" w:rsidRPr="00CF156E" w:rsidRDefault="00525AFB" w:rsidP="00B635AE">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20</w:t>
            </w:r>
            <w:r>
              <w:rPr>
                <w:rFonts w:ascii="Times New Roman" w:hAnsi="Times New Roman" w:cs="Times New Roman"/>
                <w:sz w:val="24"/>
                <w:szCs w:val="24"/>
              </w:rPr>
              <w:t>20</w:t>
            </w:r>
          </w:p>
        </w:tc>
        <w:tc>
          <w:tcPr>
            <w:tcW w:w="3685" w:type="dxa"/>
          </w:tcPr>
          <w:p w:rsidR="00525AFB" w:rsidRPr="00CF156E" w:rsidRDefault="00525AFB" w:rsidP="000678C3">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Развитие интеграции общего и дополнительного образования детей в соответствии с требованиями ФГОС.</w:t>
            </w:r>
          </w:p>
        </w:tc>
        <w:tc>
          <w:tcPr>
            <w:tcW w:w="4395" w:type="dxa"/>
          </w:tcPr>
          <w:p w:rsidR="00525AFB" w:rsidRPr="00CF156E" w:rsidRDefault="00525AFB" w:rsidP="00C76D68">
            <w:pPr>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-доля детей, охваченных дополнительным образованием от общей численности детей школьного возраста района</w:t>
            </w:r>
          </w:p>
          <w:p w:rsidR="00525AFB" w:rsidRPr="00CF156E" w:rsidRDefault="00525AFB" w:rsidP="00C76D68">
            <w:pPr>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 доля детей – участников  конкурсных  мероприятий,  в общем числе занимающихся в системе дополнительного образования детей.</w:t>
            </w:r>
          </w:p>
          <w:p w:rsidR="00525AFB" w:rsidRPr="00CF156E" w:rsidRDefault="00525AFB" w:rsidP="00B90222">
            <w:pPr>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lang w:eastAsia="ru-RU"/>
              </w:rPr>
              <w:t xml:space="preserve">-количество проводимых мероприятий </w:t>
            </w:r>
            <w:r w:rsidRPr="00CF156E">
              <w:rPr>
                <w:rFonts w:ascii="Times New Roman" w:hAnsi="Times New Roman" w:cs="Times New Roman"/>
                <w:sz w:val="24"/>
                <w:szCs w:val="24"/>
              </w:rPr>
              <w:t xml:space="preserve">по  направлениям детского творчества по </w:t>
            </w:r>
            <w:r w:rsidRPr="00CF156E">
              <w:rPr>
                <w:rFonts w:ascii="Times New Roman" w:eastAsia="SimSun" w:hAnsi="Times New Roman" w:cs="Times New Roman"/>
                <w:sz w:val="24"/>
                <w:szCs w:val="24"/>
                <w:lang w:eastAsia="zh-CN"/>
              </w:rPr>
              <w:t xml:space="preserve">  презентации достижений обучающихся в сфере дополнительного образования.</w:t>
            </w:r>
          </w:p>
        </w:tc>
      </w:tr>
      <w:tr w:rsidR="00525AFB" w:rsidRPr="00CF156E">
        <w:tc>
          <w:tcPr>
            <w:tcW w:w="594" w:type="dxa"/>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3.2</w:t>
            </w:r>
          </w:p>
        </w:tc>
        <w:tc>
          <w:tcPr>
            <w:tcW w:w="3200"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Основное мероприятие «Повышение эффективности дополнительного образования»</w:t>
            </w:r>
          </w:p>
        </w:tc>
        <w:tc>
          <w:tcPr>
            <w:tcW w:w="1276" w:type="dxa"/>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УОМО</w:t>
            </w:r>
          </w:p>
        </w:tc>
        <w:tc>
          <w:tcPr>
            <w:tcW w:w="993" w:type="dxa"/>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2015</w:t>
            </w:r>
          </w:p>
        </w:tc>
        <w:tc>
          <w:tcPr>
            <w:tcW w:w="989" w:type="dxa"/>
          </w:tcPr>
          <w:p w:rsidR="00525AFB" w:rsidRPr="00CF156E" w:rsidRDefault="00525AFB" w:rsidP="00B635AE">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20</w:t>
            </w:r>
            <w:r>
              <w:rPr>
                <w:rFonts w:ascii="Times New Roman" w:hAnsi="Times New Roman" w:cs="Times New Roman"/>
                <w:sz w:val="24"/>
                <w:szCs w:val="24"/>
              </w:rPr>
              <w:t>20</w:t>
            </w:r>
          </w:p>
        </w:tc>
        <w:tc>
          <w:tcPr>
            <w:tcW w:w="3685" w:type="dxa"/>
          </w:tcPr>
          <w:p w:rsidR="00525AFB" w:rsidRPr="00CF156E" w:rsidRDefault="00525AFB" w:rsidP="00C76D6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rPr>
              <w:t>-стабильный показатель доли  детей, охваченных услугами организаций дополнительного образования района (не менее 30 % детей школьного возраста).</w:t>
            </w:r>
            <w:r w:rsidRPr="00CF156E">
              <w:rPr>
                <w:rFonts w:ascii="Times New Roman" w:hAnsi="Times New Roman" w:cs="Times New Roman"/>
                <w:sz w:val="24"/>
                <w:szCs w:val="24"/>
                <w:lang w:eastAsia="ru-RU"/>
              </w:rPr>
              <w:t xml:space="preserve"> </w:t>
            </w:r>
          </w:p>
          <w:p w:rsidR="00525AFB" w:rsidRPr="00CF156E" w:rsidRDefault="00525AFB" w:rsidP="00C76D6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-улучшение материальной базы организаций дополнительного образования.</w:t>
            </w:r>
          </w:p>
          <w:p w:rsidR="00525AFB" w:rsidRPr="00CF156E" w:rsidRDefault="00525AFB" w:rsidP="00DB2A19">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-оснащение средствами обеспечения образовательного процесса по реализуемым образовательным программам детских объединений, 15% от общего количества детских объединений ежегодно;</w:t>
            </w:r>
          </w:p>
          <w:p w:rsidR="00525AFB" w:rsidRPr="00CF156E" w:rsidRDefault="00525AFB" w:rsidP="00DB2A19">
            <w:pPr>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-создание  современной  среды  социализации и самореализации  детей,  соответствующей особенностям различных возрастов и целевых групп, современному уровню развития техники, технологий, искусства, спорта;</w:t>
            </w:r>
          </w:p>
          <w:p w:rsidR="00525AFB" w:rsidRPr="00CF156E" w:rsidRDefault="00525AFB" w:rsidP="00DB2A1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rPr>
              <w:t>-повышение удовлетворенности населения качеством услуг дополнительного образования детей</w:t>
            </w:r>
          </w:p>
          <w:p w:rsidR="00525AFB" w:rsidRPr="00CF156E" w:rsidRDefault="00525AFB" w:rsidP="00C76D68">
            <w:pPr>
              <w:widowControl w:val="0"/>
              <w:autoSpaceDE w:val="0"/>
              <w:autoSpaceDN w:val="0"/>
              <w:adjustRightInd w:val="0"/>
              <w:spacing w:after="0" w:line="240" w:lineRule="auto"/>
              <w:jc w:val="both"/>
              <w:rPr>
                <w:rFonts w:ascii="Times New Roman" w:hAnsi="Times New Roman" w:cs="Times New Roman"/>
                <w:sz w:val="24"/>
                <w:szCs w:val="24"/>
              </w:rPr>
            </w:pPr>
          </w:p>
        </w:tc>
        <w:tc>
          <w:tcPr>
            <w:tcW w:w="4395" w:type="dxa"/>
          </w:tcPr>
          <w:p w:rsidR="00525AFB" w:rsidRPr="00CF156E" w:rsidRDefault="00525AFB" w:rsidP="003A58D5">
            <w:pPr>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 доля педагогических работников, прошедших различные формы повышения квалификации и переподготовки в течение 2015-2019 г.г.</w:t>
            </w:r>
          </w:p>
          <w:p w:rsidR="00525AFB" w:rsidRPr="00CF156E" w:rsidRDefault="00525AFB" w:rsidP="003A58D5">
            <w:pPr>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 доля педагогических работников, аттестованных на квалификационную категорию, либо соответствие</w:t>
            </w:r>
          </w:p>
          <w:p w:rsidR="00525AFB" w:rsidRPr="00CF156E" w:rsidRDefault="00525AFB" w:rsidP="003A58D5">
            <w:pPr>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занимаемой должности</w:t>
            </w:r>
          </w:p>
          <w:p w:rsidR="00525AFB" w:rsidRPr="00CF156E" w:rsidRDefault="00525AFB" w:rsidP="003A58D5">
            <w:pPr>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-оснащение средствами обеспечения образовательного процесса по реализуемым образовательным программам детских объединений</w:t>
            </w:r>
          </w:p>
          <w:p w:rsidR="00525AFB" w:rsidRPr="00CF156E" w:rsidRDefault="00525AFB" w:rsidP="000678C3">
            <w:pPr>
              <w:widowControl w:val="0"/>
              <w:autoSpaceDE w:val="0"/>
              <w:autoSpaceDN w:val="0"/>
              <w:adjustRightInd w:val="0"/>
              <w:spacing w:after="0" w:line="240" w:lineRule="auto"/>
              <w:jc w:val="both"/>
              <w:rPr>
                <w:rFonts w:ascii="Times New Roman" w:hAnsi="Times New Roman" w:cs="Times New Roman"/>
                <w:sz w:val="24"/>
                <w:szCs w:val="24"/>
              </w:rPr>
            </w:pPr>
          </w:p>
          <w:p w:rsidR="00525AFB" w:rsidRPr="00CF156E" w:rsidRDefault="00525AFB" w:rsidP="000678C3">
            <w:pPr>
              <w:widowControl w:val="0"/>
              <w:autoSpaceDE w:val="0"/>
              <w:autoSpaceDN w:val="0"/>
              <w:adjustRightInd w:val="0"/>
              <w:spacing w:after="0" w:line="240" w:lineRule="auto"/>
              <w:jc w:val="both"/>
              <w:rPr>
                <w:rFonts w:ascii="Times New Roman" w:hAnsi="Times New Roman" w:cs="Times New Roman"/>
                <w:sz w:val="24"/>
                <w:szCs w:val="24"/>
              </w:rPr>
            </w:pPr>
          </w:p>
        </w:tc>
      </w:tr>
      <w:tr w:rsidR="00525AFB" w:rsidRPr="00CF156E">
        <w:tc>
          <w:tcPr>
            <w:tcW w:w="15132" w:type="dxa"/>
            <w:gridSpan w:val="7"/>
          </w:tcPr>
          <w:p w:rsidR="00525AFB" w:rsidRPr="00CF156E" w:rsidRDefault="00525AFB" w:rsidP="00C76D68">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4       Подпрограмма «Обеспечение безопасности в образовательных организациях Усть-Удинского района на 2015-2019 гг.»</w:t>
            </w:r>
          </w:p>
        </w:tc>
      </w:tr>
      <w:tr w:rsidR="00525AFB" w:rsidRPr="00CF156E">
        <w:tc>
          <w:tcPr>
            <w:tcW w:w="594" w:type="dxa"/>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4.1</w:t>
            </w:r>
          </w:p>
        </w:tc>
        <w:tc>
          <w:tcPr>
            <w:tcW w:w="3200"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Основное мероприятие «Проведение профилактических мероприятий по предупреждению пожаров в образовательных организациях района»</w:t>
            </w:r>
          </w:p>
        </w:tc>
        <w:tc>
          <w:tcPr>
            <w:tcW w:w="1276" w:type="dxa"/>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УОМО</w:t>
            </w:r>
          </w:p>
        </w:tc>
        <w:tc>
          <w:tcPr>
            <w:tcW w:w="993" w:type="dxa"/>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2015</w:t>
            </w:r>
          </w:p>
        </w:tc>
        <w:tc>
          <w:tcPr>
            <w:tcW w:w="989" w:type="dxa"/>
          </w:tcPr>
          <w:p w:rsidR="00525AFB" w:rsidRPr="00CF156E" w:rsidRDefault="00525AFB" w:rsidP="00B635AE">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20</w:t>
            </w:r>
            <w:r>
              <w:rPr>
                <w:rFonts w:ascii="Times New Roman" w:hAnsi="Times New Roman" w:cs="Times New Roman"/>
                <w:sz w:val="24"/>
                <w:szCs w:val="24"/>
              </w:rPr>
              <w:t>20</w:t>
            </w:r>
          </w:p>
        </w:tc>
        <w:tc>
          <w:tcPr>
            <w:tcW w:w="3685" w:type="dxa"/>
          </w:tcPr>
          <w:p w:rsidR="00525AFB" w:rsidRPr="00CF156E" w:rsidRDefault="00525AFB" w:rsidP="00C76D6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Обучение работников, детей действиям в случаях возникновения чрезвычайных ситуаций-100%</w:t>
            </w:r>
          </w:p>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p>
        </w:tc>
        <w:tc>
          <w:tcPr>
            <w:tcW w:w="4395" w:type="dxa"/>
          </w:tcPr>
          <w:p w:rsidR="00525AFB" w:rsidRPr="00CF156E" w:rsidRDefault="00525AFB" w:rsidP="00C76D68">
            <w:pPr>
              <w:spacing w:after="0" w:line="240" w:lineRule="auto"/>
              <w:ind w:left="-43"/>
              <w:rPr>
                <w:rFonts w:ascii="Times New Roman" w:hAnsi="Times New Roman" w:cs="Times New Roman"/>
                <w:sz w:val="24"/>
                <w:szCs w:val="24"/>
                <w:lang w:eastAsia="ru-RU"/>
              </w:rPr>
            </w:pPr>
            <w:r w:rsidRPr="00CF156E">
              <w:rPr>
                <w:rFonts w:ascii="Times New Roman" w:hAnsi="Times New Roman" w:cs="Times New Roman"/>
                <w:sz w:val="24"/>
                <w:szCs w:val="24"/>
                <w:lang w:eastAsia="ru-RU"/>
              </w:rPr>
              <w:t>Количество организаций, в отношении которых не составлялись предписания контрольно-надзорных органов</w:t>
            </w:r>
          </w:p>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p>
        </w:tc>
      </w:tr>
      <w:tr w:rsidR="00525AFB" w:rsidRPr="00CF156E">
        <w:tc>
          <w:tcPr>
            <w:tcW w:w="594" w:type="dxa"/>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4.2</w:t>
            </w:r>
          </w:p>
        </w:tc>
        <w:tc>
          <w:tcPr>
            <w:tcW w:w="3200"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Основное мероприятие «Укрепление материально- технической базы ОО в части обеспечения пожарной безопасности»</w:t>
            </w:r>
          </w:p>
        </w:tc>
        <w:tc>
          <w:tcPr>
            <w:tcW w:w="1276" w:type="dxa"/>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УОМО</w:t>
            </w:r>
          </w:p>
        </w:tc>
        <w:tc>
          <w:tcPr>
            <w:tcW w:w="993" w:type="dxa"/>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2015</w:t>
            </w:r>
          </w:p>
        </w:tc>
        <w:tc>
          <w:tcPr>
            <w:tcW w:w="989" w:type="dxa"/>
          </w:tcPr>
          <w:p w:rsidR="00525AFB" w:rsidRPr="00CF156E" w:rsidRDefault="00525AFB" w:rsidP="00B635AE">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20</w:t>
            </w:r>
            <w:r>
              <w:rPr>
                <w:rFonts w:ascii="Times New Roman" w:hAnsi="Times New Roman" w:cs="Times New Roman"/>
                <w:sz w:val="24"/>
                <w:szCs w:val="24"/>
              </w:rPr>
              <w:t>20</w:t>
            </w:r>
          </w:p>
        </w:tc>
        <w:tc>
          <w:tcPr>
            <w:tcW w:w="3685" w:type="dxa"/>
          </w:tcPr>
          <w:p w:rsidR="00525AFB" w:rsidRPr="00CF156E" w:rsidRDefault="00525AFB" w:rsidP="00C76D68">
            <w:pPr>
              <w:autoSpaceDE w:val="0"/>
              <w:autoSpaceDN w:val="0"/>
              <w:adjustRightInd w:val="0"/>
              <w:spacing w:after="0" w:line="240" w:lineRule="auto"/>
              <w:rPr>
                <w:rFonts w:ascii="Times New Roman" w:hAnsi="Times New Roman" w:cs="Times New Roman"/>
                <w:sz w:val="24"/>
                <w:szCs w:val="24"/>
                <w:lang w:eastAsia="ru-RU"/>
              </w:rPr>
            </w:pPr>
            <w:r w:rsidRPr="00CF156E">
              <w:rPr>
                <w:rFonts w:ascii="Times New Roman" w:hAnsi="Times New Roman" w:cs="Times New Roman"/>
                <w:sz w:val="24"/>
                <w:szCs w:val="24"/>
                <w:lang w:eastAsia="ru-RU"/>
              </w:rPr>
              <w:t>Оснащение  средствами защиты и пожаротушения ОУ-100%</w:t>
            </w:r>
          </w:p>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p>
        </w:tc>
        <w:tc>
          <w:tcPr>
            <w:tcW w:w="4395" w:type="dxa"/>
            <w:vMerge w:val="restart"/>
          </w:tcPr>
          <w:p w:rsidR="00525AFB" w:rsidRPr="00CF156E" w:rsidRDefault="00525AFB" w:rsidP="00B41DF0">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lang w:eastAsia="ru-RU"/>
              </w:rPr>
              <w:t>Количество организаций, в которых созданы условия в соответствии с требованиями безопасной организации обучения и воспитания</w:t>
            </w:r>
          </w:p>
        </w:tc>
      </w:tr>
      <w:tr w:rsidR="00525AFB" w:rsidRPr="00CF156E">
        <w:tc>
          <w:tcPr>
            <w:tcW w:w="594" w:type="dxa"/>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4.3</w:t>
            </w:r>
          </w:p>
        </w:tc>
        <w:tc>
          <w:tcPr>
            <w:tcW w:w="3200"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Основное мероприятие «Обеспечение антитеррористической защищенности образовательных организаций</w:t>
            </w:r>
          </w:p>
        </w:tc>
        <w:tc>
          <w:tcPr>
            <w:tcW w:w="1276" w:type="dxa"/>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УОМО</w:t>
            </w:r>
          </w:p>
        </w:tc>
        <w:tc>
          <w:tcPr>
            <w:tcW w:w="993" w:type="dxa"/>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2015</w:t>
            </w:r>
          </w:p>
        </w:tc>
        <w:tc>
          <w:tcPr>
            <w:tcW w:w="989" w:type="dxa"/>
          </w:tcPr>
          <w:p w:rsidR="00525AFB" w:rsidRPr="00CF156E" w:rsidRDefault="00525AFB" w:rsidP="00B635AE">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20</w:t>
            </w:r>
            <w:r>
              <w:rPr>
                <w:rFonts w:ascii="Times New Roman" w:hAnsi="Times New Roman" w:cs="Times New Roman"/>
                <w:sz w:val="24"/>
                <w:szCs w:val="24"/>
              </w:rPr>
              <w:t>20</w:t>
            </w:r>
          </w:p>
        </w:tc>
        <w:tc>
          <w:tcPr>
            <w:tcW w:w="3685" w:type="dxa"/>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lang w:eastAsia="ru-RU"/>
              </w:rPr>
              <w:t>Создание безопасных условий пребывания детей в 100 % образовательных организаций</w:t>
            </w:r>
          </w:p>
        </w:tc>
        <w:tc>
          <w:tcPr>
            <w:tcW w:w="4395" w:type="dxa"/>
            <w:vMerge/>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p>
        </w:tc>
      </w:tr>
      <w:tr w:rsidR="00525AFB" w:rsidRPr="00CF156E">
        <w:tc>
          <w:tcPr>
            <w:tcW w:w="15132" w:type="dxa"/>
            <w:gridSpan w:val="7"/>
          </w:tcPr>
          <w:p w:rsidR="00525AFB" w:rsidRPr="00CF156E" w:rsidRDefault="00525AFB" w:rsidP="00EA43C1">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 xml:space="preserve">   5                                                          Подпрограмма «Управление в сфере образования»</w:t>
            </w:r>
          </w:p>
        </w:tc>
      </w:tr>
      <w:tr w:rsidR="00525AFB" w:rsidRPr="00CF156E">
        <w:tc>
          <w:tcPr>
            <w:tcW w:w="594" w:type="dxa"/>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5.1</w:t>
            </w:r>
          </w:p>
        </w:tc>
        <w:tc>
          <w:tcPr>
            <w:tcW w:w="3200" w:type="dxa"/>
          </w:tcPr>
          <w:p w:rsidR="00525AFB" w:rsidRPr="00CF156E" w:rsidRDefault="00525AFB" w:rsidP="00C76D68">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 xml:space="preserve"> Основное мероприятие  «Проведение районных мероприятий с детьми и педагогами»</w:t>
            </w:r>
          </w:p>
        </w:tc>
        <w:tc>
          <w:tcPr>
            <w:tcW w:w="1276" w:type="dxa"/>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УОМО</w:t>
            </w:r>
          </w:p>
        </w:tc>
        <w:tc>
          <w:tcPr>
            <w:tcW w:w="993" w:type="dxa"/>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2015</w:t>
            </w:r>
          </w:p>
        </w:tc>
        <w:tc>
          <w:tcPr>
            <w:tcW w:w="989" w:type="dxa"/>
          </w:tcPr>
          <w:p w:rsidR="00525AFB" w:rsidRPr="00CF156E" w:rsidRDefault="00525AFB" w:rsidP="00B635AE">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20</w:t>
            </w:r>
            <w:r>
              <w:rPr>
                <w:rFonts w:ascii="Times New Roman" w:hAnsi="Times New Roman" w:cs="Times New Roman"/>
                <w:sz w:val="24"/>
                <w:szCs w:val="24"/>
              </w:rPr>
              <w:t>20</w:t>
            </w:r>
          </w:p>
        </w:tc>
        <w:tc>
          <w:tcPr>
            <w:tcW w:w="3685" w:type="dxa"/>
            <w:vMerge w:val="restart"/>
          </w:tcPr>
          <w:p w:rsidR="00525AFB" w:rsidRPr="00CF156E" w:rsidRDefault="00525AFB" w:rsidP="00C76D68">
            <w:pPr>
              <w:spacing w:after="0" w:line="240" w:lineRule="auto"/>
              <w:rPr>
                <w:rFonts w:ascii="Times New Roman" w:hAnsi="Times New Roman" w:cs="Times New Roman"/>
                <w:sz w:val="24"/>
                <w:szCs w:val="24"/>
                <w:lang w:eastAsia="ru-RU"/>
              </w:rPr>
            </w:pPr>
            <w:r w:rsidRPr="00CF156E">
              <w:rPr>
                <w:rFonts w:ascii="Times New Roman" w:hAnsi="Times New Roman" w:cs="Times New Roman"/>
                <w:sz w:val="24"/>
                <w:szCs w:val="24"/>
                <w:lang w:eastAsia="ru-RU"/>
              </w:rPr>
              <w:t>Сохранение и развитие потенциала муниципальной системы образования.</w:t>
            </w:r>
          </w:p>
          <w:p w:rsidR="00525AFB" w:rsidRPr="00CF156E" w:rsidRDefault="00525AFB" w:rsidP="00C76D68">
            <w:pPr>
              <w:spacing w:after="0" w:line="240" w:lineRule="auto"/>
              <w:rPr>
                <w:rFonts w:ascii="Times New Roman" w:hAnsi="Times New Roman" w:cs="Times New Roman"/>
                <w:sz w:val="24"/>
                <w:szCs w:val="24"/>
                <w:lang w:eastAsia="ru-RU"/>
              </w:rPr>
            </w:pPr>
            <w:r w:rsidRPr="00CF156E">
              <w:rPr>
                <w:rFonts w:ascii="Times New Roman" w:hAnsi="Times New Roman" w:cs="Times New Roman"/>
                <w:sz w:val="24"/>
                <w:szCs w:val="24"/>
                <w:lang w:eastAsia="ru-RU"/>
              </w:rPr>
              <w:t>Усиление влияния муниципальной системы образования на социально-культурную ситуацию в районе.</w:t>
            </w:r>
          </w:p>
          <w:p w:rsidR="00525AFB" w:rsidRPr="00CF156E" w:rsidRDefault="00525AFB" w:rsidP="00C76D68">
            <w:pPr>
              <w:spacing w:after="0" w:line="240" w:lineRule="auto"/>
              <w:rPr>
                <w:rFonts w:ascii="Times New Roman" w:hAnsi="Times New Roman" w:cs="Times New Roman"/>
                <w:sz w:val="24"/>
                <w:szCs w:val="24"/>
                <w:lang w:eastAsia="ru-RU"/>
              </w:rPr>
            </w:pPr>
            <w:r w:rsidRPr="00CF156E">
              <w:rPr>
                <w:rFonts w:ascii="Times New Roman" w:hAnsi="Times New Roman" w:cs="Times New Roman"/>
                <w:sz w:val="24"/>
                <w:szCs w:val="24"/>
                <w:lang w:eastAsia="ru-RU"/>
              </w:rPr>
              <w:t>Содействие переходу на новые образовательные стандарты.</w:t>
            </w:r>
          </w:p>
          <w:p w:rsidR="00525AFB" w:rsidRPr="00CF156E" w:rsidRDefault="00525AFB" w:rsidP="00EA43C1">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Активизация творческой деятельности обучающихся через участие в различных конкурсах.</w:t>
            </w:r>
          </w:p>
          <w:p w:rsidR="00525AFB" w:rsidRPr="00CF156E" w:rsidRDefault="00525AFB" w:rsidP="00EA43C1">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Активизация творческой деятельности педагогов через участие в профессиональных конкурсах</w:t>
            </w:r>
          </w:p>
        </w:tc>
        <w:tc>
          <w:tcPr>
            <w:tcW w:w="4395" w:type="dxa"/>
            <w:vMerge w:val="restart"/>
          </w:tcPr>
          <w:p w:rsidR="00525AFB" w:rsidRPr="00CF156E" w:rsidRDefault="00525AFB" w:rsidP="00C76D68">
            <w:pPr>
              <w:tabs>
                <w:tab w:val="left" w:pos="0"/>
              </w:tabs>
              <w:suppressAutoHyphens/>
              <w:spacing w:after="0" w:line="240" w:lineRule="auto"/>
              <w:jc w:val="both"/>
              <w:rPr>
                <w:rFonts w:ascii="Times New Roman" w:hAnsi="Times New Roman" w:cs="Times New Roman"/>
                <w:sz w:val="24"/>
                <w:szCs w:val="24"/>
                <w:lang w:eastAsia="ar-SA"/>
              </w:rPr>
            </w:pPr>
            <w:r w:rsidRPr="00CF156E">
              <w:rPr>
                <w:rFonts w:ascii="Times New Roman" w:hAnsi="Times New Roman" w:cs="Times New Roman"/>
                <w:sz w:val="24"/>
                <w:szCs w:val="24"/>
                <w:lang w:eastAsia="ar-SA"/>
              </w:rPr>
              <w:t>Вовлечение педагогов в профессиональные конкурсы</w:t>
            </w:r>
          </w:p>
          <w:p w:rsidR="00525AFB" w:rsidRPr="00CF156E" w:rsidRDefault="00525AFB" w:rsidP="00C76D68">
            <w:pPr>
              <w:tabs>
                <w:tab w:val="left" w:pos="0"/>
              </w:tabs>
              <w:suppressAutoHyphens/>
              <w:spacing w:after="0" w:line="240" w:lineRule="auto"/>
              <w:jc w:val="both"/>
              <w:rPr>
                <w:rFonts w:ascii="Times New Roman" w:hAnsi="Times New Roman" w:cs="Times New Roman"/>
                <w:sz w:val="24"/>
                <w:szCs w:val="24"/>
                <w:lang w:eastAsia="ar-SA"/>
              </w:rPr>
            </w:pPr>
            <w:r w:rsidRPr="00CF156E">
              <w:rPr>
                <w:rFonts w:ascii="Times New Roman" w:hAnsi="Times New Roman" w:cs="Times New Roman"/>
                <w:sz w:val="24"/>
                <w:szCs w:val="24"/>
                <w:lang w:eastAsia="ar-SA"/>
              </w:rPr>
              <w:t>Включение педагогов в информационное педагогическое сообщество через участие в  конкурсе цифровых образовательных ресурсов  среди педагогов</w:t>
            </w:r>
          </w:p>
          <w:p w:rsidR="00525AFB" w:rsidRPr="00CF156E" w:rsidRDefault="00525AFB" w:rsidP="00C76D68">
            <w:pPr>
              <w:tabs>
                <w:tab w:val="left" w:pos="0"/>
              </w:tabs>
              <w:suppressAutoHyphens/>
              <w:spacing w:after="0" w:line="240" w:lineRule="auto"/>
              <w:jc w:val="both"/>
              <w:rPr>
                <w:rFonts w:ascii="Times New Roman" w:hAnsi="Times New Roman" w:cs="Times New Roman"/>
                <w:sz w:val="24"/>
                <w:szCs w:val="24"/>
                <w:lang w:eastAsia="ar-SA"/>
              </w:rPr>
            </w:pPr>
            <w:r w:rsidRPr="00CF156E">
              <w:rPr>
                <w:rFonts w:ascii="Times New Roman" w:hAnsi="Times New Roman" w:cs="Times New Roman"/>
                <w:sz w:val="24"/>
                <w:szCs w:val="24"/>
                <w:lang w:eastAsia="ar-SA"/>
              </w:rPr>
              <w:t>Охват детей обследованием на медико-педагогической комиссии</w:t>
            </w:r>
          </w:p>
          <w:p w:rsidR="00525AFB" w:rsidRPr="00CF156E" w:rsidRDefault="00525AFB" w:rsidP="00C76D68">
            <w:pPr>
              <w:tabs>
                <w:tab w:val="left" w:pos="0"/>
              </w:tabs>
              <w:suppressAutoHyphens/>
              <w:spacing w:after="0" w:line="240" w:lineRule="auto"/>
              <w:jc w:val="both"/>
              <w:rPr>
                <w:rFonts w:ascii="Times New Roman" w:hAnsi="Times New Roman" w:cs="Times New Roman"/>
                <w:sz w:val="24"/>
                <w:szCs w:val="24"/>
                <w:lang w:eastAsia="ar-SA"/>
              </w:rPr>
            </w:pPr>
            <w:r w:rsidRPr="00CF156E">
              <w:rPr>
                <w:rFonts w:ascii="Times New Roman" w:hAnsi="Times New Roman" w:cs="Times New Roman"/>
                <w:sz w:val="24"/>
                <w:szCs w:val="24"/>
                <w:lang w:eastAsia="ru-RU"/>
              </w:rPr>
              <w:t xml:space="preserve">Развитие современных форм привлечения родительской и детской общественности к управлению школой. </w:t>
            </w:r>
          </w:p>
          <w:p w:rsidR="00525AFB" w:rsidRPr="00CF156E" w:rsidRDefault="00525AFB" w:rsidP="00C76D68">
            <w:pPr>
              <w:tabs>
                <w:tab w:val="left" w:pos="0"/>
              </w:tabs>
              <w:suppressAutoHyphens/>
              <w:spacing w:after="0" w:line="240" w:lineRule="auto"/>
              <w:jc w:val="both"/>
              <w:rPr>
                <w:rFonts w:ascii="Times New Roman" w:hAnsi="Times New Roman" w:cs="Times New Roman"/>
                <w:sz w:val="24"/>
                <w:szCs w:val="24"/>
                <w:lang w:eastAsia="ar-SA"/>
              </w:rPr>
            </w:pPr>
            <w:r w:rsidRPr="00CF156E">
              <w:rPr>
                <w:rFonts w:ascii="Times New Roman" w:hAnsi="Times New Roman" w:cs="Times New Roman"/>
                <w:sz w:val="24"/>
                <w:szCs w:val="24"/>
                <w:lang w:eastAsia="ar-SA"/>
              </w:rPr>
              <w:t>Увеличение доли педагогических работников, повысивших квалификацию или прошедших переподготовку.</w:t>
            </w:r>
          </w:p>
          <w:p w:rsidR="00525AFB" w:rsidRPr="00CF156E" w:rsidRDefault="00525AFB" w:rsidP="00C76D68">
            <w:pPr>
              <w:spacing w:after="0" w:line="240" w:lineRule="auto"/>
              <w:ind w:left="-43"/>
              <w:rPr>
                <w:rFonts w:ascii="Times New Roman" w:hAnsi="Times New Roman" w:cs="Times New Roman"/>
                <w:sz w:val="24"/>
                <w:szCs w:val="24"/>
              </w:rPr>
            </w:pPr>
            <w:r w:rsidRPr="00CF156E">
              <w:rPr>
                <w:rFonts w:ascii="Times New Roman" w:hAnsi="Times New Roman" w:cs="Times New Roman"/>
                <w:sz w:val="24"/>
                <w:szCs w:val="24"/>
              </w:rPr>
              <w:t>Доведение удельного веса лиц, сдавших единый государственный экзамен по обязательным предметам, от числа выпускников, участвовавших в едином государственном экзамене, до 95 %;</w:t>
            </w:r>
          </w:p>
          <w:p w:rsidR="00525AFB" w:rsidRPr="00CF156E" w:rsidRDefault="00525AFB" w:rsidP="00B41DF0">
            <w:pPr>
              <w:widowControl w:val="0"/>
              <w:autoSpaceDE w:val="0"/>
              <w:autoSpaceDN w:val="0"/>
              <w:adjustRightInd w:val="0"/>
              <w:spacing w:after="0" w:line="240" w:lineRule="auto"/>
              <w:rPr>
                <w:rFonts w:ascii="Times New Roman" w:hAnsi="Times New Roman" w:cs="Times New Roman"/>
                <w:noProof/>
                <w:sz w:val="24"/>
                <w:szCs w:val="24"/>
              </w:rPr>
            </w:pPr>
            <w:r w:rsidRPr="00CF156E">
              <w:rPr>
                <w:rFonts w:ascii="Times New Roman" w:hAnsi="Times New Roman" w:cs="Times New Roman"/>
                <w:noProof/>
                <w:sz w:val="24"/>
                <w:szCs w:val="24"/>
              </w:rPr>
              <w:t>Рост доли обучающихся образовательных оргпнизаций, участвующих в конкурсах и олимпиадах</w:t>
            </w:r>
          </w:p>
          <w:p w:rsidR="00525AFB" w:rsidRPr="00CF156E" w:rsidRDefault="00525AFB" w:rsidP="00B90222">
            <w:pPr>
              <w:widowControl w:val="0"/>
              <w:autoSpaceDE w:val="0"/>
              <w:autoSpaceDN w:val="0"/>
              <w:adjustRightInd w:val="0"/>
              <w:spacing w:after="0" w:line="240" w:lineRule="auto"/>
              <w:rPr>
                <w:rFonts w:ascii="Times New Roman" w:hAnsi="Times New Roman" w:cs="Times New Roman"/>
                <w:sz w:val="24"/>
                <w:szCs w:val="24"/>
              </w:rPr>
            </w:pPr>
          </w:p>
        </w:tc>
      </w:tr>
      <w:tr w:rsidR="00525AFB" w:rsidRPr="00CF156E">
        <w:tc>
          <w:tcPr>
            <w:tcW w:w="594" w:type="dxa"/>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5.2</w:t>
            </w:r>
          </w:p>
        </w:tc>
        <w:tc>
          <w:tcPr>
            <w:tcW w:w="3200"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Основное мероприятие «Организационно-технологическое обеспечение ГИА»</w:t>
            </w:r>
          </w:p>
        </w:tc>
        <w:tc>
          <w:tcPr>
            <w:tcW w:w="1276" w:type="dxa"/>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УОМО</w:t>
            </w:r>
          </w:p>
        </w:tc>
        <w:tc>
          <w:tcPr>
            <w:tcW w:w="993" w:type="dxa"/>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2015</w:t>
            </w:r>
          </w:p>
        </w:tc>
        <w:tc>
          <w:tcPr>
            <w:tcW w:w="989" w:type="dxa"/>
          </w:tcPr>
          <w:p w:rsidR="00525AFB" w:rsidRPr="00CF156E" w:rsidRDefault="00525AFB" w:rsidP="00B635AE">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20</w:t>
            </w:r>
            <w:r>
              <w:rPr>
                <w:rFonts w:ascii="Times New Roman" w:hAnsi="Times New Roman" w:cs="Times New Roman"/>
                <w:sz w:val="24"/>
                <w:szCs w:val="24"/>
              </w:rPr>
              <w:t>20</w:t>
            </w:r>
          </w:p>
        </w:tc>
        <w:tc>
          <w:tcPr>
            <w:tcW w:w="3685" w:type="dxa"/>
            <w:vMerge/>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p>
        </w:tc>
        <w:tc>
          <w:tcPr>
            <w:tcW w:w="4395" w:type="dxa"/>
            <w:vMerge/>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p>
        </w:tc>
      </w:tr>
      <w:tr w:rsidR="00525AFB" w:rsidRPr="00CF156E">
        <w:tc>
          <w:tcPr>
            <w:tcW w:w="594" w:type="dxa"/>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5.3</w:t>
            </w:r>
          </w:p>
        </w:tc>
        <w:tc>
          <w:tcPr>
            <w:tcW w:w="3200" w:type="dxa"/>
          </w:tcPr>
          <w:p w:rsidR="00525AFB" w:rsidRPr="00CF156E" w:rsidRDefault="00525AFB" w:rsidP="00C76D68">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 xml:space="preserve">Основное мероприятие «Повышение эффективности УОМО» </w:t>
            </w:r>
          </w:p>
        </w:tc>
        <w:tc>
          <w:tcPr>
            <w:tcW w:w="1276" w:type="dxa"/>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УОМО</w:t>
            </w:r>
          </w:p>
        </w:tc>
        <w:tc>
          <w:tcPr>
            <w:tcW w:w="993" w:type="dxa"/>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2015</w:t>
            </w:r>
          </w:p>
        </w:tc>
        <w:tc>
          <w:tcPr>
            <w:tcW w:w="989" w:type="dxa"/>
          </w:tcPr>
          <w:p w:rsidR="00525AFB" w:rsidRPr="00CF156E" w:rsidRDefault="00525AFB" w:rsidP="00B635AE">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20</w:t>
            </w:r>
            <w:r>
              <w:rPr>
                <w:rFonts w:ascii="Times New Roman" w:hAnsi="Times New Roman" w:cs="Times New Roman"/>
                <w:sz w:val="24"/>
                <w:szCs w:val="24"/>
              </w:rPr>
              <w:t>20</w:t>
            </w:r>
          </w:p>
        </w:tc>
        <w:tc>
          <w:tcPr>
            <w:tcW w:w="3685" w:type="dxa"/>
            <w:vMerge/>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p>
        </w:tc>
        <w:tc>
          <w:tcPr>
            <w:tcW w:w="4395" w:type="dxa"/>
            <w:vMerge/>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p>
        </w:tc>
      </w:tr>
      <w:tr w:rsidR="00525AFB" w:rsidRPr="00CF156E">
        <w:tc>
          <w:tcPr>
            <w:tcW w:w="594" w:type="dxa"/>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5.4</w:t>
            </w:r>
          </w:p>
        </w:tc>
        <w:tc>
          <w:tcPr>
            <w:tcW w:w="3200"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Основное мероприятие «Повышение эффективности РИМЦ»</w:t>
            </w:r>
          </w:p>
        </w:tc>
        <w:tc>
          <w:tcPr>
            <w:tcW w:w="1276" w:type="dxa"/>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p>
        </w:tc>
        <w:tc>
          <w:tcPr>
            <w:tcW w:w="993" w:type="dxa"/>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p>
        </w:tc>
        <w:tc>
          <w:tcPr>
            <w:tcW w:w="989" w:type="dxa"/>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p>
        </w:tc>
        <w:tc>
          <w:tcPr>
            <w:tcW w:w="3685" w:type="dxa"/>
            <w:vMerge/>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p>
        </w:tc>
        <w:tc>
          <w:tcPr>
            <w:tcW w:w="4395" w:type="dxa"/>
            <w:vMerge/>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p>
        </w:tc>
      </w:tr>
      <w:tr w:rsidR="00525AFB" w:rsidRPr="00CF156E">
        <w:tc>
          <w:tcPr>
            <w:tcW w:w="594" w:type="dxa"/>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5.5</w:t>
            </w:r>
          </w:p>
        </w:tc>
        <w:tc>
          <w:tcPr>
            <w:tcW w:w="3200" w:type="dxa"/>
          </w:tcPr>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Основное мероприятие «Оснащение пищеблоков образовательных организаций»</w:t>
            </w:r>
          </w:p>
        </w:tc>
        <w:tc>
          <w:tcPr>
            <w:tcW w:w="1276" w:type="dxa"/>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УОМО</w:t>
            </w:r>
          </w:p>
        </w:tc>
        <w:tc>
          <w:tcPr>
            <w:tcW w:w="993" w:type="dxa"/>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2015</w:t>
            </w:r>
          </w:p>
        </w:tc>
        <w:tc>
          <w:tcPr>
            <w:tcW w:w="989" w:type="dxa"/>
          </w:tcPr>
          <w:p w:rsidR="00525AFB" w:rsidRPr="00CF156E" w:rsidRDefault="00525AFB" w:rsidP="00B635AE">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20</w:t>
            </w:r>
            <w:r>
              <w:rPr>
                <w:rFonts w:ascii="Times New Roman" w:hAnsi="Times New Roman" w:cs="Times New Roman"/>
                <w:sz w:val="24"/>
                <w:szCs w:val="24"/>
              </w:rPr>
              <w:t>20</w:t>
            </w:r>
          </w:p>
        </w:tc>
        <w:tc>
          <w:tcPr>
            <w:tcW w:w="3685" w:type="dxa"/>
            <w:vMerge/>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p>
        </w:tc>
        <w:tc>
          <w:tcPr>
            <w:tcW w:w="4395" w:type="dxa"/>
            <w:vMerge/>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p>
        </w:tc>
      </w:tr>
      <w:tr w:rsidR="00525AFB" w:rsidRPr="00CF156E" w:rsidTr="001017AC">
        <w:tc>
          <w:tcPr>
            <w:tcW w:w="15132" w:type="dxa"/>
            <w:gridSpan w:val="7"/>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6.Подпрограмма «Оснащение пищеблоков»</w:t>
            </w:r>
          </w:p>
        </w:tc>
      </w:tr>
      <w:tr w:rsidR="00525AFB" w:rsidRPr="00CF156E">
        <w:tc>
          <w:tcPr>
            <w:tcW w:w="594" w:type="dxa"/>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6.1.</w:t>
            </w:r>
          </w:p>
        </w:tc>
        <w:tc>
          <w:tcPr>
            <w:tcW w:w="3200" w:type="dxa"/>
          </w:tcPr>
          <w:p w:rsidR="00525AFB" w:rsidRPr="00CF156E" w:rsidRDefault="00525AFB" w:rsidP="001017AC">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Основное мероприятие «Оснащение пищеблоков технологическим и холодильным оборудованием образовательных организаций»</w:t>
            </w:r>
          </w:p>
        </w:tc>
        <w:tc>
          <w:tcPr>
            <w:tcW w:w="1276" w:type="dxa"/>
          </w:tcPr>
          <w:p w:rsidR="00525AFB" w:rsidRPr="00CF156E" w:rsidRDefault="00525AFB" w:rsidP="001017AC">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УОМО</w:t>
            </w:r>
          </w:p>
        </w:tc>
        <w:tc>
          <w:tcPr>
            <w:tcW w:w="993" w:type="dxa"/>
          </w:tcPr>
          <w:p w:rsidR="00525AFB" w:rsidRPr="00CF156E" w:rsidRDefault="00525AFB" w:rsidP="001017AC">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2015</w:t>
            </w:r>
          </w:p>
        </w:tc>
        <w:tc>
          <w:tcPr>
            <w:tcW w:w="989" w:type="dxa"/>
          </w:tcPr>
          <w:p w:rsidR="00525AFB" w:rsidRPr="00CF156E" w:rsidRDefault="00525AFB" w:rsidP="00B635AE">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20</w:t>
            </w:r>
            <w:r>
              <w:rPr>
                <w:rFonts w:ascii="Times New Roman" w:hAnsi="Times New Roman" w:cs="Times New Roman"/>
                <w:sz w:val="24"/>
                <w:szCs w:val="24"/>
              </w:rPr>
              <w:t>20</w:t>
            </w:r>
          </w:p>
        </w:tc>
        <w:tc>
          <w:tcPr>
            <w:tcW w:w="3685" w:type="dxa"/>
          </w:tcPr>
          <w:p w:rsidR="00525AFB" w:rsidRPr="00CF156E" w:rsidRDefault="00525AFB" w:rsidP="00D2375A">
            <w:pPr>
              <w:spacing w:after="0"/>
              <w:rPr>
                <w:rFonts w:ascii="Times New Roman" w:hAnsi="Times New Roman" w:cs="Times New Roman"/>
                <w:sz w:val="24"/>
                <w:szCs w:val="24"/>
              </w:rPr>
            </w:pPr>
            <w:r w:rsidRPr="00CF156E">
              <w:rPr>
                <w:rFonts w:ascii="Times New Roman" w:hAnsi="Times New Roman" w:cs="Times New Roman"/>
                <w:sz w:val="24"/>
                <w:szCs w:val="24"/>
              </w:rPr>
              <w:t>повышение уровня знаний работников пищеблоков по санитарным, технологическим вопросам;</w:t>
            </w:r>
          </w:p>
          <w:p w:rsidR="00525AFB" w:rsidRPr="00CF156E" w:rsidRDefault="00525AFB" w:rsidP="00D2375A">
            <w:pPr>
              <w:spacing w:after="0"/>
              <w:rPr>
                <w:rFonts w:ascii="Times New Roman" w:hAnsi="Times New Roman" w:cs="Times New Roman"/>
                <w:sz w:val="24"/>
                <w:szCs w:val="24"/>
              </w:rPr>
            </w:pPr>
            <w:r w:rsidRPr="00CF156E">
              <w:rPr>
                <w:rFonts w:ascii="Times New Roman" w:hAnsi="Times New Roman" w:cs="Times New Roman"/>
                <w:sz w:val="24"/>
                <w:szCs w:val="24"/>
              </w:rPr>
              <w:t>улучшение микроклиматических условий;</w:t>
            </w:r>
          </w:p>
          <w:p w:rsidR="00525AFB" w:rsidRPr="00CF156E" w:rsidRDefault="00525AFB" w:rsidP="00D2375A">
            <w:pPr>
              <w:spacing w:after="0"/>
              <w:rPr>
                <w:rFonts w:ascii="Times New Roman" w:hAnsi="Times New Roman" w:cs="Times New Roman"/>
                <w:sz w:val="24"/>
                <w:szCs w:val="24"/>
              </w:rPr>
            </w:pPr>
            <w:r w:rsidRPr="00CF156E">
              <w:rPr>
                <w:rFonts w:ascii="Times New Roman" w:hAnsi="Times New Roman" w:cs="Times New Roman"/>
                <w:sz w:val="24"/>
                <w:szCs w:val="24"/>
              </w:rPr>
              <w:t>повышение качества и ассортимента выпускаемых блюд;</w:t>
            </w:r>
          </w:p>
          <w:p w:rsidR="00525AFB" w:rsidRPr="00CF156E" w:rsidRDefault="00525AFB" w:rsidP="00D2375A">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совершенствование технологии приготовления блюд.</w:t>
            </w:r>
          </w:p>
        </w:tc>
        <w:tc>
          <w:tcPr>
            <w:tcW w:w="4395" w:type="dxa"/>
          </w:tcPr>
          <w:p w:rsidR="00525AFB" w:rsidRPr="00CF156E" w:rsidRDefault="00525AFB" w:rsidP="00B7772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noProof/>
                <w:sz w:val="24"/>
                <w:szCs w:val="24"/>
              </w:rPr>
              <w:t>Укрепление материально-технической базы пищеблоков образовательных организаций в соответствии  санитарных и технологических норм.</w:t>
            </w:r>
          </w:p>
        </w:tc>
      </w:tr>
      <w:tr w:rsidR="00525AFB" w:rsidRPr="00CF156E" w:rsidTr="001017AC">
        <w:tc>
          <w:tcPr>
            <w:tcW w:w="594" w:type="dxa"/>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p>
        </w:tc>
        <w:tc>
          <w:tcPr>
            <w:tcW w:w="14538" w:type="dxa"/>
            <w:gridSpan w:val="6"/>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7. Подпрогр</w:t>
            </w:r>
            <w:r>
              <w:rPr>
                <w:rFonts w:ascii="Times New Roman" w:hAnsi="Times New Roman" w:cs="Times New Roman"/>
                <w:sz w:val="24"/>
                <w:szCs w:val="24"/>
              </w:rPr>
              <w:t>амма «Проведение реконструкций, текущего,</w:t>
            </w:r>
            <w:r w:rsidRPr="00CF156E">
              <w:rPr>
                <w:rFonts w:ascii="Times New Roman" w:hAnsi="Times New Roman" w:cs="Times New Roman"/>
                <w:sz w:val="24"/>
                <w:szCs w:val="24"/>
              </w:rPr>
              <w:t xml:space="preserve"> капитального ремонта зданий и сооружений»</w:t>
            </w:r>
          </w:p>
        </w:tc>
      </w:tr>
      <w:tr w:rsidR="00525AFB" w:rsidRPr="00CF156E">
        <w:tc>
          <w:tcPr>
            <w:tcW w:w="594" w:type="dxa"/>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7.1</w:t>
            </w:r>
          </w:p>
        </w:tc>
        <w:tc>
          <w:tcPr>
            <w:tcW w:w="3200" w:type="dxa"/>
          </w:tcPr>
          <w:p w:rsidR="00525AFB" w:rsidRPr="00CF156E" w:rsidRDefault="00525AFB" w:rsidP="00D2375A">
            <w:pPr>
              <w:widowControl w:val="0"/>
              <w:autoSpaceDE w:val="0"/>
              <w:autoSpaceDN w:val="0"/>
              <w:adjustRightInd w:val="0"/>
              <w:jc w:val="both"/>
              <w:rPr>
                <w:rFonts w:ascii="Times New Roman" w:hAnsi="Times New Roman" w:cs="Times New Roman"/>
                <w:sz w:val="24"/>
                <w:szCs w:val="24"/>
              </w:rPr>
            </w:pPr>
            <w:r w:rsidRPr="00CF156E">
              <w:rPr>
                <w:rFonts w:ascii="Times New Roman" w:hAnsi="Times New Roman" w:cs="Times New Roman"/>
                <w:sz w:val="24"/>
                <w:szCs w:val="24"/>
              </w:rPr>
              <w:t>Основное мероприятие «Проведение реконструкций и  капитального ремонта зданий и сооружений»</w:t>
            </w:r>
          </w:p>
          <w:p w:rsidR="00525AFB" w:rsidRPr="00CF156E" w:rsidRDefault="00525AFB" w:rsidP="00D2375A">
            <w:pPr>
              <w:widowControl w:val="0"/>
              <w:autoSpaceDE w:val="0"/>
              <w:autoSpaceDN w:val="0"/>
              <w:adjustRightInd w:val="0"/>
              <w:spacing w:after="0" w:line="240" w:lineRule="auto"/>
              <w:rPr>
                <w:rFonts w:ascii="Times New Roman" w:hAnsi="Times New Roman" w:cs="Times New Roman"/>
                <w:sz w:val="24"/>
                <w:szCs w:val="24"/>
              </w:rPr>
            </w:pPr>
          </w:p>
        </w:tc>
        <w:tc>
          <w:tcPr>
            <w:tcW w:w="1276" w:type="dxa"/>
          </w:tcPr>
          <w:p w:rsidR="00525AFB" w:rsidRPr="00CF156E" w:rsidRDefault="00525AFB" w:rsidP="001017AC">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УОМО</w:t>
            </w:r>
          </w:p>
        </w:tc>
        <w:tc>
          <w:tcPr>
            <w:tcW w:w="993" w:type="dxa"/>
          </w:tcPr>
          <w:p w:rsidR="00525AFB" w:rsidRPr="00CF156E" w:rsidRDefault="00525AFB" w:rsidP="001017AC">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2015</w:t>
            </w:r>
          </w:p>
        </w:tc>
        <w:tc>
          <w:tcPr>
            <w:tcW w:w="989" w:type="dxa"/>
          </w:tcPr>
          <w:p w:rsidR="00525AFB" w:rsidRPr="00CF156E" w:rsidRDefault="00525AFB" w:rsidP="00B635AE">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20</w:t>
            </w:r>
            <w:r>
              <w:rPr>
                <w:rFonts w:ascii="Times New Roman" w:hAnsi="Times New Roman" w:cs="Times New Roman"/>
                <w:sz w:val="24"/>
                <w:szCs w:val="24"/>
              </w:rPr>
              <w:t>20</w:t>
            </w:r>
          </w:p>
        </w:tc>
        <w:tc>
          <w:tcPr>
            <w:tcW w:w="3685" w:type="dxa"/>
          </w:tcPr>
          <w:p w:rsidR="00525AFB" w:rsidRPr="00CF156E" w:rsidRDefault="00525AFB" w:rsidP="00D2375A">
            <w:pPr>
              <w:pStyle w:val="ConsPlusNonformat"/>
              <w:widowControl/>
              <w:rPr>
                <w:rFonts w:ascii="Times New Roman" w:hAnsi="Times New Roman" w:cs="Times New Roman"/>
                <w:sz w:val="24"/>
                <w:szCs w:val="24"/>
              </w:rPr>
            </w:pPr>
            <w:r w:rsidRPr="00CF156E">
              <w:rPr>
                <w:rFonts w:ascii="Times New Roman" w:hAnsi="Times New Roman" w:cs="Times New Roman"/>
                <w:sz w:val="24"/>
                <w:szCs w:val="24"/>
              </w:rPr>
              <w:t xml:space="preserve">Проведение капитального ремонта ОО </w:t>
            </w:r>
          </w:p>
          <w:p w:rsidR="00525AFB" w:rsidRPr="00CF156E" w:rsidRDefault="00525AFB" w:rsidP="00D2375A">
            <w:pPr>
              <w:widowControl w:val="0"/>
              <w:autoSpaceDE w:val="0"/>
              <w:autoSpaceDN w:val="0"/>
              <w:adjustRightInd w:val="0"/>
              <w:jc w:val="both"/>
              <w:rPr>
                <w:rFonts w:ascii="Times New Roman" w:hAnsi="Times New Roman" w:cs="Times New Roman"/>
                <w:sz w:val="24"/>
                <w:szCs w:val="24"/>
              </w:rPr>
            </w:pPr>
            <w:r w:rsidRPr="00CF156E">
              <w:rPr>
                <w:rFonts w:ascii="Times New Roman" w:hAnsi="Times New Roman" w:cs="Times New Roman"/>
                <w:sz w:val="24"/>
                <w:szCs w:val="24"/>
              </w:rPr>
              <w:t>Обучение работников, детей действиям в случаях возникновения чрезвычайных ситуаций-</w:t>
            </w:r>
          </w:p>
          <w:p w:rsidR="00525AFB" w:rsidRPr="00CF156E" w:rsidRDefault="00525AFB" w:rsidP="00D2375A">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Создание безопасных условий пребывания детей в  образовательных организаций</w:t>
            </w:r>
          </w:p>
        </w:tc>
        <w:tc>
          <w:tcPr>
            <w:tcW w:w="4395" w:type="dxa"/>
          </w:tcPr>
          <w:p w:rsidR="00525AFB" w:rsidRPr="00CF156E" w:rsidRDefault="00525AFB" w:rsidP="00D2375A">
            <w:pPr>
              <w:ind w:left="-43"/>
              <w:rPr>
                <w:rFonts w:ascii="Times New Roman" w:hAnsi="Times New Roman" w:cs="Times New Roman"/>
                <w:sz w:val="24"/>
                <w:szCs w:val="24"/>
              </w:rPr>
            </w:pPr>
            <w:r w:rsidRPr="00CF156E">
              <w:rPr>
                <w:rFonts w:ascii="Times New Roman" w:hAnsi="Times New Roman" w:cs="Times New Roman"/>
                <w:sz w:val="24"/>
                <w:szCs w:val="24"/>
              </w:rPr>
              <w:t>количество организаций, в отношении которых не составлялись предписание контрольно-надзорных органов-80%;</w:t>
            </w:r>
          </w:p>
          <w:p w:rsidR="00525AFB" w:rsidRPr="00CF156E" w:rsidRDefault="00525AFB" w:rsidP="00D2375A">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-количество организаций, в которых созданы условия в соответствии с требованиями безопасной организации обучения и воспитания-100%</w:t>
            </w:r>
          </w:p>
        </w:tc>
      </w:tr>
      <w:tr w:rsidR="00525AFB" w:rsidRPr="00CF156E" w:rsidTr="001017AC">
        <w:tc>
          <w:tcPr>
            <w:tcW w:w="15132" w:type="dxa"/>
            <w:gridSpan w:val="7"/>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8.Подпрограмма «Школьный автобус»</w:t>
            </w:r>
          </w:p>
        </w:tc>
      </w:tr>
      <w:tr w:rsidR="00525AFB" w:rsidRPr="00CF156E">
        <w:tc>
          <w:tcPr>
            <w:tcW w:w="594" w:type="dxa"/>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8.1.</w:t>
            </w:r>
          </w:p>
        </w:tc>
        <w:tc>
          <w:tcPr>
            <w:tcW w:w="3200" w:type="dxa"/>
          </w:tcPr>
          <w:p w:rsidR="00525AFB" w:rsidRPr="00CF156E" w:rsidRDefault="00525AFB" w:rsidP="00440F61">
            <w:pPr>
              <w:pStyle w:val="NormalWeb"/>
            </w:pPr>
            <w:r w:rsidRPr="00CF156E">
              <w:t xml:space="preserve">Основное мероприятие:Приобретение школьных автобусов для ежедневного подвоза обучающихся к месту обучения и обратно </w:t>
            </w:r>
          </w:p>
          <w:p w:rsidR="00525AFB" w:rsidRPr="00CF156E" w:rsidRDefault="00525AFB" w:rsidP="00C76D68">
            <w:pPr>
              <w:widowControl w:val="0"/>
              <w:autoSpaceDE w:val="0"/>
              <w:autoSpaceDN w:val="0"/>
              <w:adjustRightInd w:val="0"/>
              <w:spacing w:after="0" w:line="240" w:lineRule="auto"/>
              <w:rPr>
                <w:rFonts w:ascii="Times New Roman" w:hAnsi="Times New Roman" w:cs="Times New Roman"/>
                <w:sz w:val="24"/>
                <w:szCs w:val="24"/>
              </w:rPr>
            </w:pPr>
          </w:p>
        </w:tc>
        <w:tc>
          <w:tcPr>
            <w:tcW w:w="1276" w:type="dxa"/>
          </w:tcPr>
          <w:p w:rsidR="00525AFB" w:rsidRPr="00CF156E" w:rsidRDefault="00525AFB" w:rsidP="001017AC">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УОМО</w:t>
            </w:r>
          </w:p>
        </w:tc>
        <w:tc>
          <w:tcPr>
            <w:tcW w:w="993" w:type="dxa"/>
          </w:tcPr>
          <w:p w:rsidR="00525AFB" w:rsidRPr="00CF156E" w:rsidRDefault="00525AFB" w:rsidP="001017AC">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2015</w:t>
            </w:r>
          </w:p>
        </w:tc>
        <w:tc>
          <w:tcPr>
            <w:tcW w:w="989" w:type="dxa"/>
          </w:tcPr>
          <w:p w:rsidR="00525AFB" w:rsidRPr="00CF156E" w:rsidRDefault="00525AFB" w:rsidP="00B635AE">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20</w:t>
            </w:r>
            <w:r>
              <w:rPr>
                <w:rFonts w:ascii="Times New Roman" w:hAnsi="Times New Roman" w:cs="Times New Roman"/>
                <w:sz w:val="24"/>
                <w:szCs w:val="24"/>
              </w:rPr>
              <w:t>20</w:t>
            </w:r>
          </w:p>
        </w:tc>
        <w:tc>
          <w:tcPr>
            <w:tcW w:w="3685" w:type="dxa"/>
            <w:vMerge w:val="restart"/>
          </w:tcPr>
          <w:p w:rsidR="00525AFB" w:rsidRPr="00CF156E" w:rsidRDefault="00525AFB" w:rsidP="00440F61">
            <w:pPr>
              <w:spacing w:before="100" w:beforeAutospacing="1" w:after="100" w:afterAutospacing="1"/>
              <w:rPr>
                <w:rFonts w:ascii="Times New Roman" w:hAnsi="Times New Roman" w:cs="Times New Roman"/>
                <w:sz w:val="24"/>
                <w:szCs w:val="24"/>
              </w:rPr>
            </w:pPr>
            <w:r w:rsidRPr="00CF156E">
              <w:rPr>
                <w:rFonts w:ascii="Times New Roman" w:hAnsi="Times New Roman" w:cs="Times New Roman"/>
                <w:sz w:val="24"/>
                <w:szCs w:val="24"/>
              </w:rPr>
              <w:t>Укрепление учебно-материальной базы общеобразовательных учреждений за счет приобретения муниципальными образованиями автобусов;</w:t>
            </w:r>
          </w:p>
          <w:p w:rsidR="00525AFB" w:rsidRPr="00CF156E" w:rsidRDefault="00525AFB" w:rsidP="00440F61">
            <w:pPr>
              <w:spacing w:before="100" w:beforeAutospacing="1" w:after="100" w:afterAutospacing="1"/>
              <w:rPr>
                <w:rFonts w:ascii="Times New Roman" w:hAnsi="Times New Roman" w:cs="Times New Roman"/>
                <w:sz w:val="24"/>
                <w:szCs w:val="24"/>
              </w:rPr>
            </w:pPr>
            <w:r w:rsidRPr="00CF156E">
              <w:rPr>
                <w:rFonts w:ascii="Times New Roman" w:hAnsi="Times New Roman" w:cs="Times New Roman"/>
                <w:sz w:val="24"/>
                <w:szCs w:val="24"/>
              </w:rPr>
              <w:t>упорядочение подвоза обучающихся сельской местности в базовые общеобразовательные учреждения и уменьшение рисков при их перевозке;</w:t>
            </w:r>
          </w:p>
          <w:p w:rsidR="00525AFB" w:rsidRPr="00CF156E" w:rsidRDefault="00525AFB" w:rsidP="00440F61">
            <w:pPr>
              <w:rPr>
                <w:rFonts w:ascii="Times New Roman" w:hAnsi="Times New Roman" w:cs="Times New Roman"/>
                <w:sz w:val="24"/>
                <w:szCs w:val="24"/>
              </w:rPr>
            </w:pPr>
            <w:r w:rsidRPr="00CF156E">
              <w:rPr>
                <w:rFonts w:ascii="Times New Roman" w:hAnsi="Times New Roman" w:cs="Times New Roman"/>
                <w:sz w:val="24"/>
                <w:szCs w:val="24"/>
              </w:rPr>
              <w:t>обеспечение базовых общеобразовательных учреждений автобусами, соответствующими ГОСТ Р 51160-98, для подвоза обучающихся к месту учебы и обратно к месту проживания;</w:t>
            </w:r>
          </w:p>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p>
        </w:tc>
        <w:tc>
          <w:tcPr>
            <w:tcW w:w="4395" w:type="dxa"/>
            <w:vMerge w:val="restart"/>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обеспечение базовых школ автобусами, соответствующими ГОСТ Р 51160-98, для подвоза обучающихся к месту учебы и обратно к месту проживания;</w:t>
            </w:r>
          </w:p>
        </w:tc>
      </w:tr>
      <w:tr w:rsidR="00525AFB" w:rsidRPr="00CF156E">
        <w:tc>
          <w:tcPr>
            <w:tcW w:w="594" w:type="dxa"/>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8.2</w:t>
            </w:r>
          </w:p>
        </w:tc>
        <w:tc>
          <w:tcPr>
            <w:tcW w:w="3200" w:type="dxa"/>
          </w:tcPr>
          <w:p w:rsidR="00525AFB" w:rsidRPr="00CF156E" w:rsidRDefault="00525AFB" w:rsidP="00775592">
            <w:pPr>
              <w:pStyle w:val="NormalWeb"/>
            </w:pPr>
            <w:r w:rsidRPr="00CF156E">
              <w:t xml:space="preserve">Основное мероприятие: ежедневный подвоз обучающихся к месту обучения и обратно </w:t>
            </w:r>
          </w:p>
          <w:p w:rsidR="00525AFB" w:rsidRPr="00CF156E" w:rsidRDefault="00525AFB" w:rsidP="00440F61">
            <w:pPr>
              <w:pStyle w:val="NormalWeb"/>
            </w:pPr>
          </w:p>
        </w:tc>
        <w:tc>
          <w:tcPr>
            <w:tcW w:w="1276" w:type="dxa"/>
          </w:tcPr>
          <w:p w:rsidR="00525AFB" w:rsidRPr="00CF156E" w:rsidRDefault="00525AFB" w:rsidP="001017AC">
            <w:pPr>
              <w:widowControl w:val="0"/>
              <w:autoSpaceDE w:val="0"/>
              <w:autoSpaceDN w:val="0"/>
              <w:adjustRightInd w:val="0"/>
              <w:spacing w:after="0" w:line="240" w:lineRule="auto"/>
              <w:jc w:val="center"/>
              <w:rPr>
                <w:rFonts w:ascii="Times New Roman" w:hAnsi="Times New Roman" w:cs="Times New Roman"/>
                <w:sz w:val="24"/>
                <w:szCs w:val="24"/>
              </w:rPr>
            </w:pPr>
          </w:p>
        </w:tc>
        <w:tc>
          <w:tcPr>
            <w:tcW w:w="993" w:type="dxa"/>
          </w:tcPr>
          <w:p w:rsidR="00525AFB" w:rsidRPr="00CF156E" w:rsidRDefault="00525AFB" w:rsidP="001017AC">
            <w:pPr>
              <w:widowControl w:val="0"/>
              <w:autoSpaceDE w:val="0"/>
              <w:autoSpaceDN w:val="0"/>
              <w:adjustRightInd w:val="0"/>
              <w:spacing w:after="0" w:line="240" w:lineRule="auto"/>
              <w:jc w:val="center"/>
              <w:rPr>
                <w:rFonts w:ascii="Times New Roman" w:hAnsi="Times New Roman" w:cs="Times New Roman"/>
                <w:sz w:val="24"/>
                <w:szCs w:val="24"/>
              </w:rPr>
            </w:pPr>
          </w:p>
        </w:tc>
        <w:tc>
          <w:tcPr>
            <w:tcW w:w="989" w:type="dxa"/>
          </w:tcPr>
          <w:p w:rsidR="00525AFB" w:rsidRPr="00CF156E" w:rsidRDefault="00525AFB" w:rsidP="001017AC">
            <w:pPr>
              <w:widowControl w:val="0"/>
              <w:autoSpaceDE w:val="0"/>
              <w:autoSpaceDN w:val="0"/>
              <w:adjustRightInd w:val="0"/>
              <w:spacing w:after="0" w:line="240" w:lineRule="auto"/>
              <w:jc w:val="center"/>
              <w:rPr>
                <w:rFonts w:ascii="Times New Roman" w:hAnsi="Times New Roman" w:cs="Times New Roman"/>
                <w:sz w:val="24"/>
                <w:szCs w:val="24"/>
              </w:rPr>
            </w:pPr>
          </w:p>
        </w:tc>
        <w:tc>
          <w:tcPr>
            <w:tcW w:w="3685" w:type="dxa"/>
            <w:vMerge/>
          </w:tcPr>
          <w:p w:rsidR="00525AFB" w:rsidRPr="00CF156E" w:rsidRDefault="00525AFB" w:rsidP="00440F61">
            <w:pPr>
              <w:spacing w:before="100" w:beforeAutospacing="1" w:after="100" w:afterAutospacing="1"/>
              <w:rPr>
                <w:rFonts w:ascii="Times New Roman" w:hAnsi="Times New Roman" w:cs="Times New Roman"/>
                <w:sz w:val="24"/>
                <w:szCs w:val="24"/>
              </w:rPr>
            </w:pPr>
          </w:p>
        </w:tc>
        <w:tc>
          <w:tcPr>
            <w:tcW w:w="4395" w:type="dxa"/>
            <w:vMerge/>
          </w:tcPr>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p>
        </w:tc>
      </w:tr>
    </w:tbl>
    <w:p w:rsidR="00525AFB" w:rsidRPr="00CF156E" w:rsidRDefault="00525AFB" w:rsidP="004A6283">
      <w:pPr>
        <w:widowControl w:val="0"/>
        <w:autoSpaceDE w:val="0"/>
        <w:autoSpaceDN w:val="0"/>
        <w:adjustRightInd w:val="0"/>
        <w:spacing w:after="0" w:line="240" w:lineRule="auto"/>
        <w:rPr>
          <w:rFonts w:ascii="Times New Roman" w:hAnsi="Times New Roman" w:cs="Times New Roman"/>
          <w:b/>
          <w:bCs/>
          <w:sz w:val="24"/>
          <w:szCs w:val="24"/>
        </w:rPr>
      </w:pPr>
      <w:bookmarkStart w:id="5" w:name="Par476"/>
      <w:bookmarkStart w:id="6" w:name="Par481"/>
      <w:bookmarkEnd w:id="5"/>
      <w:bookmarkEnd w:id="6"/>
    </w:p>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b/>
          <w:bCs/>
          <w:sz w:val="24"/>
          <w:szCs w:val="24"/>
        </w:rPr>
      </w:pPr>
    </w:p>
    <w:p w:rsidR="00525AFB" w:rsidRDefault="00525AFB" w:rsidP="00C76D68">
      <w:pPr>
        <w:widowControl w:val="0"/>
        <w:autoSpaceDE w:val="0"/>
        <w:autoSpaceDN w:val="0"/>
        <w:adjustRightInd w:val="0"/>
        <w:spacing w:after="0" w:line="240" w:lineRule="auto"/>
        <w:jc w:val="center"/>
        <w:rPr>
          <w:rFonts w:ascii="Times New Roman" w:hAnsi="Times New Roman" w:cs="Times New Roman"/>
          <w:b/>
          <w:bCs/>
          <w:sz w:val="24"/>
          <w:szCs w:val="24"/>
        </w:rPr>
      </w:pPr>
    </w:p>
    <w:p w:rsidR="00525AFB" w:rsidRDefault="00525AFB" w:rsidP="00C76D68">
      <w:pPr>
        <w:widowControl w:val="0"/>
        <w:autoSpaceDE w:val="0"/>
        <w:autoSpaceDN w:val="0"/>
        <w:adjustRightInd w:val="0"/>
        <w:spacing w:after="0" w:line="240" w:lineRule="auto"/>
        <w:jc w:val="center"/>
        <w:rPr>
          <w:rFonts w:ascii="Times New Roman" w:hAnsi="Times New Roman" w:cs="Times New Roman"/>
          <w:b/>
          <w:bCs/>
          <w:sz w:val="24"/>
          <w:szCs w:val="24"/>
        </w:rPr>
      </w:pPr>
    </w:p>
    <w:p w:rsidR="00525AFB" w:rsidRDefault="00525AFB" w:rsidP="00C76D68">
      <w:pPr>
        <w:widowControl w:val="0"/>
        <w:autoSpaceDE w:val="0"/>
        <w:autoSpaceDN w:val="0"/>
        <w:adjustRightInd w:val="0"/>
        <w:spacing w:after="0" w:line="240" w:lineRule="auto"/>
        <w:jc w:val="center"/>
        <w:rPr>
          <w:rFonts w:ascii="Times New Roman" w:hAnsi="Times New Roman" w:cs="Times New Roman"/>
          <w:b/>
          <w:bCs/>
          <w:sz w:val="24"/>
          <w:szCs w:val="24"/>
        </w:rPr>
      </w:pPr>
    </w:p>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b/>
          <w:bCs/>
          <w:sz w:val="24"/>
          <w:szCs w:val="24"/>
        </w:rPr>
      </w:pPr>
      <w:r w:rsidRPr="00CF156E">
        <w:rPr>
          <w:rFonts w:ascii="Times New Roman" w:hAnsi="Times New Roman" w:cs="Times New Roman"/>
          <w:b/>
          <w:bCs/>
          <w:sz w:val="24"/>
          <w:szCs w:val="24"/>
        </w:rPr>
        <w:t>РАЗДЕЛ 4 ПРОГНОЗ СВОДНЫХ ПОКАЗАТЕЛЕЙ МУНИЦИПАЛЬНЫХ ЗАДАНИЙ</w:t>
      </w:r>
    </w:p>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b/>
          <w:bCs/>
          <w:sz w:val="24"/>
          <w:szCs w:val="24"/>
        </w:rPr>
      </w:pPr>
      <w:r w:rsidRPr="00CF156E">
        <w:rPr>
          <w:rFonts w:ascii="Times New Roman" w:hAnsi="Times New Roman" w:cs="Times New Roman"/>
          <w:b/>
          <w:bCs/>
          <w:sz w:val="24"/>
          <w:szCs w:val="24"/>
        </w:rPr>
        <w:t>НА ОКАЗАНИЕ МУНИЦИПАЛЬНЫХ УСЛУГ (ВЫПОЛНЕНИЕ РАБОТ)</w:t>
      </w:r>
    </w:p>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b/>
          <w:bCs/>
          <w:sz w:val="24"/>
          <w:szCs w:val="24"/>
        </w:rPr>
      </w:pPr>
      <w:r w:rsidRPr="00CF156E">
        <w:rPr>
          <w:rFonts w:ascii="Times New Roman" w:hAnsi="Times New Roman" w:cs="Times New Roman"/>
          <w:b/>
          <w:bCs/>
          <w:sz w:val="24"/>
          <w:szCs w:val="24"/>
        </w:rPr>
        <w:t>МУНИЦИПАЛЬНЫМИ УЧРЕЖДЕНИЯМИ РМО «УСТЬ-УДИНСКИЙ РАЙОН» В РАМКАХ</w:t>
      </w:r>
    </w:p>
    <w:p w:rsidR="00525AFB" w:rsidRDefault="00525AFB" w:rsidP="00C76D68">
      <w:pPr>
        <w:widowControl w:val="0"/>
        <w:autoSpaceDE w:val="0"/>
        <w:autoSpaceDN w:val="0"/>
        <w:adjustRightInd w:val="0"/>
        <w:spacing w:after="0" w:line="240" w:lineRule="auto"/>
        <w:jc w:val="center"/>
        <w:rPr>
          <w:rFonts w:ascii="Times New Roman" w:hAnsi="Times New Roman" w:cs="Times New Roman"/>
          <w:b/>
          <w:bCs/>
          <w:sz w:val="24"/>
          <w:szCs w:val="24"/>
        </w:rPr>
      </w:pPr>
      <w:r w:rsidRPr="00CF156E">
        <w:rPr>
          <w:rFonts w:ascii="Times New Roman" w:hAnsi="Times New Roman" w:cs="Times New Roman"/>
          <w:b/>
          <w:bCs/>
          <w:sz w:val="24"/>
          <w:szCs w:val="24"/>
        </w:rPr>
        <w:t xml:space="preserve">МУНИЦИПАЛЬНОЙ ПРОГРАММЫ </w:t>
      </w:r>
    </w:p>
    <w:p w:rsidR="00525AFB" w:rsidRDefault="00525AFB" w:rsidP="00C76D68">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7"/>
        <w:gridCol w:w="2593"/>
        <w:gridCol w:w="1844"/>
        <w:gridCol w:w="1482"/>
        <w:gridCol w:w="1482"/>
        <w:gridCol w:w="1482"/>
        <w:gridCol w:w="1482"/>
        <w:gridCol w:w="1482"/>
        <w:gridCol w:w="1482"/>
      </w:tblGrid>
      <w:tr w:rsidR="00525AFB" w:rsidRPr="007E496E" w:rsidTr="007E496E">
        <w:tc>
          <w:tcPr>
            <w:tcW w:w="1457" w:type="dxa"/>
            <w:vMerge w:val="restart"/>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 п/п</w:t>
            </w:r>
          </w:p>
        </w:tc>
        <w:tc>
          <w:tcPr>
            <w:tcW w:w="2593" w:type="dxa"/>
            <w:vMerge w:val="restart"/>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Наименование муниципальной услуги</w:t>
            </w:r>
          </w:p>
        </w:tc>
        <w:tc>
          <w:tcPr>
            <w:tcW w:w="1844" w:type="dxa"/>
            <w:vMerge w:val="restart"/>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Наименование показателя</w:t>
            </w:r>
          </w:p>
        </w:tc>
        <w:tc>
          <w:tcPr>
            <w:tcW w:w="8892" w:type="dxa"/>
            <w:gridSpan w:val="6"/>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Значение показателей</w:t>
            </w:r>
          </w:p>
          <w:p w:rsidR="00525AFB" w:rsidRPr="007E496E" w:rsidRDefault="00525AFB" w:rsidP="007E496E">
            <w:pPr>
              <w:widowControl w:val="0"/>
              <w:autoSpaceDE w:val="0"/>
              <w:autoSpaceDN w:val="0"/>
              <w:adjustRightInd w:val="0"/>
              <w:spacing w:after="0" w:line="240" w:lineRule="auto"/>
              <w:jc w:val="center"/>
              <w:rPr>
                <w:rFonts w:ascii="Times New Roman" w:hAnsi="Times New Roman" w:cs="Times New Roman"/>
                <w:b/>
                <w:bCs/>
                <w:sz w:val="24"/>
                <w:szCs w:val="24"/>
              </w:rPr>
            </w:pPr>
            <w:r w:rsidRPr="007E496E">
              <w:rPr>
                <w:rFonts w:ascii="Times New Roman" w:hAnsi="Times New Roman" w:cs="Times New Roman"/>
                <w:sz w:val="24"/>
                <w:szCs w:val="24"/>
              </w:rPr>
              <w:t>тыс. руб.</w:t>
            </w:r>
          </w:p>
        </w:tc>
      </w:tr>
      <w:tr w:rsidR="00525AFB" w:rsidRPr="007E496E" w:rsidTr="007E496E">
        <w:tc>
          <w:tcPr>
            <w:tcW w:w="1457" w:type="dxa"/>
            <w:vMerge/>
          </w:tcPr>
          <w:p w:rsidR="00525AFB" w:rsidRPr="007E496E" w:rsidRDefault="00525AFB" w:rsidP="007E496E">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593" w:type="dxa"/>
            <w:vMerge/>
          </w:tcPr>
          <w:p w:rsidR="00525AFB" w:rsidRPr="007E496E" w:rsidRDefault="00525AFB" w:rsidP="007E496E">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1844" w:type="dxa"/>
            <w:vMerge/>
          </w:tcPr>
          <w:p w:rsidR="00525AFB" w:rsidRPr="007E496E" w:rsidRDefault="00525AFB" w:rsidP="007E496E">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2015 год</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2016 год</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2017 год</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2018 год</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2019 год</w:t>
            </w:r>
          </w:p>
        </w:tc>
        <w:tc>
          <w:tcPr>
            <w:tcW w:w="1482" w:type="dxa"/>
          </w:tcPr>
          <w:p w:rsidR="00525AFB" w:rsidRPr="007E496E" w:rsidRDefault="00525AFB" w:rsidP="007E496E">
            <w:pPr>
              <w:widowControl w:val="0"/>
              <w:autoSpaceDE w:val="0"/>
              <w:autoSpaceDN w:val="0"/>
              <w:adjustRightInd w:val="0"/>
              <w:spacing w:after="0" w:line="240" w:lineRule="auto"/>
              <w:jc w:val="center"/>
              <w:rPr>
                <w:rFonts w:ascii="Times New Roman" w:hAnsi="Times New Roman" w:cs="Times New Roman"/>
                <w:bCs/>
                <w:sz w:val="24"/>
                <w:szCs w:val="24"/>
              </w:rPr>
            </w:pPr>
            <w:r w:rsidRPr="007E496E">
              <w:rPr>
                <w:rFonts w:ascii="Times New Roman" w:hAnsi="Times New Roman" w:cs="Times New Roman"/>
                <w:bCs/>
                <w:sz w:val="24"/>
                <w:szCs w:val="24"/>
              </w:rPr>
              <w:t>2020 год</w:t>
            </w:r>
          </w:p>
        </w:tc>
      </w:tr>
      <w:tr w:rsidR="00525AFB" w:rsidRPr="007E496E" w:rsidTr="007E496E">
        <w:tc>
          <w:tcPr>
            <w:tcW w:w="1457" w:type="dxa"/>
            <w:vMerge w:val="restart"/>
          </w:tcPr>
          <w:p w:rsidR="00525AFB" w:rsidRPr="007E496E" w:rsidRDefault="00525AFB" w:rsidP="007E496E">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593" w:type="dxa"/>
            <w:vMerge w:val="restart"/>
          </w:tcPr>
          <w:p w:rsidR="00525AFB" w:rsidRPr="007E496E" w:rsidRDefault="00525AFB" w:rsidP="007E496E">
            <w:pPr>
              <w:widowControl w:val="0"/>
              <w:autoSpaceDE w:val="0"/>
              <w:autoSpaceDN w:val="0"/>
              <w:adjustRightInd w:val="0"/>
              <w:spacing w:after="0" w:line="240" w:lineRule="auto"/>
              <w:jc w:val="center"/>
              <w:rPr>
                <w:rFonts w:ascii="Times New Roman" w:hAnsi="Times New Roman" w:cs="Times New Roman"/>
                <w:b/>
                <w:bCs/>
                <w:sz w:val="24"/>
                <w:szCs w:val="24"/>
              </w:rPr>
            </w:pPr>
            <w:r w:rsidRPr="007E496E">
              <w:rPr>
                <w:rFonts w:ascii="Times New Roman" w:hAnsi="Times New Roman" w:cs="Times New Roman"/>
                <w:i/>
                <w:iCs/>
                <w:sz w:val="24"/>
                <w:szCs w:val="24"/>
              </w:rPr>
              <w:t>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w:t>
            </w:r>
          </w:p>
        </w:tc>
        <w:tc>
          <w:tcPr>
            <w:tcW w:w="1844"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Показатель объема</w:t>
            </w:r>
          </w:p>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муниципальной услуги (работы), ед. изм.</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тыс.руб</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тыс.руб</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тыс.руб</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тыс.руб</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тыс.руб</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тыс.руб</w:t>
            </w:r>
          </w:p>
        </w:tc>
      </w:tr>
      <w:tr w:rsidR="00525AFB" w:rsidRPr="007E496E" w:rsidTr="007E496E">
        <w:tc>
          <w:tcPr>
            <w:tcW w:w="1457" w:type="dxa"/>
            <w:vMerge/>
          </w:tcPr>
          <w:p w:rsidR="00525AFB" w:rsidRPr="007E496E" w:rsidRDefault="00525AFB" w:rsidP="007E496E">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593" w:type="dxa"/>
            <w:vMerge/>
          </w:tcPr>
          <w:p w:rsidR="00525AFB" w:rsidRPr="007E496E" w:rsidRDefault="00525AFB" w:rsidP="007E496E">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1844"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Нормативные затраты на оказание единицы муниципальной услуги, руб.</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301,7</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324,1</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348,1</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365,5</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383,8</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401,8</w:t>
            </w:r>
          </w:p>
        </w:tc>
      </w:tr>
      <w:tr w:rsidR="00525AFB" w:rsidRPr="007E496E" w:rsidTr="007E496E">
        <w:tc>
          <w:tcPr>
            <w:tcW w:w="1457" w:type="dxa"/>
            <w:vMerge/>
          </w:tcPr>
          <w:p w:rsidR="00525AFB" w:rsidRPr="007E496E" w:rsidRDefault="00525AFB" w:rsidP="007E496E">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593" w:type="dxa"/>
            <w:vMerge/>
          </w:tcPr>
          <w:p w:rsidR="00525AFB" w:rsidRPr="007E496E" w:rsidRDefault="00525AFB" w:rsidP="007E496E">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1844"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Нормативные затраты на содержание имущества, руб.</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4400,4</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4726,1</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5075,7</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5329,5</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5595,9</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5858,6</w:t>
            </w:r>
          </w:p>
        </w:tc>
      </w:tr>
      <w:tr w:rsidR="00525AFB" w:rsidRPr="007E496E" w:rsidTr="007E496E">
        <w:tc>
          <w:tcPr>
            <w:tcW w:w="1457" w:type="dxa"/>
            <w:vMerge/>
          </w:tcPr>
          <w:p w:rsidR="00525AFB" w:rsidRPr="007E496E" w:rsidRDefault="00525AFB" w:rsidP="007E496E">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593" w:type="dxa"/>
            <w:vMerge/>
          </w:tcPr>
          <w:p w:rsidR="00525AFB" w:rsidRPr="007E496E" w:rsidRDefault="00525AFB" w:rsidP="007E496E">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1844"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Расходы бюджета на финансовое обеспечение предоставления  муниципальной услуги, тыс. руб.</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84377,9</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90621,17</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97327,7</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102194,1</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107303,8</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112347,1</w:t>
            </w:r>
          </w:p>
        </w:tc>
      </w:tr>
      <w:tr w:rsidR="00525AFB" w:rsidRPr="007E496E" w:rsidTr="007E496E">
        <w:tc>
          <w:tcPr>
            <w:tcW w:w="1457" w:type="dxa"/>
            <w:vMerge w:val="restart"/>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2</w:t>
            </w:r>
          </w:p>
        </w:tc>
        <w:tc>
          <w:tcPr>
            <w:tcW w:w="2593" w:type="dxa"/>
            <w:vMerge w:val="restart"/>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i/>
                <w:iCs/>
                <w:sz w:val="24"/>
                <w:szCs w:val="24"/>
              </w:rPr>
            </w:pPr>
            <w:r w:rsidRPr="007E496E">
              <w:rPr>
                <w:rFonts w:ascii="Times New Roman" w:hAnsi="Times New Roman" w:cs="Times New Roman"/>
                <w:i/>
                <w:iCs/>
                <w:sz w:val="24"/>
                <w:szCs w:val="24"/>
              </w:rPr>
              <w:t>Реализация основных общеобразовательных программ дошкольного образования в муниципальных дошкольных образовательных учреждениях, в соответствии с Федеральними государственными требованиями</w:t>
            </w:r>
          </w:p>
        </w:tc>
        <w:tc>
          <w:tcPr>
            <w:tcW w:w="1844"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Показатель объема</w:t>
            </w:r>
          </w:p>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муниципальной услуги (работы), ед. изм.</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тыс.руб</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тыс.руб</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тыс.руб</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тыс.руб</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тыс.руб</w:t>
            </w:r>
          </w:p>
        </w:tc>
        <w:tc>
          <w:tcPr>
            <w:tcW w:w="1482" w:type="dxa"/>
          </w:tcPr>
          <w:p w:rsidR="00525AFB" w:rsidRPr="007E496E" w:rsidRDefault="00525AFB" w:rsidP="007E496E">
            <w:pPr>
              <w:widowControl w:val="0"/>
              <w:autoSpaceDE w:val="0"/>
              <w:autoSpaceDN w:val="0"/>
              <w:adjustRightInd w:val="0"/>
              <w:spacing w:after="0" w:line="240" w:lineRule="auto"/>
              <w:jc w:val="center"/>
              <w:rPr>
                <w:rFonts w:ascii="Times New Roman" w:hAnsi="Times New Roman" w:cs="Times New Roman"/>
                <w:b/>
                <w:bCs/>
                <w:sz w:val="24"/>
                <w:szCs w:val="24"/>
              </w:rPr>
            </w:pPr>
            <w:r w:rsidRPr="007E496E">
              <w:rPr>
                <w:rFonts w:ascii="Times New Roman" w:hAnsi="Times New Roman" w:cs="Times New Roman"/>
                <w:sz w:val="24"/>
                <w:szCs w:val="24"/>
              </w:rPr>
              <w:t>тыс.руб</w:t>
            </w:r>
          </w:p>
        </w:tc>
      </w:tr>
      <w:tr w:rsidR="00525AFB" w:rsidRPr="007E496E" w:rsidTr="007E496E">
        <w:tc>
          <w:tcPr>
            <w:tcW w:w="1457" w:type="dxa"/>
            <w:vMerge/>
            <w:vAlign w:val="center"/>
          </w:tcPr>
          <w:p w:rsidR="00525AFB" w:rsidRPr="007E496E" w:rsidRDefault="00525AFB" w:rsidP="007E496E">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593" w:type="dxa"/>
            <w:vMerge/>
            <w:vAlign w:val="center"/>
          </w:tcPr>
          <w:p w:rsidR="00525AFB" w:rsidRPr="007E496E" w:rsidRDefault="00525AFB" w:rsidP="007E496E">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1844" w:type="dxa"/>
            <w:vAlign w:val="center"/>
          </w:tcPr>
          <w:p w:rsidR="00525AFB" w:rsidRPr="007E496E" w:rsidRDefault="00525AFB" w:rsidP="007E496E">
            <w:pPr>
              <w:widowControl w:val="0"/>
              <w:autoSpaceDE w:val="0"/>
              <w:autoSpaceDN w:val="0"/>
              <w:adjustRightInd w:val="0"/>
              <w:spacing w:after="0" w:line="240" w:lineRule="auto"/>
              <w:jc w:val="center"/>
              <w:rPr>
                <w:rFonts w:ascii="Times New Roman" w:hAnsi="Times New Roman" w:cs="Times New Roman"/>
                <w:b/>
                <w:bCs/>
                <w:sz w:val="24"/>
                <w:szCs w:val="24"/>
              </w:rPr>
            </w:pPr>
            <w:r w:rsidRPr="007E496E">
              <w:rPr>
                <w:rFonts w:ascii="Times New Roman" w:hAnsi="Times New Roman" w:cs="Times New Roman"/>
                <w:sz w:val="24"/>
                <w:szCs w:val="24"/>
              </w:rPr>
              <w:t>Нормативные затраты на оказание единицы муниципальной услуги, руб.</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1,10437</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1,18609</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1,27386</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1,33755</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1,40443</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1,47</w:t>
            </w:r>
          </w:p>
        </w:tc>
      </w:tr>
      <w:tr w:rsidR="00525AFB" w:rsidRPr="007E496E" w:rsidTr="007E496E">
        <w:tc>
          <w:tcPr>
            <w:tcW w:w="1457" w:type="dxa"/>
            <w:vMerge/>
            <w:vAlign w:val="center"/>
          </w:tcPr>
          <w:p w:rsidR="00525AFB" w:rsidRPr="007E496E" w:rsidRDefault="00525AFB" w:rsidP="007E496E">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593" w:type="dxa"/>
            <w:vMerge/>
            <w:vAlign w:val="center"/>
          </w:tcPr>
          <w:p w:rsidR="00525AFB" w:rsidRPr="007E496E" w:rsidRDefault="00525AFB" w:rsidP="007E496E">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1844" w:type="dxa"/>
            <w:vAlign w:val="center"/>
          </w:tcPr>
          <w:p w:rsidR="00525AFB" w:rsidRPr="007E496E" w:rsidRDefault="00525AFB" w:rsidP="007E496E">
            <w:pPr>
              <w:widowControl w:val="0"/>
              <w:autoSpaceDE w:val="0"/>
              <w:autoSpaceDN w:val="0"/>
              <w:adjustRightInd w:val="0"/>
              <w:spacing w:after="0" w:line="240" w:lineRule="auto"/>
              <w:jc w:val="center"/>
              <w:rPr>
                <w:rFonts w:ascii="Times New Roman" w:hAnsi="Times New Roman" w:cs="Times New Roman"/>
                <w:b/>
                <w:bCs/>
                <w:sz w:val="24"/>
                <w:szCs w:val="24"/>
              </w:rPr>
            </w:pPr>
            <w:r w:rsidRPr="007E496E">
              <w:rPr>
                <w:rFonts w:ascii="Times New Roman" w:hAnsi="Times New Roman" w:cs="Times New Roman"/>
                <w:sz w:val="24"/>
                <w:szCs w:val="24"/>
              </w:rPr>
              <w:t>Нормативные затраты на содержание имущества, руб.</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1915,9</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2057,7</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2209,9</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2320,4</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2436,4</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2550,9</w:t>
            </w:r>
          </w:p>
        </w:tc>
      </w:tr>
      <w:tr w:rsidR="00525AFB" w:rsidRPr="007E496E" w:rsidTr="007E496E">
        <w:tc>
          <w:tcPr>
            <w:tcW w:w="1457" w:type="dxa"/>
            <w:vMerge/>
            <w:vAlign w:val="center"/>
          </w:tcPr>
          <w:p w:rsidR="00525AFB" w:rsidRPr="007E496E" w:rsidRDefault="00525AFB" w:rsidP="007E496E">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593" w:type="dxa"/>
            <w:vMerge/>
            <w:vAlign w:val="center"/>
          </w:tcPr>
          <w:p w:rsidR="00525AFB" w:rsidRPr="007E496E" w:rsidRDefault="00525AFB" w:rsidP="007E496E">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1844" w:type="dxa"/>
            <w:vAlign w:val="center"/>
          </w:tcPr>
          <w:p w:rsidR="00525AFB" w:rsidRPr="007E496E" w:rsidRDefault="00525AFB" w:rsidP="007E496E">
            <w:pPr>
              <w:widowControl w:val="0"/>
              <w:autoSpaceDE w:val="0"/>
              <w:autoSpaceDN w:val="0"/>
              <w:adjustRightInd w:val="0"/>
              <w:spacing w:after="0" w:line="240" w:lineRule="auto"/>
              <w:jc w:val="center"/>
              <w:rPr>
                <w:rFonts w:ascii="Times New Roman" w:hAnsi="Times New Roman" w:cs="Times New Roman"/>
                <w:b/>
                <w:bCs/>
                <w:sz w:val="24"/>
                <w:szCs w:val="24"/>
              </w:rPr>
            </w:pPr>
            <w:r w:rsidRPr="007E496E">
              <w:rPr>
                <w:rFonts w:ascii="Times New Roman" w:hAnsi="Times New Roman" w:cs="Times New Roman"/>
                <w:sz w:val="24"/>
                <w:szCs w:val="24"/>
              </w:rPr>
              <w:t>Расходы бюджета на финансовое обеспечение предоставления  муниципальной услуги, тыс. руб.</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25468,5</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27353,1</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29377,3</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30846,2</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32388,5</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33910,7</w:t>
            </w:r>
          </w:p>
        </w:tc>
      </w:tr>
    </w:tbl>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15249" w:type="dxa"/>
        <w:tblInd w:w="2" w:type="dxa"/>
        <w:tblLayout w:type="fixed"/>
        <w:tblCellMar>
          <w:left w:w="30" w:type="dxa"/>
          <w:right w:w="30" w:type="dxa"/>
        </w:tblCellMar>
        <w:tblLook w:val="0000"/>
      </w:tblPr>
      <w:tblGrid>
        <w:gridCol w:w="600"/>
        <w:gridCol w:w="4106"/>
        <w:gridCol w:w="4394"/>
        <w:gridCol w:w="1308"/>
        <w:gridCol w:w="1284"/>
        <w:gridCol w:w="1118"/>
        <w:gridCol w:w="1203"/>
        <w:gridCol w:w="1236"/>
      </w:tblGrid>
      <w:tr w:rsidR="00525AFB" w:rsidRPr="00CF156E" w:rsidTr="004A3E21">
        <w:trPr>
          <w:trHeight w:val="298"/>
        </w:trPr>
        <w:tc>
          <w:tcPr>
            <w:tcW w:w="600" w:type="dxa"/>
            <w:tcBorders>
              <w:top w:val="nil"/>
              <w:left w:val="nil"/>
              <w:bottom w:val="nil"/>
              <w:right w:val="nil"/>
            </w:tcBorders>
            <w:vAlign w:val="center"/>
          </w:tcPr>
          <w:p w:rsidR="00525AFB" w:rsidRPr="00CF156E" w:rsidRDefault="00525AFB" w:rsidP="004A3E21">
            <w:pPr>
              <w:autoSpaceDE w:val="0"/>
              <w:autoSpaceDN w:val="0"/>
              <w:adjustRightInd w:val="0"/>
              <w:spacing w:after="0" w:line="240" w:lineRule="auto"/>
              <w:jc w:val="center"/>
              <w:rPr>
                <w:rFonts w:ascii="Times New Roman" w:hAnsi="Times New Roman" w:cs="Times New Roman"/>
                <w:sz w:val="24"/>
                <w:szCs w:val="24"/>
              </w:rPr>
            </w:pPr>
          </w:p>
        </w:tc>
        <w:tc>
          <w:tcPr>
            <w:tcW w:w="4106" w:type="dxa"/>
            <w:tcBorders>
              <w:top w:val="nil"/>
              <w:left w:val="nil"/>
              <w:bottom w:val="nil"/>
              <w:right w:val="nil"/>
            </w:tcBorders>
            <w:vAlign w:val="center"/>
          </w:tcPr>
          <w:p w:rsidR="00525AFB" w:rsidRPr="00CF156E" w:rsidRDefault="00525AFB" w:rsidP="004A3E21">
            <w:pPr>
              <w:autoSpaceDE w:val="0"/>
              <w:autoSpaceDN w:val="0"/>
              <w:adjustRightInd w:val="0"/>
              <w:spacing w:after="0" w:line="240" w:lineRule="auto"/>
              <w:jc w:val="center"/>
              <w:rPr>
                <w:rFonts w:ascii="Times New Roman" w:hAnsi="Times New Roman" w:cs="Times New Roman"/>
                <w:sz w:val="24"/>
                <w:szCs w:val="24"/>
              </w:rPr>
            </w:pPr>
          </w:p>
        </w:tc>
        <w:tc>
          <w:tcPr>
            <w:tcW w:w="4394" w:type="dxa"/>
            <w:tcBorders>
              <w:top w:val="nil"/>
              <w:left w:val="nil"/>
              <w:bottom w:val="nil"/>
              <w:right w:val="nil"/>
            </w:tcBorders>
            <w:vAlign w:val="center"/>
          </w:tcPr>
          <w:p w:rsidR="00525AFB" w:rsidRPr="00CF156E" w:rsidRDefault="00525AFB" w:rsidP="004A3E21">
            <w:pPr>
              <w:autoSpaceDE w:val="0"/>
              <w:autoSpaceDN w:val="0"/>
              <w:adjustRightInd w:val="0"/>
              <w:spacing w:after="0" w:line="240" w:lineRule="auto"/>
              <w:jc w:val="center"/>
              <w:rPr>
                <w:rFonts w:ascii="Times New Roman" w:hAnsi="Times New Roman" w:cs="Times New Roman"/>
                <w:sz w:val="24"/>
                <w:szCs w:val="24"/>
              </w:rPr>
            </w:pPr>
          </w:p>
        </w:tc>
        <w:tc>
          <w:tcPr>
            <w:tcW w:w="1308" w:type="dxa"/>
            <w:tcBorders>
              <w:top w:val="nil"/>
              <w:left w:val="nil"/>
              <w:bottom w:val="nil"/>
              <w:right w:val="nil"/>
            </w:tcBorders>
            <w:vAlign w:val="center"/>
          </w:tcPr>
          <w:p w:rsidR="00525AFB" w:rsidRPr="00CF156E" w:rsidRDefault="00525AFB" w:rsidP="004A3E21">
            <w:pPr>
              <w:autoSpaceDE w:val="0"/>
              <w:autoSpaceDN w:val="0"/>
              <w:adjustRightInd w:val="0"/>
              <w:spacing w:after="0" w:line="240" w:lineRule="auto"/>
              <w:jc w:val="center"/>
              <w:rPr>
                <w:rFonts w:ascii="Times New Roman" w:hAnsi="Times New Roman" w:cs="Times New Roman"/>
                <w:sz w:val="24"/>
                <w:szCs w:val="24"/>
              </w:rPr>
            </w:pPr>
          </w:p>
        </w:tc>
        <w:tc>
          <w:tcPr>
            <w:tcW w:w="1284" w:type="dxa"/>
            <w:tcBorders>
              <w:top w:val="nil"/>
              <w:left w:val="nil"/>
              <w:bottom w:val="nil"/>
              <w:right w:val="nil"/>
            </w:tcBorders>
            <w:vAlign w:val="center"/>
          </w:tcPr>
          <w:p w:rsidR="00525AFB" w:rsidRPr="00CF156E" w:rsidRDefault="00525AFB" w:rsidP="004A3E21">
            <w:pPr>
              <w:autoSpaceDE w:val="0"/>
              <w:autoSpaceDN w:val="0"/>
              <w:adjustRightInd w:val="0"/>
              <w:spacing w:after="0" w:line="240" w:lineRule="auto"/>
              <w:jc w:val="center"/>
              <w:rPr>
                <w:rFonts w:ascii="Times New Roman" w:hAnsi="Times New Roman" w:cs="Times New Roman"/>
                <w:sz w:val="24"/>
                <w:szCs w:val="24"/>
              </w:rPr>
            </w:pPr>
          </w:p>
        </w:tc>
        <w:tc>
          <w:tcPr>
            <w:tcW w:w="1118" w:type="dxa"/>
            <w:tcBorders>
              <w:top w:val="nil"/>
              <w:left w:val="nil"/>
              <w:bottom w:val="nil"/>
              <w:right w:val="nil"/>
            </w:tcBorders>
            <w:vAlign w:val="center"/>
          </w:tcPr>
          <w:p w:rsidR="00525AFB" w:rsidRPr="00CF156E" w:rsidRDefault="00525AFB" w:rsidP="004A3E21">
            <w:pPr>
              <w:autoSpaceDE w:val="0"/>
              <w:autoSpaceDN w:val="0"/>
              <w:adjustRightInd w:val="0"/>
              <w:spacing w:after="0" w:line="240" w:lineRule="auto"/>
              <w:jc w:val="center"/>
              <w:rPr>
                <w:rFonts w:ascii="Times New Roman" w:hAnsi="Times New Roman" w:cs="Times New Roman"/>
                <w:sz w:val="24"/>
                <w:szCs w:val="24"/>
              </w:rPr>
            </w:pPr>
          </w:p>
        </w:tc>
        <w:tc>
          <w:tcPr>
            <w:tcW w:w="1203" w:type="dxa"/>
            <w:tcBorders>
              <w:top w:val="nil"/>
              <w:left w:val="nil"/>
              <w:bottom w:val="nil"/>
              <w:right w:val="nil"/>
            </w:tcBorders>
            <w:vAlign w:val="center"/>
          </w:tcPr>
          <w:p w:rsidR="00525AFB" w:rsidRPr="00CF156E" w:rsidRDefault="00525AFB" w:rsidP="004A3E21">
            <w:pPr>
              <w:autoSpaceDE w:val="0"/>
              <w:autoSpaceDN w:val="0"/>
              <w:adjustRightInd w:val="0"/>
              <w:spacing w:after="0" w:line="240" w:lineRule="auto"/>
              <w:jc w:val="center"/>
              <w:rPr>
                <w:rFonts w:ascii="Times New Roman" w:hAnsi="Times New Roman" w:cs="Times New Roman"/>
                <w:sz w:val="24"/>
                <w:szCs w:val="24"/>
              </w:rPr>
            </w:pPr>
          </w:p>
        </w:tc>
        <w:tc>
          <w:tcPr>
            <w:tcW w:w="1236" w:type="dxa"/>
            <w:tcBorders>
              <w:top w:val="nil"/>
              <w:left w:val="nil"/>
              <w:bottom w:val="nil"/>
              <w:right w:val="nil"/>
            </w:tcBorders>
            <w:vAlign w:val="center"/>
          </w:tcPr>
          <w:p w:rsidR="00525AFB" w:rsidRPr="00CF156E" w:rsidRDefault="00525AFB" w:rsidP="004A3E21">
            <w:pPr>
              <w:autoSpaceDE w:val="0"/>
              <w:autoSpaceDN w:val="0"/>
              <w:adjustRightInd w:val="0"/>
              <w:spacing w:after="0" w:line="240" w:lineRule="auto"/>
              <w:jc w:val="center"/>
              <w:rPr>
                <w:rFonts w:ascii="Times New Roman" w:hAnsi="Times New Roman" w:cs="Times New Roman"/>
                <w:sz w:val="24"/>
                <w:szCs w:val="24"/>
              </w:rPr>
            </w:pPr>
          </w:p>
        </w:tc>
      </w:tr>
    </w:tbl>
    <w:p w:rsidR="00525AFB" w:rsidRPr="00CF156E" w:rsidRDefault="00525AFB" w:rsidP="006875DE">
      <w:pPr>
        <w:widowControl w:val="0"/>
        <w:autoSpaceDE w:val="0"/>
        <w:autoSpaceDN w:val="0"/>
        <w:adjustRightInd w:val="0"/>
        <w:spacing w:after="0" w:line="240" w:lineRule="auto"/>
        <w:jc w:val="center"/>
        <w:rPr>
          <w:rFonts w:ascii="Times New Roman" w:hAnsi="Times New Roman" w:cs="Times New Roman"/>
          <w:sz w:val="24"/>
          <w:szCs w:val="24"/>
        </w:rPr>
      </w:pPr>
      <w:bookmarkStart w:id="7" w:name="Par530"/>
      <w:bookmarkStart w:id="8" w:name="Par535"/>
      <w:bookmarkEnd w:id="7"/>
      <w:bookmarkEnd w:id="8"/>
    </w:p>
    <w:p w:rsidR="00525AFB" w:rsidRPr="00CF156E" w:rsidRDefault="00525AFB" w:rsidP="008D6153">
      <w:pPr>
        <w:widowControl w:val="0"/>
        <w:autoSpaceDE w:val="0"/>
        <w:autoSpaceDN w:val="0"/>
        <w:adjustRightInd w:val="0"/>
        <w:spacing w:after="0" w:line="240" w:lineRule="auto"/>
        <w:jc w:val="center"/>
        <w:rPr>
          <w:rFonts w:ascii="Times New Roman" w:hAnsi="Times New Roman" w:cs="Times New Roman"/>
          <w:b/>
          <w:bCs/>
          <w:sz w:val="24"/>
          <w:szCs w:val="24"/>
        </w:rPr>
      </w:pPr>
      <w:r w:rsidRPr="00CF156E">
        <w:rPr>
          <w:rFonts w:ascii="Times New Roman" w:hAnsi="Times New Roman" w:cs="Times New Roman"/>
          <w:b/>
          <w:bCs/>
          <w:sz w:val="24"/>
          <w:szCs w:val="24"/>
        </w:rPr>
        <w:t>РАЗДЕЛ 5. АНАЛИЗ РИСКОВ РЕАЛИЗАЦИИ МУНИЦИПАЛЬНОЙ ПРОГРАММЫ И ОПИСАНИЕ МЕР УПРАВЛЕНИЯ РИСКАМИ РЕАЛИЗАЦИИ МУНИЦИПАЛЬНОЙ ПРОГРАММЫ</w:t>
      </w:r>
    </w:p>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b/>
          <w:bCs/>
          <w:sz w:val="24"/>
          <w:szCs w:val="24"/>
        </w:rPr>
      </w:pPr>
    </w:p>
    <w:p w:rsidR="00525AFB" w:rsidRPr="00CF156E" w:rsidRDefault="00525AFB" w:rsidP="00C76D68">
      <w:pPr>
        <w:tabs>
          <w:tab w:val="left" w:pos="851"/>
        </w:tabs>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val="tt-RU" w:eastAsia="ru-RU"/>
        </w:rPr>
        <w:t xml:space="preserve">     В условиях района образовательная система зачастую оказывается не в состоянии в полной мере удовлетворить социальный спрос на качественное образование. Имеет место разрыв между образовательными потребностями обучающихся и существующими возможностями  предоставления им выбора  образовательных организаций ииндивидуальных образовательных траекторий получения образования. Расширение доступа к качественному образованию упирается в такие проблемы, как старение кадрового корпуса педагогов, недостаток финансовых средств. Переход на нормативное финансирование и новые организационно-экономические структуры автоматически не решает все проблемы образования.</w:t>
      </w:r>
    </w:p>
    <w:p w:rsidR="00525AFB" w:rsidRPr="00CF156E" w:rsidRDefault="00525AFB" w:rsidP="00C76D68">
      <w:pPr>
        <w:tabs>
          <w:tab w:val="left" w:pos="851"/>
        </w:tabs>
        <w:spacing w:after="0" w:line="240" w:lineRule="auto"/>
        <w:jc w:val="both"/>
        <w:rPr>
          <w:rFonts w:ascii="Times New Roman" w:hAnsi="Times New Roman" w:cs="Times New Roman"/>
          <w:sz w:val="24"/>
          <w:szCs w:val="24"/>
          <w:lang w:val="tt-RU" w:eastAsia="ru-RU"/>
        </w:rPr>
      </w:pPr>
      <w:r w:rsidRPr="00CF156E">
        <w:rPr>
          <w:rFonts w:ascii="Times New Roman" w:hAnsi="Times New Roman" w:cs="Times New Roman"/>
          <w:sz w:val="24"/>
          <w:szCs w:val="24"/>
          <w:lang w:val="tt-RU" w:eastAsia="ru-RU"/>
        </w:rPr>
        <w:t>Опыт реализации предыдущих муниципальных программ развития образования показывает, что сложнейшие комплексные задачи модернизации системы образования не могут быть реализованы в рамках текущего бюджетного финансирования. Это противоречит логике программно-целевого подхода, в соответствии с которым планируемые к релизации мероприятия должны быть обеспечены целевым финансированием.</w:t>
      </w:r>
    </w:p>
    <w:p w:rsidR="00525AFB" w:rsidRPr="00CF156E" w:rsidRDefault="00525AFB" w:rsidP="00C76D68">
      <w:pPr>
        <w:tabs>
          <w:tab w:val="left" w:pos="851"/>
        </w:tabs>
        <w:spacing w:after="0" w:line="240" w:lineRule="auto"/>
        <w:jc w:val="both"/>
        <w:rPr>
          <w:rFonts w:ascii="Times New Roman" w:hAnsi="Times New Roman" w:cs="Times New Roman"/>
          <w:sz w:val="24"/>
          <w:szCs w:val="24"/>
          <w:lang w:val="tt-RU" w:eastAsia="ru-RU"/>
        </w:rPr>
      </w:pPr>
      <w:r w:rsidRPr="00CF156E">
        <w:rPr>
          <w:rFonts w:ascii="Times New Roman" w:hAnsi="Times New Roman" w:cs="Times New Roman"/>
          <w:sz w:val="24"/>
          <w:szCs w:val="24"/>
          <w:lang w:val="tt-RU" w:eastAsia="ru-RU"/>
        </w:rPr>
        <w:t xml:space="preserve">     Выполнение Программы зависит, прежде всего, от своевременного и стабильного финансирования, которое будет определяться ресурсами бюджета района, а также эффективностью реализации мероприятий  Программы. Большая степень износа объектов инфраструктуры образования, как следствие, необходимость большого числа ремонтов при хроническом недофинансировании даже на обеспечение текущего функционирования ОО. Масштабное выполнение ОО несвойственных образованию функций: обеспечение теплоснабжения зданий школ и детских садов, проведение работ по капитальным ремонтам ОО, реконструкции объектов образования.</w:t>
      </w:r>
      <w:r w:rsidRPr="00CF156E">
        <w:rPr>
          <w:rFonts w:ascii="Times New Roman" w:hAnsi="Times New Roman" w:cs="Times New Roman"/>
          <w:sz w:val="24"/>
          <w:szCs w:val="24"/>
          <w:lang w:val="tt-RU" w:eastAsia="ru-RU"/>
        </w:rPr>
        <w:tab/>
      </w:r>
    </w:p>
    <w:p w:rsidR="00525AFB" w:rsidRPr="00CF156E" w:rsidRDefault="00525AFB" w:rsidP="00C76D68">
      <w:pPr>
        <w:tabs>
          <w:tab w:val="left" w:pos="851"/>
        </w:tabs>
        <w:spacing w:after="0" w:line="240" w:lineRule="auto"/>
        <w:jc w:val="both"/>
        <w:rPr>
          <w:rFonts w:ascii="Times New Roman" w:hAnsi="Times New Roman" w:cs="Times New Roman"/>
          <w:sz w:val="24"/>
          <w:szCs w:val="24"/>
          <w:lang w:val="tt-RU" w:eastAsia="ru-RU"/>
        </w:rPr>
      </w:pPr>
      <w:r w:rsidRPr="00CF156E">
        <w:rPr>
          <w:rFonts w:ascii="Times New Roman" w:hAnsi="Times New Roman" w:cs="Times New Roman"/>
          <w:sz w:val="24"/>
          <w:szCs w:val="24"/>
          <w:lang w:val="tt-RU" w:eastAsia="ru-RU"/>
        </w:rPr>
        <w:t xml:space="preserve">Демографическое и социально-экономическое развитие района не способствует устойчивому развитию образования, в частности постоянное сокращение количества обучающихся и воспитанников, что влечет сокращение бюджетного финансирования, а привлечение внебюджетных средств затруднено, т.к. в большинстве сельских и  поселениях отсутствует достаточная инфрастуктура. </w:t>
      </w:r>
    </w:p>
    <w:p w:rsidR="00525AFB" w:rsidRPr="00CF156E" w:rsidRDefault="00525AFB" w:rsidP="0083440D">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 xml:space="preserve">                                                              </w:t>
      </w:r>
    </w:p>
    <w:p w:rsidR="00525AFB" w:rsidRPr="00CF156E" w:rsidRDefault="00525AFB" w:rsidP="004D55D4">
      <w:pPr>
        <w:widowControl w:val="0"/>
        <w:autoSpaceDE w:val="0"/>
        <w:autoSpaceDN w:val="0"/>
        <w:adjustRightInd w:val="0"/>
        <w:spacing w:after="0" w:line="240" w:lineRule="auto"/>
        <w:rPr>
          <w:rFonts w:ascii="Times New Roman" w:hAnsi="Times New Roman" w:cs="Times New Roman"/>
          <w:b/>
          <w:bCs/>
          <w:sz w:val="24"/>
          <w:szCs w:val="24"/>
        </w:rPr>
      </w:pPr>
      <w:r w:rsidRPr="00CF156E">
        <w:rPr>
          <w:rFonts w:ascii="Times New Roman" w:hAnsi="Times New Roman" w:cs="Times New Roman"/>
          <w:sz w:val="24"/>
          <w:szCs w:val="24"/>
        </w:rPr>
        <w:t xml:space="preserve">                                                          </w:t>
      </w:r>
      <w:r w:rsidRPr="00CF156E">
        <w:rPr>
          <w:rFonts w:ascii="Times New Roman" w:hAnsi="Times New Roman" w:cs="Times New Roman"/>
          <w:b/>
          <w:bCs/>
          <w:sz w:val="24"/>
          <w:szCs w:val="24"/>
        </w:rPr>
        <w:t>РАЗДЕЛ 6. РЕСУРСНОЕ ОБЕСПЕЧЕНИЕ МУНИЦИПАЛЬНОЙ ПРОГРАММЫ</w:t>
      </w:r>
    </w:p>
    <w:p w:rsidR="00525AFB" w:rsidRPr="00CF156E" w:rsidRDefault="00525AFB" w:rsidP="004D55D4">
      <w:pPr>
        <w:widowControl w:val="0"/>
        <w:autoSpaceDE w:val="0"/>
        <w:autoSpaceDN w:val="0"/>
        <w:adjustRightInd w:val="0"/>
        <w:spacing w:after="0" w:line="240" w:lineRule="auto"/>
        <w:rPr>
          <w:rFonts w:ascii="Times New Roman" w:hAnsi="Times New Roman" w:cs="Times New Roman"/>
          <w:b/>
          <w:bCs/>
          <w:sz w:val="24"/>
          <w:szCs w:val="24"/>
        </w:rPr>
      </w:pPr>
    </w:p>
    <w:tbl>
      <w:tblPr>
        <w:tblW w:w="15580" w:type="dxa"/>
        <w:tblInd w:w="93" w:type="dxa"/>
        <w:tblLayout w:type="fixed"/>
        <w:tblLook w:val="00A0"/>
      </w:tblPr>
      <w:tblGrid>
        <w:gridCol w:w="1008"/>
        <w:gridCol w:w="4110"/>
        <w:gridCol w:w="1218"/>
        <w:gridCol w:w="1332"/>
        <w:gridCol w:w="1361"/>
        <w:gridCol w:w="1404"/>
        <w:gridCol w:w="1361"/>
        <w:gridCol w:w="1332"/>
        <w:gridCol w:w="1332"/>
        <w:gridCol w:w="1122"/>
      </w:tblGrid>
      <w:tr w:rsidR="00525AFB" w:rsidRPr="00B34301" w:rsidTr="00B635AE">
        <w:trPr>
          <w:trHeight w:val="1515"/>
        </w:trPr>
        <w:tc>
          <w:tcPr>
            <w:tcW w:w="1008" w:type="dxa"/>
            <w:vMerge w:val="restart"/>
            <w:tcBorders>
              <w:top w:val="single" w:sz="4" w:space="0" w:color="auto"/>
              <w:left w:val="single" w:sz="4" w:space="0" w:color="auto"/>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п/п</w:t>
            </w:r>
          </w:p>
        </w:tc>
        <w:tc>
          <w:tcPr>
            <w:tcW w:w="4110" w:type="dxa"/>
            <w:vMerge w:val="restart"/>
            <w:tcBorders>
              <w:top w:val="single" w:sz="4" w:space="0" w:color="auto"/>
              <w:left w:val="single" w:sz="4" w:space="0" w:color="auto"/>
              <w:bottom w:val="single" w:sz="4" w:space="0" w:color="auto"/>
              <w:right w:val="single" w:sz="4" w:space="0" w:color="auto"/>
            </w:tcBorders>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Наименование подпрограммы муниципальной программы, ведомственной целевой программы, основного мероприятия, мероприятия</w:t>
            </w:r>
          </w:p>
        </w:tc>
        <w:tc>
          <w:tcPr>
            <w:tcW w:w="1218" w:type="dxa"/>
            <w:vMerge w:val="restart"/>
            <w:tcBorders>
              <w:top w:val="single" w:sz="4" w:space="0" w:color="auto"/>
              <w:left w:val="single" w:sz="4" w:space="0" w:color="auto"/>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Ответственный исполнитель</w:t>
            </w:r>
          </w:p>
        </w:tc>
        <w:tc>
          <w:tcPr>
            <w:tcW w:w="1332" w:type="dxa"/>
            <w:vMerge w:val="restart"/>
            <w:tcBorders>
              <w:top w:val="single" w:sz="4" w:space="0" w:color="auto"/>
              <w:left w:val="single" w:sz="4" w:space="0" w:color="auto"/>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2015 год</w:t>
            </w:r>
          </w:p>
        </w:tc>
        <w:tc>
          <w:tcPr>
            <w:tcW w:w="1361" w:type="dxa"/>
            <w:vMerge w:val="restart"/>
            <w:tcBorders>
              <w:top w:val="single" w:sz="4" w:space="0" w:color="auto"/>
              <w:left w:val="single" w:sz="4" w:space="0" w:color="auto"/>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xml:space="preserve"> 2016год</w:t>
            </w:r>
          </w:p>
        </w:tc>
        <w:tc>
          <w:tcPr>
            <w:tcW w:w="1404" w:type="dxa"/>
            <w:vMerge w:val="restart"/>
            <w:tcBorders>
              <w:top w:val="single" w:sz="4" w:space="0" w:color="auto"/>
              <w:left w:val="single" w:sz="4" w:space="0" w:color="auto"/>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xml:space="preserve"> 2017год</w:t>
            </w:r>
          </w:p>
        </w:tc>
        <w:tc>
          <w:tcPr>
            <w:tcW w:w="1361" w:type="dxa"/>
            <w:vMerge w:val="restart"/>
            <w:tcBorders>
              <w:top w:val="single" w:sz="4" w:space="0" w:color="auto"/>
              <w:left w:val="single" w:sz="4" w:space="0" w:color="auto"/>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xml:space="preserve"> 2018год</w:t>
            </w:r>
          </w:p>
        </w:tc>
        <w:tc>
          <w:tcPr>
            <w:tcW w:w="1332" w:type="dxa"/>
            <w:vMerge w:val="restart"/>
            <w:tcBorders>
              <w:top w:val="single" w:sz="4" w:space="0" w:color="auto"/>
              <w:left w:val="single" w:sz="4" w:space="0" w:color="auto"/>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2019год</w:t>
            </w:r>
          </w:p>
        </w:tc>
        <w:tc>
          <w:tcPr>
            <w:tcW w:w="1332" w:type="dxa"/>
            <w:vMerge w:val="restart"/>
            <w:tcBorders>
              <w:top w:val="single" w:sz="4" w:space="0" w:color="auto"/>
              <w:left w:val="single" w:sz="4" w:space="0" w:color="auto"/>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2020год</w:t>
            </w:r>
          </w:p>
        </w:tc>
        <w:tc>
          <w:tcPr>
            <w:tcW w:w="1122" w:type="dxa"/>
            <w:vMerge w:val="restart"/>
            <w:tcBorders>
              <w:top w:val="single" w:sz="4" w:space="0" w:color="auto"/>
              <w:left w:val="single" w:sz="4" w:space="0" w:color="auto"/>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ВСЕГО</w:t>
            </w:r>
          </w:p>
        </w:tc>
      </w:tr>
      <w:tr w:rsidR="00525AFB" w:rsidRPr="00B34301" w:rsidTr="00B635AE">
        <w:trPr>
          <w:trHeight w:val="840"/>
        </w:trPr>
        <w:tc>
          <w:tcPr>
            <w:tcW w:w="1008" w:type="dxa"/>
            <w:vMerge/>
            <w:tcBorders>
              <w:top w:val="single" w:sz="4" w:space="0" w:color="auto"/>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p>
        </w:tc>
        <w:tc>
          <w:tcPr>
            <w:tcW w:w="1218" w:type="dxa"/>
            <w:vMerge/>
            <w:tcBorders>
              <w:top w:val="single" w:sz="4" w:space="0" w:color="auto"/>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p>
        </w:tc>
        <w:tc>
          <w:tcPr>
            <w:tcW w:w="1332" w:type="dxa"/>
            <w:vMerge/>
            <w:tcBorders>
              <w:top w:val="single" w:sz="4" w:space="0" w:color="auto"/>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p>
        </w:tc>
        <w:tc>
          <w:tcPr>
            <w:tcW w:w="1361" w:type="dxa"/>
            <w:vMerge/>
            <w:tcBorders>
              <w:top w:val="single" w:sz="4" w:space="0" w:color="auto"/>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p>
        </w:tc>
        <w:tc>
          <w:tcPr>
            <w:tcW w:w="1361" w:type="dxa"/>
            <w:vMerge/>
            <w:tcBorders>
              <w:top w:val="single" w:sz="4" w:space="0" w:color="auto"/>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p>
        </w:tc>
        <w:tc>
          <w:tcPr>
            <w:tcW w:w="1332" w:type="dxa"/>
            <w:vMerge/>
            <w:tcBorders>
              <w:top w:val="single" w:sz="4" w:space="0" w:color="auto"/>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p>
        </w:tc>
        <w:tc>
          <w:tcPr>
            <w:tcW w:w="1332" w:type="dxa"/>
            <w:vMerge/>
            <w:tcBorders>
              <w:top w:val="single" w:sz="4" w:space="0" w:color="auto"/>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p>
        </w:tc>
        <w:tc>
          <w:tcPr>
            <w:tcW w:w="1122" w:type="dxa"/>
            <w:vMerge/>
            <w:tcBorders>
              <w:top w:val="single" w:sz="4" w:space="0" w:color="auto"/>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p>
        </w:tc>
      </w:tr>
      <w:tr w:rsidR="00525AFB" w:rsidRPr="00B34301" w:rsidTr="00B635AE">
        <w:trPr>
          <w:trHeight w:val="315"/>
        </w:trPr>
        <w:tc>
          <w:tcPr>
            <w:tcW w:w="1008" w:type="dxa"/>
            <w:tcBorders>
              <w:top w:val="nil"/>
              <w:left w:val="single" w:sz="4" w:space="0" w:color="auto"/>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1</w:t>
            </w:r>
          </w:p>
        </w:tc>
        <w:tc>
          <w:tcPr>
            <w:tcW w:w="4110" w:type="dxa"/>
            <w:tcBorders>
              <w:top w:val="nil"/>
              <w:left w:val="nil"/>
              <w:bottom w:val="single" w:sz="4" w:space="0" w:color="auto"/>
              <w:right w:val="single" w:sz="4" w:space="0" w:color="auto"/>
            </w:tcBorders>
          </w:tcPr>
          <w:p w:rsidR="00525AFB" w:rsidRPr="00B34301" w:rsidRDefault="00525AFB" w:rsidP="00B34301">
            <w:pPr>
              <w:spacing w:after="0" w:line="240" w:lineRule="auto"/>
              <w:jc w:val="right"/>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w:t>
            </w:r>
          </w:p>
        </w:tc>
        <w:tc>
          <w:tcPr>
            <w:tcW w:w="1218"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3</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8</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9</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10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11</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12</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12</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13</w:t>
            </w:r>
          </w:p>
        </w:tc>
      </w:tr>
      <w:tr w:rsidR="00525AFB" w:rsidRPr="00B34301" w:rsidTr="00B635AE">
        <w:trPr>
          <w:trHeight w:val="757"/>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1.</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Подпрограмма 1 «Развитие системы общего образования»</w:t>
            </w:r>
          </w:p>
        </w:tc>
        <w:tc>
          <w:tcPr>
            <w:tcW w:w="1218" w:type="dxa"/>
            <w:tcBorders>
              <w:top w:val="nil"/>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214 712,60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233 254,40</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227 075,60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205 999,60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208 122,60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211 047,90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1 300 212,70</w:t>
            </w:r>
          </w:p>
        </w:tc>
      </w:tr>
      <w:tr w:rsidR="00525AFB" w:rsidRPr="00B34301" w:rsidTr="00B635AE">
        <w:trPr>
          <w:trHeight w:val="696"/>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1.1</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Основное мероприятие «Повышение эффективности общего образования»</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214 712,60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233 254,40</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227 075,60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205 999,60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208 122,60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211 047,90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1 300 212,70</w:t>
            </w:r>
          </w:p>
        </w:tc>
      </w:tr>
      <w:tr w:rsidR="00525AFB" w:rsidRPr="00B34301" w:rsidTr="00B635AE">
        <w:trPr>
          <w:trHeight w:val="834"/>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1.1.1</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«Обеспечение деятельности образовательных организаций»</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214 712,60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233 254,40</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227 075,60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205 999,60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208 122,60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211 047,90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1 300 212,70</w:t>
            </w:r>
          </w:p>
        </w:tc>
      </w:tr>
      <w:tr w:rsidR="00525AFB" w:rsidRPr="00B34301" w:rsidTr="00B635AE">
        <w:trPr>
          <w:trHeight w:val="846"/>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2.</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Подпрограмма 2 «Развитие системы дошкольного образования»</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66 076,40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70 987,40</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76 689,30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62 612,60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64 220,70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65 608,00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406 194,40</w:t>
            </w:r>
          </w:p>
        </w:tc>
      </w:tr>
      <w:tr w:rsidR="00525AFB" w:rsidRPr="00B34301" w:rsidTr="00B635AE">
        <w:trPr>
          <w:trHeight w:val="1254"/>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2.1</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Основное мероприятие «Повышение эффективности общего образования»</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66 076,40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70 987,40</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76 689,30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62 612,60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64 220,70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65 608,00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406 194,40</w:t>
            </w:r>
          </w:p>
        </w:tc>
      </w:tr>
      <w:tr w:rsidR="00525AFB" w:rsidRPr="00B34301" w:rsidTr="00B635AE">
        <w:trPr>
          <w:trHeight w:val="1254"/>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2.1.1</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«Обеспечение деятельности образовательных организаций»</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66 076,40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70 987,40</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76 689,30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62 612,60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64 220,70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65 608,00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406 194,40</w:t>
            </w:r>
          </w:p>
        </w:tc>
      </w:tr>
      <w:tr w:rsidR="00525AFB" w:rsidRPr="00B34301" w:rsidTr="00B635AE">
        <w:trPr>
          <w:trHeight w:val="846"/>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3.</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Подпрограмма 3 «Развитие системы дополнительного образования»</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7 870,50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8 469,00</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10 303,60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7 633,50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8 890,50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8 903,50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52 070,60</w:t>
            </w:r>
          </w:p>
        </w:tc>
      </w:tr>
      <w:tr w:rsidR="00525AFB" w:rsidRPr="00B34301" w:rsidTr="00B635AE">
        <w:trPr>
          <w:trHeight w:val="844"/>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3.1</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Основное мероприятие  «Проведение районных мероприятий с детьми и педагогами»</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14,00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18,00</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18,00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18,00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18,00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18,00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104,00</w:t>
            </w:r>
          </w:p>
        </w:tc>
      </w:tr>
      <w:tr w:rsidR="00525AFB" w:rsidRPr="00B34301" w:rsidTr="00B635AE">
        <w:trPr>
          <w:trHeight w:val="417"/>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3.1.1</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«Педагог года»</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7,00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9,00</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9,00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9,00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9,00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9,00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52,00</w:t>
            </w:r>
          </w:p>
        </w:tc>
      </w:tr>
      <w:tr w:rsidR="00525AFB" w:rsidRPr="00B34301" w:rsidTr="00B635AE">
        <w:trPr>
          <w:trHeight w:val="409"/>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3.1.2</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«Дыхание весны»</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7,00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9,00</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9,00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9,00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9,00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9,00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52,00</w:t>
            </w:r>
          </w:p>
        </w:tc>
      </w:tr>
      <w:tr w:rsidR="00525AFB" w:rsidRPr="00B34301" w:rsidTr="00B635AE">
        <w:trPr>
          <w:trHeight w:val="698"/>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3.2</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Основное мероприятие  «Повышение эффективности дополнительного образования»</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7 856,50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8 451,00</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10 285,60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7 615,50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8 872,50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8 885,50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51 966,60</w:t>
            </w:r>
          </w:p>
        </w:tc>
      </w:tr>
      <w:tr w:rsidR="00525AFB" w:rsidRPr="00B34301" w:rsidTr="00B635AE">
        <w:trPr>
          <w:trHeight w:val="1007"/>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3.2.1</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«Обеспечение деятельности образовательных организаций дополнительного образования»</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7 856,50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8 451,00</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9 349,00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6 261,50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7 291,50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7 304,50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46 514,00</w:t>
            </w:r>
          </w:p>
        </w:tc>
      </w:tr>
      <w:tr w:rsidR="00525AFB" w:rsidRPr="00B34301" w:rsidTr="00B635AE">
        <w:trPr>
          <w:trHeight w:val="882"/>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3.2.2</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«Обеспечение деятельности МБУ ДЮСШ Усть-Удинского района»</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0,00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0,00</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741,60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1 354,00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1 581,00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1 581,00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5 257,60</w:t>
            </w:r>
          </w:p>
        </w:tc>
      </w:tr>
      <w:tr w:rsidR="00525AFB" w:rsidRPr="00B34301" w:rsidTr="00B635AE">
        <w:trPr>
          <w:trHeight w:val="1409"/>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3.2.3</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"Приобретение компьютерного оборудования для МКУДО Усть-Удинского районного дома детского творчества"</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0,00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0,00</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195,00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0,00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0,00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0,00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195,00</w:t>
            </w:r>
          </w:p>
        </w:tc>
      </w:tr>
      <w:tr w:rsidR="00525AFB" w:rsidRPr="00B34301" w:rsidTr="00B635AE">
        <w:trPr>
          <w:trHeight w:val="971"/>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4.</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Подпрограмма 4 «Обеспечение безопасности в образовательных организациях»</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1 240,10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1 419,50</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4 151,80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2 078,20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2 078,20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2 078,20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13 046,00</w:t>
            </w:r>
          </w:p>
        </w:tc>
      </w:tr>
      <w:tr w:rsidR="00525AFB" w:rsidRPr="00B34301" w:rsidTr="00B635AE">
        <w:trPr>
          <w:trHeight w:val="1254"/>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4.1</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Основное мероприятие  «Проведение профилактических мероприятий по предупреждению пожаров в образовательных организациях района»</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1 106,10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999,80</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2 857,50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2 048,20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2 048,20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2 048,20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11 108,00</w:t>
            </w:r>
          </w:p>
        </w:tc>
      </w:tr>
      <w:tr w:rsidR="00525AFB" w:rsidRPr="00B34301" w:rsidTr="00B635AE">
        <w:trPr>
          <w:trHeight w:val="971"/>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4.1.1</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«Услуги по техническому обслуживанию»</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1 106,10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135,00</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215,00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1 456,10</w:t>
            </w:r>
          </w:p>
        </w:tc>
      </w:tr>
      <w:tr w:rsidR="00525AFB" w:rsidRPr="00B34301" w:rsidTr="00B635AE">
        <w:trPr>
          <w:trHeight w:val="559"/>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4.1.2</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«Профилактический ремонт АПС»</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0,00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198,50</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420,00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420,00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420,00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1 458,50</w:t>
            </w:r>
          </w:p>
        </w:tc>
      </w:tr>
      <w:tr w:rsidR="00525AFB" w:rsidRPr="00B34301" w:rsidTr="00B635AE">
        <w:trPr>
          <w:trHeight w:val="850"/>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4.1.3</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«Освидетельствование и перезарядка огнетушителей»</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0,00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48,80</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18,40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67,20</w:t>
            </w:r>
          </w:p>
        </w:tc>
      </w:tr>
      <w:tr w:rsidR="00525AFB" w:rsidRPr="00B34301" w:rsidTr="00B635AE">
        <w:trPr>
          <w:trHeight w:val="706"/>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4.1.4</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«Замер сопротивлений»</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0,00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280,00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296,00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296,00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296,00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1 168,00</w:t>
            </w:r>
          </w:p>
        </w:tc>
      </w:tr>
      <w:tr w:rsidR="00525AFB" w:rsidRPr="00B34301" w:rsidTr="00B635AE">
        <w:trPr>
          <w:trHeight w:val="689"/>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4.1.5</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«Огнезащитная обработка»</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0,00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15,30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435,20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435,20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435,20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1 320,90</w:t>
            </w:r>
          </w:p>
        </w:tc>
      </w:tr>
      <w:tr w:rsidR="00525AFB" w:rsidRPr="00B34301" w:rsidTr="00B635AE">
        <w:trPr>
          <w:trHeight w:val="982"/>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4.1.6</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«Техническое обслуживание вывода сигнала о срабатывании АПС на пульт МЧС»</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0,00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617,50</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943,70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597,00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597,00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597,00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3 352,20</w:t>
            </w:r>
          </w:p>
        </w:tc>
      </w:tr>
      <w:tr w:rsidR="00525AFB" w:rsidRPr="00B34301" w:rsidTr="00B635AE">
        <w:trPr>
          <w:trHeight w:val="853"/>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4.1.7</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«Ремонт электропроводки»</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731,20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300,00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300,00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300,00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1 631,20</w:t>
            </w:r>
          </w:p>
        </w:tc>
      </w:tr>
      <w:tr w:rsidR="00525AFB" w:rsidRPr="00B34301" w:rsidTr="00B635AE">
        <w:trPr>
          <w:trHeight w:val="399"/>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4.1.8</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«Монтаж АПС»</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220,20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220,20</w:t>
            </w:r>
          </w:p>
        </w:tc>
      </w:tr>
      <w:tr w:rsidR="00525AFB" w:rsidRPr="00B34301" w:rsidTr="00B635AE">
        <w:trPr>
          <w:trHeight w:val="986"/>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4.1.9</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"Монтаж тревожных кнопок в общеобразовательных организациях района"</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167,60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167,60</w:t>
            </w:r>
          </w:p>
        </w:tc>
      </w:tr>
      <w:tr w:rsidR="00525AFB" w:rsidRPr="00B34301" w:rsidTr="00B635AE">
        <w:trPr>
          <w:trHeight w:val="986"/>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4.1.10</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"Монтаж оборудования по выводу сигнала на пульт пожарной охраны"</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266,10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266,10</w:t>
            </w:r>
          </w:p>
        </w:tc>
      </w:tr>
      <w:tr w:rsidR="00525AFB" w:rsidRPr="00B34301" w:rsidTr="00B635AE">
        <w:trPr>
          <w:trHeight w:val="1538"/>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4.2</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Основное мероприятие  «Укрепление материально технической базы ОО в части обеспечения пожарной безопасности»</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0,00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0,00</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0,00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0,00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0,00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0,00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0,00</w:t>
            </w:r>
          </w:p>
        </w:tc>
      </w:tr>
      <w:tr w:rsidR="00525AFB" w:rsidRPr="00B34301" w:rsidTr="00B635AE">
        <w:trPr>
          <w:trHeight w:val="1396"/>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4.2.1</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«Укрепление материально технической базы ОО в части обеспечения пожарной безопасности»</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0,00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0,00</w:t>
            </w:r>
          </w:p>
        </w:tc>
      </w:tr>
      <w:tr w:rsidR="00525AFB" w:rsidRPr="00B34301" w:rsidTr="00B635AE">
        <w:trPr>
          <w:trHeight w:val="989"/>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4.3</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Основное мероприятие  «Обеспечение антитеррористической защищенности ОО»</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134,00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419,70</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1 294,30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30,00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30,00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30,00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1 938,00</w:t>
            </w:r>
          </w:p>
        </w:tc>
      </w:tr>
      <w:tr w:rsidR="00525AFB" w:rsidRPr="00B34301" w:rsidTr="00B635AE">
        <w:trPr>
          <w:trHeight w:val="706"/>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4.3.1</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«Монтаж видеонаблюдения»</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134,00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419,70</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1 294,30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30,00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30,00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30,00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1 938,00</w:t>
            </w:r>
          </w:p>
        </w:tc>
      </w:tr>
      <w:tr w:rsidR="00525AFB" w:rsidRPr="00B34301" w:rsidTr="00B635AE">
        <w:trPr>
          <w:trHeight w:val="689"/>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5.</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Подпрограмма 5 «Управление в сфере образования»</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7 833,10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8 069,80</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8 353,40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5 927,10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6 846,10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6 848,10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43 877,60</w:t>
            </w:r>
          </w:p>
        </w:tc>
      </w:tr>
      <w:tr w:rsidR="00525AFB" w:rsidRPr="00B34301" w:rsidTr="00B635AE">
        <w:trPr>
          <w:trHeight w:val="982"/>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5.1</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Основное мероприятие  «Проведение районных мероприятий с детьми и педагогами»</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177,50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221,90</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252,20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250,00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250,00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250,00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1 401,60</w:t>
            </w:r>
          </w:p>
        </w:tc>
      </w:tr>
      <w:tr w:rsidR="00525AFB" w:rsidRPr="00B34301" w:rsidTr="00B635AE">
        <w:trPr>
          <w:trHeight w:val="854"/>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5.1.1</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"Районные, региональные предметные олимпиады"</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9,60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27,00</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36,60</w:t>
            </w:r>
          </w:p>
        </w:tc>
      </w:tr>
      <w:tr w:rsidR="00525AFB" w:rsidRPr="00B34301" w:rsidTr="00B635AE">
        <w:trPr>
          <w:trHeight w:val="838"/>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5.1.2</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"Областной и районный конкурс "Безопасное колесо""</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23,00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53,70</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49,10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53,00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53,00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53,00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284,80</w:t>
            </w:r>
          </w:p>
        </w:tc>
      </w:tr>
      <w:tr w:rsidR="00525AFB" w:rsidRPr="00B34301" w:rsidTr="00B635AE">
        <w:trPr>
          <w:trHeight w:val="836"/>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5.1.3</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"Участие в областном детском парламенте"</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36,10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2,10</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1,20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2,00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45,40</w:t>
            </w:r>
          </w:p>
        </w:tc>
      </w:tr>
      <w:tr w:rsidR="00525AFB" w:rsidRPr="00B34301" w:rsidTr="00B635AE">
        <w:trPr>
          <w:trHeight w:val="564"/>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5.1.4</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"Конкурс чтецов"</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8,00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8,00</w:t>
            </w:r>
          </w:p>
        </w:tc>
      </w:tr>
      <w:tr w:rsidR="00525AFB" w:rsidRPr="00B34301" w:rsidTr="00B635AE">
        <w:trPr>
          <w:trHeight w:val="828"/>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5.1.5</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"Посвящение в пешеходы"</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0,00</w:t>
            </w:r>
          </w:p>
        </w:tc>
      </w:tr>
      <w:tr w:rsidR="00525AFB" w:rsidRPr="00B34301" w:rsidTr="00B635AE">
        <w:trPr>
          <w:trHeight w:val="982"/>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5.1.6</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Региональная научно-исследовательская конференция "Шаг в будущее"</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0,00</w:t>
            </w:r>
          </w:p>
        </w:tc>
      </w:tr>
      <w:tr w:rsidR="00525AFB" w:rsidRPr="00B34301" w:rsidTr="00B635AE">
        <w:trPr>
          <w:trHeight w:val="829"/>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5.1.7</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"Проведение заочных, очных районных, областных олимпиад"</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0,00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2,00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6,00</w:t>
            </w:r>
          </w:p>
        </w:tc>
      </w:tr>
      <w:tr w:rsidR="00525AFB" w:rsidRPr="00B34301" w:rsidTr="00B635AE">
        <w:trPr>
          <w:trHeight w:val="840"/>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5.1.8</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"Областной конкурс"Лучший ученик года""</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8,50</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2,00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16,50</w:t>
            </w:r>
          </w:p>
        </w:tc>
      </w:tr>
      <w:tr w:rsidR="00525AFB" w:rsidRPr="00B34301" w:rsidTr="00B635AE">
        <w:trPr>
          <w:trHeight w:val="568"/>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5.1.9</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"Лучший отряд"</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0,00</w:t>
            </w:r>
          </w:p>
        </w:tc>
      </w:tr>
      <w:tr w:rsidR="00525AFB" w:rsidRPr="00B34301" w:rsidTr="00B635AE">
        <w:trPr>
          <w:trHeight w:val="704"/>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5.1.10</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"Участие в областном родительском собрании"</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12,00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0,00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2,00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18,00</w:t>
            </w:r>
          </w:p>
        </w:tc>
      </w:tr>
      <w:tr w:rsidR="00525AFB" w:rsidRPr="00B34301" w:rsidTr="00B635AE">
        <w:trPr>
          <w:trHeight w:val="828"/>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5.1.11</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"Участие золотых медалистов в Губернаторском бале"</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12,80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12,80</w:t>
            </w:r>
          </w:p>
        </w:tc>
      </w:tr>
      <w:tr w:rsidR="00525AFB" w:rsidRPr="00B34301" w:rsidTr="00B635AE">
        <w:trPr>
          <w:trHeight w:val="712"/>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5.1.12</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"Подвоз учащихся к месту отдыха и обратно"</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21,10</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17,80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30,00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30,00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30,00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128,90</w:t>
            </w:r>
          </w:p>
        </w:tc>
      </w:tr>
      <w:tr w:rsidR="00525AFB" w:rsidRPr="00B34301" w:rsidTr="00B635AE">
        <w:trPr>
          <w:trHeight w:val="680"/>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5.1.13</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"Конкурс "Урожай года""</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3,40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3,00</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3,00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3,00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3,00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3,00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18,40</w:t>
            </w:r>
          </w:p>
        </w:tc>
      </w:tr>
      <w:tr w:rsidR="00525AFB" w:rsidRPr="00B34301" w:rsidTr="00B635AE">
        <w:trPr>
          <w:trHeight w:val="576"/>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5.1.14</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"Слет отличников"</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36,30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10,00</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14,00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20,00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20,00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20,00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120,30</w:t>
            </w:r>
          </w:p>
        </w:tc>
      </w:tr>
      <w:tr w:rsidR="00525AFB" w:rsidRPr="00B34301" w:rsidTr="00B635AE">
        <w:trPr>
          <w:trHeight w:val="556"/>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5.1.15</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"Исследовательсая конференция обучающихся"</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4,50</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5,00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5,00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5,00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5,00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24,50</w:t>
            </w:r>
          </w:p>
        </w:tc>
      </w:tr>
      <w:tr w:rsidR="00525AFB" w:rsidRPr="00B34301" w:rsidTr="00B635AE">
        <w:trPr>
          <w:trHeight w:val="834"/>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5.1.16</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"Медико-педагогическая комиссия"</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44,10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45,00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45,00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45,00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179,10</w:t>
            </w:r>
          </w:p>
        </w:tc>
      </w:tr>
      <w:tr w:rsidR="00525AFB" w:rsidRPr="00B34301" w:rsidTr="00B635AE">
        <w:trPr>
          <w:trHeight w:val="988"/>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5.1.17</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"Районная неделя информационно-коммуникационных технологий"</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5,00</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5,00</w:t>
            </w:r>
          </w:p>
        </w:tc>
      </w:tr>
      <w:tr w:rsidR="00525AFB" w:rsidRPr="00B34301" w:rsidTr="00B635AE">
        <w:trPr>
          <w:trHeight w:val="1116"/>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5.1.18</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"Конкурсы среди обучающихся компьтерных рисунков, фильмов, web-страниц"</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8,00</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5,00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5,00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5,00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5,00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28,00</w:t>
            </w:r>
          </w:p>
        </w:tc>
      </w:tr>
      <w:tr w:rsidR="00525AFB" w:rsidRPr="00B34301" w:rsidTr="00B635AE">
        <w:trPr>
          <w:trHeight w:val="829"/>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5.1.19</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"Компьютерная Галактика"</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0,00</w:t>
            </w:r>
          </w:p>
        </w:tc>
      </w:tr>
      <w:tr w:rsidR="00525AFB" w:rsidRPr="00B34301" w:rsidTr="00B635AE">
        <w:trPr>
          <w:trHeight w:val="829"/>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5.1.20</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"Районная  новогодняя ёлка"</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44,30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65,00</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82,00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60,00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60,00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60,00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371,30</w:t>
            </w:r>
          </w:p>
        </w:tc>
      </w:tr>
      <w:tr w:rsidR="00525AFB" w:rsidRPr="00B34301" w:rsidTr="00B635AE">
        <w:trPr>
          <w:trHeight w:val="840"/>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5.1.21</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"Лучший цифровой образовательный конкурс"</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0,00</w:t>
            </w:r>
          </w:p>
        </w:tc>
      </w:tr>
      <w:tr w:rsidR="00525AFB" w:rsidRPr="00B34301" w:rsidTr="00B635AE">
        <w:trPr>
          <w:trHeight w:val="852"/>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5.1.22</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"Районный конкурс «Учитель года»"</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8,00</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6,00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6,00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6,00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6,00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32,00</w:t>
            </w:r>
          </w:p>
        </w:tc>
      </w:tr>
      <w:tr w:rsidR="00525AFB" w:rsidRPr="00B34301" w:rsidTr="00B635AE">
        <w:trPr>
          <w:trHeight w:val="1558"/>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5.1.23</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"Конкурс на лучшую педагогическую разработку в сфере профилактики социально-негативных явлений в детской и подростковой среде"</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3,00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3,00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3,00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3,00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12,00</w:t>
            </w:r>
          </w:p>
        </w:tc>
      </w:tr>
      <w:tr w:rsidR="00525AFB" w:rsidRPr="00B34301" w:rsidTr="00B635AE">
        <w:trPr>
          <w:trHeight w:val="820"/>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5.1.24</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"Районный детский парламент"</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0,00</w:t>
            </w:r>
          </w:p>
        </w:tc>
      </w:tr>
      <w:tr w:rsidR="00525AFB" w:rsidRPr="00B34301" w:rsidTr="00B635AE">
        <w:trPr>
          <w:trHeight w:val="714"/>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5.1.25</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"Районный конкурс"Лучший ученик года""</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6,00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6,00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6,00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6,00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24,00</w:t>
            </w:r>
          </w:p>
        </w:tc>
      </w:tr>
      <w:tr w:rsidR="00525AFB" w:rsidRPr="00B34301" w:rsidTr="00B635AE">
        <w:trPr>
          <w:trHeight w:val="838"/>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5.1.26</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xml:space="preserve">Мероприятие "Районный конкурс "Воспитатель года"" </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6,00</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6,00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6,00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6,00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6,00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30,00</w:t>
            </w:r>
          </w:p>
        </w:tc>
      </w:tr>
      <w:tr w:rsidR="00525AFB" w:rsidRPr="00B34301" w:rsidTr="00B635AE">
        <w:trPr>
          <w:trHeight w:val="978"/>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5.2</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Основное мероприятие  «Организационно-технологическое обеспечение ГИА»</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137,50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133,60</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96,70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100,00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100,00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100,00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667,80</w:t>
            </w:r>
          </w:p>
        </w:tc>
      </w:tr>
      <w:tr w:rsidR="00525AFB" w:rsidRPr="00B34301" w:rsidTr="00B635AE">
        <w:trPr>
          <w:trHeight w:val="991"/>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5.2.1</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«Организационно-технологическое обеспечение ГИА»</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137,50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133,60</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96,70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100,00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100,00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100,00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667,80</w:t>
            </w:r>
          </w:p>
        </w:tc>
      </w:tr>
      <w:tr w:rsidR="00525AFB" w:rsidRPr="00B34301" w:rsidTr="00B635AE">
        <w:trPr>
          <w:trHeight w:val="978"/>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5.3</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Основное мероприятие  «Повышение эффективности УОМО»</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7 518,10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7 714,30</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8 004,50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5 577,10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6 496,10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6 498,10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41 808,20</w:t>
            </w:r>
          </w:p>
        </w:tc>
      </w:tr>
      <w:tr w:rsidR="00525AFB" w:rsidRPr="00B34301" w:rsidTr="00B635AE">
        <w:trPr>
          <w:trHeight w:val="1113"/>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5.3.1</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«Обеспечение деятельности аппарата управления»</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3 223,30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3 375,60</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3 543,60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2 367,10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2 746,10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2 747,10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18 002,80</w:t>
            </w:r>
          </w:p>
        </w:tc>
      </w:tr>
      <w:tr w:rsidR="00525AFB" w:rsidRPr="00B34301" w:rsidTr="00B635AE">
        <w:trPr>
          <w:trHeight w:val="1128"/>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5.3.2</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«Обеспечение деятельности РИМЦ Усть-Удинского района»</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4 294,80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4 338,70</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4 460,90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3 210,00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3 750,00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3 751,00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23 805,40</w:t>
            </w:r>
          </w:p>
        </w:tc>
      </w:tr>
      <w:tr w:rsidR="00525AFB" w:rsidRPr="00B34301" w:rsidTr="00B635AE">
        <w:trPr>
          <w:trHeight w:val="846"/>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6.</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Подпрограмма 6 «Оснащение пищеблоков ОО»</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0,00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0,00</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151,70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200,00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200,00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200,00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751,70</w:t>
            </w:r>
          </w:p>
        </w:tc>
      </w:tr>
      <w:tr w:rsidR="00525AFB" w:rsidRPr="00B34301" w:rsidTr="00B635AE">
        <w:trPr>
          <w:trHeight w:val="1127"/>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6.1</w:t>
            </w:r>
          </w:p>
        </w:tc>
        <w:tc>
          <w:tcPr>
            <w:tcW w:w="4110" w:type="dxa"/>
            <w:tcBorders>
              <w:top w:val="nil"/>
              <w:left w:val="nil"/>
              <w:bottom w:val="single" w:sz="4" w:space="0" w:color="auto"/>
              <w:right w:val="single" w:sz="4" w:space="0" w:color="auto"/>
            </w:tcBorders>
            <w:vAlign w:val="center"/>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Основное мероприятие «Оснащение пищеблоков технологическим и холодильным оборудованием»:</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0,00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0,00</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151,70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200,00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200,00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200,00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751,70</w:t>
            </w:r>
          </w:p>
        </w:tc>
      </w:tr>
      <w:tr w:rsidR="00525AFB" w:rsidRPr="00B34301" w:rsidTr="00B635AE">
        <w:trPr>
          <w:trHeight w:val="562"/>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6.1.1</w:t>
            </w:r>
          </w:p>
        </w:tc>
        <w:tc>
          <w:tcPr>
            <w:tcW w:w="4110" w:type="dxa"/>
            <w:tcBorders>
              <w:top w:val="nil"/>
              <w:left w:val="nil"/>
              <w:bottom w:val="single" w:sz="4" w:space="0" w:color="auto"/>
              <w:right w:val="single" w:sz="4" w:space="0" w:color="auto"/>
            </w:tcBorders>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«Приобретение производственного стола»</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0,00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109,70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109,70</w:t>
            </w:r>
          </w:p>
        </w:tc>
      </w:tr>
      <w:tr w:rsidR="00525AFB" w:rsidRPr="00B34301" w:rsidTr="00B635AE">
        <w:trPr>
          <w:trHeight w:val="685"/>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6.1.2</w:t>
            </w:r>
          </w:p>
        </w:tc>
        <w:tc>
          <w:tcPr>
            <w:tcW w:w="4110" w:type="dxa"/>
            <w:tcBorders>
              <w:top w:val="nil"/>
              <w:left w:val="nil"/>
              <w:bottom w:val="single" w:sz="4" w:space="0" w:color="auto"/>
              <w:right w:val="single" w:sz="4" w:space="0" w:color="auto"/>
            </w:tcBorders>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«Приобретение холодильного оборудования»</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0,00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0,00</w:t>
            </w:r>
          </w:p>
        </w:tc>
      </w:tr>
      <w:tr w:rsidR="00525AFB" w:rsidRPr="00B34301" w:rsidTr="00B635AE">
        <w:trPr>
          <w:trHeight w:val="553"/>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6.1.3</w:t>
            </w:r>
          </w:p>
        </w:tc>
        <w:tc>
          <w:tcPr>
            <w:tcW w:w="4110" w:type="dxa"/>
            <w:tcBorders>
              <w:top w:val="nil"/>
              <w:left w:val="nil"/>
              <w:bottom w:val="single" w:sz="4" w:space="0" w:color="auto"/>
              <w:right w:val="single" w:sz="4" w:space="0" w:color="auto"/>
            </w:tcBorders>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«Приобретение мебели для столовой»</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0,00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200,00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200,00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200,00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600,00</w:t>
            </w:r>
          </w:p>
        </w:tc>
      </w:tr>
      <w:tr w:rsidR="00525AFB" w:rsidRPr="00B34301" w:rsidTr="00B635AE">
        <w:trPr>
          <w:trHeight w:val="561"/>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6.1.4</w:t>
            </w:r>
          </w:p>
        </w:tc>
        <w:tc>
          <w:tcPr>
            <w:tcW w:w="4110" w:type="dxa"/>
            <w:tcBorders>
              <w:top w:val="nil"/>
              <w:left w:val="nil"/>
              <w:bottom w:val="single" w:sz="4" w:space="0" w:color="auto"/>
              <w:right w:val="single" w:sz="4" w:space="0" w:color="auto"/>
            </w:tcBorders>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«Приобретение электрической  плиты»</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0,00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0,00</w:t>
            </w:r>
          </w:p>
        </w:tc>
      </w:tr>
      <w:tr w:rsidR="00525AFB" w:rsidRPr="00B34301" w:rsidTr="00B635AE">
        <w:trPr>
          <w:trHeight w:val="569"/>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6.1.5</w:t>
            </w:r>
          </w:p>
        </w:tc>
        <w:tc>
          <w:tcPr>
            <w:tcW w:w="4110" w:type="dxa"/>
            <w:tcBorders>
              <w:top w:val="nil"/>
              <w:left w:val="nil"/>
              <w:bottom w:val="single" w:sz="4" w:space="0" w:color="auto"/>
              <w:right w:val="single" w:sz="4" w:space="0" w:color="auto"/>
            </w:tcBorders>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«Приобретение жарочного шкафа»</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0,00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0,00</w:t>
            </w:r>
          </w:p>
        </w:tc>
      </w:tr>
      <w:tr w:rsidR="00525AFB" w:rsidRPr="00B34301" w:rsidTr="00B635AE">
        <w:trPr>
          <w:trHeight w:val="563"/>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6.1.6</w:t>
            </w:r>
          </w:p>
        </w:tc>
        <w:tc>
          <w:tcPr>
            <w:tcW w:w="4110" w:type="dxa"/>
            <w:tcBorders>
              <w:top w:val="nil"/>
              <w:left w:val="nil"/>
              <w:bottom w:val="single" w:sz="4" w:space="0" w:color="auto"/>
              <w:right w:val="single" w:sz="4" w:space="0" w:color="auto"/>
            </w:tcBorders>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«Приобретение моечных ванн двухсекционных»</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0,00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42,00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0,00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42,00</w:t>
            </w:r>
          </w:p>
        </w:tc>
      </w:tr>
      <w:tr w:rsidR="00525AFB" w:rsidRPr="00B34301" w:rsidTr="00B635AE">
        <w:trPr>
          <w:trHeight w:val="968"/>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7.</w:t>
            </w:r>
          </w:p>
        </w:tc>
        <w:tc>
          <w:tcPr>
            <w:tcW w:w="4110" w:type="dxa"/>
            <w:tcBorders>
              <w:top w:val="nil"/>
              <w:left w:val="nil"/>
              <w:bottom w:val="single" w:sz="4" w:space="0" w:color="auto"/>
              <w:right w:val="single" w:sz="4" w:space="0" w:color="auto"/>
            </w:tcBorders>
          </w:tcPr>
          <w:p w:rsidR="00525AFB" w:rsidRPr="00B34301" w:rsidRDefault="00525AFB" w:rsidP="00B34301">
            <w:pPr>
              <w:spacing w:after="0" w:line="240" w:lineRule="auto"/>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Подпрограмма 7 «Проведение реконструкций и капитального ремонта зданий и сооружений»</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0,00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6 721,30</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62 766,20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20 878,80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0,00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0,00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90 366,30</w:t>
            </w:r>
          </w:p>
        </w:tc>
      </w:tr>
      <w:tr w:rsidR="00525AFB" w:rsidRPr="00B34301" w:rsidTr="00B635AE">
        <w:trPr>
          <w:trHeight w:val="971"/>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7.1</w:t>
            </w:r>
          </w:p>
        </w:tc>
        <w:tc>
          <w:tcPr>
            <w:tcW w:w="4110" w:type="dxa"/>
            <w:tcBorders>
              <w:top w:val="nil"/>
              <w:left w:val="nil"/>
              <w:bottom w:val="single" w:sz="4" w:space="0" w:color="auto"/>
              <w:right w:val="single" w:sz="4" w:space="0" w:color="auto"/>
            </w:tcBorders>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Основное мероприятие «Проведение реконструкций капитального ремонта зданий и сооружений»</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0,00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6 721,30</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62 766,20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20 878,80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0,00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0,00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90 366,30</w:t>
            </w:r>
          </w:p>
        </w:tc>
      </w:tr>
      <w:tr w:rsidR="00525AFB" w:rsidRPr="00B34301" w:rsidTr="00B635AE">
        <w:trPr>
          <w:trHeight w:val="546"/>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7.1.1</w:t>
            </w:r>
          </w:p>
        </w:tc>
        <w:tc>
          <w:tcPr>
            <w:tcW w:w="4110" w:type="dxa"/>
            <w:tcBorders>
              <w:top w:val="nil"/>
              <w:left w:val="nil"/>
              <w:bottom w:val="single" w:sz="4" w:space="0" w:color="auto"/>
              <w:right w:val="single" w:sz="4" w:space="0" w:color="auto"/>
            </w:tcBorders>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«Ремонт канализации и водоснабжения»</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0,00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0,00</w:t>
            </w:r>
          </w:p>
        </w:tc>
      </w:tr>
      <w:tr w:rsidR="00525AFB" w:rsidRPr="00B34301" w:rsidTr="00B635AE">
        <w:trPr>
          <w:trHeight w:val="546"/>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7.1.2</w:t>
            </w:r>
          </w:p>
        </w:tc>
        <w:tc>
          <w:tcPr>
            <w:tcW w:w="4110" w:type="dxa"/>
            <w:tcBorders>
              <w:top w:val="nil"/>
              <w:left w:val="nil"/>
              <w:bottom w:val="single" w:sz="4" w:space="0" w:color="auto"/>
              <w:right w:val="single" w:sz="4" w:space="0" w:color="auto"/>
            </w:tcBorders>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«Ремонт системы отопления»</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0,00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1 005,90</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424,50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1 430,40</w:t>
            </w:r>
          </w:p>
        </w:tc>
      </w:tr>
      <w:tr w:rsidR="00525AFB" w:rsidRPr="00B34301" w:rsidTr="00B635AE">
        <w:trPr>
          <w:trHeight w:val="553"/>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7.1.3</w:t>
            </w:r>
          </w:p>
        </w:tc>
        <w:tc>
          <w:tcPr>
            <w:tcW w:w="4110" w:type="dxa"/>
            <w:tcBorders>
              <w:top w:val="nil"/>
              <w:left w:val="nil"/>
              <w:bottom w:val="single" w:sz="4" w:space="0" w:color="auto"/>
              <w:right w:val="single" w:sz="4" w:space="0" w:color="auto"/>
            </w:tcBorders>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«Текущий  ремонт зданий и сооружений»</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0,00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447,50</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432,80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880,30</w:t>
            </w:r>
          </w:p>
        </w:tc>
      </w:tr>
      <w:tr w:rsidR="00525AFB" w:rsidRPr="00B34301" w:rsidTr="00B635AE">
        <w:trPr>
          <w:trHeight w:val="561"/>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7.1.4</w:t>
            </w:r>
          </w:p>
        </w:tc>
        <w:tc>
          <w:tcPr>
            <w:tcW w:w="4110" w:type="dxa"/>
            <w:tcBorders>
              <w:top w:val="nil"/>
              <w:left w:val="nil"/>
              <w:bottom w:val="single" w:sz="4" w:space="0" w:color="auto"/>
              <w:right w:val="single" w:sz="4" w:space="0" w:color="auto"/>
            </w:tcBorders>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«Капитальный  ремонт зданий и сооружений»</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0,00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5 267,90</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12 194,00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20 878,80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0,00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0,00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0,00</w:t>
            </w:r>
          </w:p>
        </w:tc>
      </w:tr>
      <w:tr w:rsidR="00525AFB" w:rsidRPr="00B34301" w:rsidTr="00B635AE">
        <w:trPr>
          <w:trHeight w:val="2553"/>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7.1.5</w:t>
            </w:r>
          </w:p>
        </w:tc>
        <w:tc>
          <w:tcPr>
            <w:tcW w:w="4110" w:type="dxa"/>
            <w:tcBorders>
              <w:top w:val="nil"/>
              <w:left w:val="nil"/>
              <w:bottom w:val="single" w:sz="4" w:space="0" w:color="auto"/>
              <w:right w:val="single" w:sz="4" w:space="0" w:color="auto"/>
            </w:tcBorders>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"Софинансирование расходных обязательств муниципальных образований Иркутской области на реализацию мероприятий по созданию в общеобразовательных организациях, расположенных в сельской местности, условий для занятия физической культурой и спортом"</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0,00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1 577,20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1 577,20</w:t>
            </w:r>
          </w:p>
        </w:tc>
      </w:tr>
      <w:tr w:rsidR="00525AFB" w:rsidRPr="00B34301" w:rsidTr="00B635AE">
        <w:trPr>
          <w:trHeight w:val="2688"/>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7.1.6</w:t>
            </w:r>
          </w:p>
        </w:tc>
        <w:tc>
          <w:tcPr>
            <w:tcW w:w="4110" w:type="dxa"/>
            <w:tcBorders>
              <w:top w:val="nil"/>
              <w:left w:val="nil"/>
              <w:bottom w:val="single" w:sz="4" w:space="0" w:color="auto"/>
              <w:right w:val="single" w:sz="4" w:space="0" w:color="auto"/>
            </w:tcBorders>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"Софинансирование расходных обязательств муниципальных образований Иркутской области на реализацию мероприятий по созданию в общеобразовательных организациях, расположенных в сельской местности, условий для занятия физической культурой и спортом"</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1 564,50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1 564,50</w:t>
            </w:r>
          </w:p>
        </w:tc>
      </w:tr>
      <w:tr w:rsidR="00525AFB" w:rsidRPr="00B34301" w:rsidTr="00263B8C">
        <w:trPr>
          <w:trHeight w:val="1125"/>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7.1.7</w:t>
            </w:r>
          </w:p>
        </w:tc>
        <w:tc>
          <w:tcPr>
            <w:tcW w:w="4110" w:type="dxa"/>
            <w:tcBorders>
              <w:top w:val="nil"/>
              <w:left w:val="nil"/>
              <w:bottom w:val="single" w:sz="4" w:space="0" w:color="auto"/>
              <w:right w:val="single" w:sz="4" w:space="0" w:color="auto"/>
            </w:tcBorders>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"Софинансирование мероприятий по капитальному ремонту образовательных организаций"</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30 860,10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30 860,10</w:t>
            </w:r>
          </w:p>
        </w:tc>
      </w:tr>
      <w:tr w:rsidR="00525AFB" w:rsidRPr="00B34301" w:rsidTr="00263B8C">
        <w:trPr>
          <w:trHeight w:val="1255"/>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7.1.8</w:t>
            </w:r>
          </w:p>
        </w:tc>
        <w:tc>
          <w:tcPr>
            <w:tcW w:w="4110" w:type="dxa"/>
            <w:tcBorders>
              <w:top w:val="nil"/>
              <w:left w:val="nil"/>
              <w:bottom w:val="single" w:sz="4" w:space="0" w:color="auto"/>
              <w:right w:val="single" w:sz="4" w:space="0" w:color="auto"/>
            </w:tcBorders>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"Софинансирование мероприятий по капитальному ремонту образовательных организаций"</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9 759,10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9 759,10</w:t>
            </w:r>
          </w:p>
        </w:tc>
      </w:tr>
      <w:tr w:rsidR="00525AFB" w:rsidRPr="00B34301" w:rsidTr="00263B8C">
        <w:trPr>
          <w:trHeight w:val="1113"/>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7.1.9</w:t>
            </w:r>
          </w:p>
        </w:tc>
        <w:tc>
          <w:tcPr>
            <w:tcW w:w="4110" w:type="dxa"/>
            <w:tcBorders>
              <w:top w:val="nil"/>
              <w:left w:val="nil"/>
              <w:bottom w:val="single" w:sz="4" w:space="0" w:color="auto"/>
              <w:right w:val="single" w:sz="4" w:space="0" w:color="auto"/>
            </w:tcBorders>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"Софинансирование капитальных вложений в объекты муниципальной собственности в сфере образования"</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5 954,00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5 954,00</w:t>
            </w:r>
          </w:p>
        </w:tc>
      </w:tr>
      <w:tr w:rsidR="00525AFB" w:rsidRPr="00B34301" w:rsidTr="00B635AE">
        <w:trPr>
          <w:trHeight w:val="735"/>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8.</w:t>
            </w:r>
          </w:p>
        </w:tc>
        <w:tc>
          <w:tcPr>
            <w:tcW w:w="4110" w:type="dxa"/>
            <w:tcBorders>
              <w:top w:val="nil"/>
              <w:left w:val="nil"/>
              <w:bottom w:val="single" w:sz="4" w:space="0" w:color="auto"/>
              <w:right w:val="single" w:sz="4" w:space="0" w:color="auto"/>
            </w:tcBorders>
            <w:vAlign w:val="bottom"/>
          </w:tcPr>
          <w:p w:rsidR="00525AFB" w:rsidRPr="00B34301" w:rsidRDefault="00525AFB" w:rsidP="00B34301">
            <w:pPr>
              <w:spacing w:after="0" w:line="240" w:lineRule="auto"/>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Подпрограмма 8 «Школьный автобус»</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0,00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1 070,00</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5 169,40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3 267,00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3 267,00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3 267,00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16 040,40</w:t>
            </w:r>
          </w:p>
        </w:tc>
      </w:tr>
      <w:tr w:rsidR="00525AFB" w:rsidRPr="00B34301" w:rsidTr="00263B8C">
        <w:trPr>
          <w:trHeight w:val="954"/>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8.1</w:t>
            </w:r>
          </w:p>
        </w:tc>
        <w:tc>
          <w:tcPr>
            <w:tcW w:w="4110" w:type="dxa"/>
            <w:tcBorders>
              <w:top w:val="nil"/>
              <w:left w:val="nil"/>
              <w:bottom w:val="single" w:sz="4" w:space="0" w:color="auto"/>
              <w:right w:val="single" w:sz="4" w:space="0" w:color="auto"/>
            </w:tcBorders>
            <w:vAlign w:val="bottom"/>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Основное мероприятие  «Ежедневный подвоз учащихся к месту учебы и обратно»</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0,00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0,00</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3 299,40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3 267,00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3 267,00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3 267,00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13 100,40</w:t>
            </w:r>
          </w:p>
        </w:tc>
      </w:tr>
      <w:tr w:rsidR="00525AFB" w:rsidRPr="00B34301" w:rsidTr="00263B8C">
        <w:trPr>
          <w:trHeight w:val="840"/>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8.1.1</w:t>
            </w:r>
          </w:p>
        </w:tc>
        <w:tc>
          <w:tcPr>
            <w:tcW w:w="4110" w:type="dxa"/>
            <w:tcBorders>
              <w:top w:val="nil"/>
              <w:left w:val="nil"/>
              <w:bottom w:val="single" w:sz="4" w:space="0" w:color="auto"/>
              <w:right w:val="single" w:sz="4" w:space="0" w:color="auto"/>
            </w:tcBorders>
            <w:vAlign w:val="bottom"/>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«Ежедневный подвоз учащихся к месту учебы и обратно»</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0,00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0,00</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3 299,40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3 267,00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3 267,00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3 267,00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13 100,40</w:t>
            </w:r>
          </w:p>
        </w:tc>
      </w:tr>
      <w:tr w:rsidR="00525AFB" w:rsidRPr="00B34301" w:rsidTr="00263B8C">
        <w:trPr>
          <w:trHeight w:val="1264"/>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8.2</w:t>
            </w:r>
          </w:p>
        </w:tc>
        <w:tc>
          <w:tcPr>
            <w:tcW w:w="4110" w:type="dxa"/>
            <w:tcBorders>
              <w:top w:val="nil"/>
              <w:left w:val="nil"/>
              <w:bottom w:val="single" w:sz="4" w:space="0" w:color="auto"/>
              <w:right w:val="single" w:sz="4" w:space="0" w:color="auto"/>
            </w:tcBorders>
            <w:vAlign w:val="bottom"/>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Основное мероприятие  «Приобретение школьного автобуса для ежедневного подвоза учащихся к месту учебы и обратно»</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0,00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1 070,00</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1 870,00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0,00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0,00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0,00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2 940,00</w:t>
            </w:r>
          </w:p>
        </w:tc>
      </w:tr>
      <w:tr w:rsidR="00525AFB" w:rsidRPr="00B34301" w:rsidTr="00263B8C">
        <w:trPr>
          <w:trHeight w:val="1423"/>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8.2.1</w:t>
            </w:r>
          </w:p>
        </w:tc>
        <w:tc>
          <w:tcPr>
            <w:tcW w:w="4110" w:type="dxa"/>
            <w:tcBorders>
              <w:top w:val="nil"/>
              <w:left w:val="nil"/>
              <w:bottom w:val="single" w:sz="4" w:space="0" w:color="auto"/>
              <w:right w:val="single" w:sz="4" w:space="0" w:color="auto"/>
            </w:tcBorders>
            <w:vAlign w:val="bottom"/>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Мероприятие «Приобретение школьного автобуса для ежедневного подвоза учащихся к месту учебы и обратно»</w:t>
            </w:r>
          </w:p>
        </w:tc>
        <w:tc>
          <w:tcPr>
            <w:tcW w:w="1218" w:type="dxa"/>
            <w:tcBorders>
              <w:top w:val="single" w:sz="4" w:space="0" w:color="auto"/>
              <w:left w:val="nil"/>
              <w:bottom w:val="nil"/>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0,00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1 070,00</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1 870,00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0,00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0,00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0,00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2 940,00</w:t>
            </w:r>
          </w:p>
        </w:tc>
      </w:tr>
      <w:tr w:rsidR="00525AFB" w:rsidRPr="00B34301" w:rsidTr="00263B8C">
        <w:trPr>
          <w:trHeight w:val="1117"/>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8.2.1.1</w:t>
            </w:r>
          </w:p>
        </w:tc>
        <w:tc>
          <w:tcPr>
            <w:tcW w:w="4110" w:type="dxa"/>
            <w:tcBorders>
              <w:top w:val="nil"/>
              <w:left w:val="nil"/>
              <w:bottom w:val="single" w:sz="4" w:space="0" w:color="auto"/>
              <w:right w:val="single" w:sz="4" w:space="0" w:color="auto"/>
            </w:tcBorders>
            <w:vAlign w:val="bottom"/>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Софинансирование из районного бюджета на приобретения школьного автобуса для ежедневного подвоза учащихся к месту учебы и обратно</w:t>
            </w:r>
          </w:p>
        </w:tc>
        <w:tc>
          <w:tcPr>
            <w:tcW w:w="1218" w:type="dxa"/>
            <w:tcBorders>
              <w:top w:val="single" w:sz="4" w:space="0" w:color="auto"/>
              <w:left w:val="nil"/>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54,00</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117,20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0,00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0,00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0,00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171,20</w:t>
            </w:r>
          </w:p>
        </w:tc>
      </w:tr>
      <w:tr w:rsidR="00525AFB" w:rsidRPr="00B34301" w:rsidTr="00263B8C">
        <w:trPr>
          <w:trHeight w:val="1133"/>
        </w:trPr>
        <w:tc>
          <w:tcPr>
            <w:tcW w:w="1008" w:type="dxa"/>
            <w:tcBorders>
              <w:top w:val="nil"/>
              <w:left w:val="single" w:sz="4" w:space="0" w:color="auto"/>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8.2.1.2</w:t>
            </w:r>
          </w:p>
        </w:tc>
        <w:tc>
          <w:tcPr>
            <w:tcW w:w="4110" w:type="dxa"/>
            <w:tcBorders>
              <w:top w:val="single" w:sz="4" w:space="0" w:color="auto"/>
              <w:left w:val="nil"/>
              <w:bottom w:val="single" w:sz="4" w:space="0" w:color="auto"/>
              <w:right w:val="single" w:sz="4" w:space="0" w:color="auto"/>
            </w:tcBorders>
            <w:vAlign w:val="bottom"/>
          </w:tcPr>
          <w:p w:rsidR="00525AFB" w:rsidRPr="00B34301" w:rsidRDefault="00525AFB" w:rsidP="00B34301">
            <w:pPr>
              <w:spacing w:after="0" w:line="240" w:lineRule="auto"/>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Софинансирование из областного бюджета на приобретения школьного автобуса для ежедневного подвоза учащихся к месту учебы и обратно</w:t>
            </w:r>
          </w:p>
        </w:tc>
        <w:tc>
          <w:tcPr>
            <w:tcW w:w="1218" w:type="dxa"/>
            <w:tcBorders>
              <w:top w:val="single" w:sz="4" w:space="0" w:color="auto"/>
              <w:left w:val="nil"/>
              <w:bottom w:val="single" w:sz="4" w:space="0" w:color="auto"/>
              <w:right w:val="single" w:sz="4" w:space="0" w:color="auto"/>
            </w:tcBorders>
            <w:vAlign w:val="center"/>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УОМО</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 </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1 016,00</w:t>
            </w:r>
          </w:p>
        </w:tc>
        <w:tc>
          <w:tcPr>
            <w:tcW w:w="1404"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1 752,80</w:t>
            </w:r>
          </w:p>
        </w:tc>
        <w:tc>
          <w:tcPr>
            <w:tcW w:w="1361"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0,00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0,00</w:t>
            </w:r>
          </w:p>
        </w:tc>
        <w:tc>
          <w:tcPr>
            <w:tcW w:w="133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color w:val="000000"/>
                <w:sz w:val="24"/>
                <w:szCs w:val="24"/>
                <w:lang w:eastAsia="ru-RU"/>
              </w:rPr>
            </w:pPr>
            <w:r w:rsidRPr="00B34301">
              <w:rPr>
                <w:rFonts w:ascii="Times New Roman" w:hAnsi="Times New Roman" w:cs="Times New Roman"/>
                <w:color w:val="000000"/>
                <w:sz w:val="24"/>
                <w:szCs w:val="24"/>
                <w:lang w:eastAsia="ru-RU"/>
              </w:rPr>
              <w:t>0,00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2 768,80</w:t>
            </w:r>
          </w:p>
        </w:tc>
      </w:tr>
      <w:tr w:rsidR="00525AFB" w:rsidRPr="00B34301" w:rsidTr="00263B8C">
        <w:trPr>
          <w:trHeight w:val="315"/>
        </w:trPr>
        <w:tc>
          <w:tcPr>
            <w:tcW w:w="6336" w:type="dxa"/>
            <w:gridSpan w:val="3"/>
            <w:tcBorders>
              <w:top w:val="single" w:sz="4" w:space="0" w:color="auto"/>
              <w:left w:val="single" w:sz="4" w:space="0" w:color="auto"/>
              <w:bottom w:val="single" w:sz="4" w:space="0" w:color="auto"/>
              <w:right w:val="single" w:sz="4" w:space="0" w:color="auto"/>
            </w:tcBorders>
          </w:tcPr>
          <w:p w:rsidR="00525AFB" w:rsidRPr="00B34301" w:rsidRDefault="00525AFB" w:rsidP="00B34301">
            <w:pPr>
              <w:spacing w:after="0" w:line="240" w:lineRule="auto"/>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Итого по муниципальной программе:</w:t>
            </w:r>
          </w:p>
          <w:p w:rsidR="00525AFB" w:rsidRPr="00B34301" w:rsidRDefault="00525AFB" w:rsidP="00B34301">
            <w:pPr>
              <w:spacing w:after="0" w:line="240" w:lineRule="auto"/>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 </w:t>
            </w:r>
          </w:p>
          <w:p w:rsidR="00525AFB" w:rsidRPr="00B34301" w:rsidRDefault="00525AFB" w:rsidP="00B34301">
            <w:pPr>
              <w:spacing w:after="0" w:line="240" w:lineRule="auto"/>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 </w:t>
            </w:r>
          </w:p>
        </w:tc>
        <w:tc>
          <w:tcPr>
            <w:tcW w:w="1332" w:type="dxa"/>
            <w:tcBorders>
              <w:top w:val="nil"/>
              <w:left w:val="nil"/>
              <w:bottom w:val="single" w:sz="4" w:space="0" w:color="auto"/>
              <w:right w:val="single" w:sz="4" w:space="0" w:color="auto"/>
            </w:tcBorders>
            <w:noWrap/>
            <w:vAlign w:val="bottom"/>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297 732,70</w:t>
            </w:r>
          </w:p>
        </w:tc>
        <w:tc>
          <w:tcPr>
            <w:tcW w:w="1361" w:type="dxa"/>
            <w:tcBorders>
              <w:top w:val="nil"/>
              <w:left w:val="nil"/>
              <w:bottom w:val="single" w:sz="4" w:space="0" w:color="auto"/>
              <w:right w:val="single" w:sz="4" w:space="0" w:color="auto"/>
            </w:tcBorders>
            <w:noWrap/>
            <w:vAlign w:val="bottom"/>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329 991,40</w:t>
            </w:r>
          </w:p>
        </w:tc>
        <w:tc>
          <w:tcPr>
            <w:tcW w:w="1404" w:type="dxa"/>
            <w:tcBorders>
              <w:top w:val="nil"/>
              <w:left w:val="nil"/>
              <w:bottom w:val="single" w:sz="4" w:space="0" w:color="auto"/>
              <w:right w:val="single" w:sz="4" w:space="0" w:color="auto"/>
            </w:tcBorders>
            <w:noWrap/>
            <w:vAlign w:val="bottom"/>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394 661,00</w:t>
            </w:r>
          </w:p>
        </w:tc>
        <w:tc>
          <w:tcPr>
            <w:tcW w:w="1361" w:type="dxa"/>
            <w:tcBorders>
              <w:top w:val="nil"/>
              <w:left w:val="nil"/>
              <w:bottom w:val="single" w:sz="4" w:space="0" w:color="auto"/>
              <w:right w:val="single" w:sz="4" w:space="0" w:color="auto"/>
            </w:tcBorders>
            <w:noWrap/>
            <w:vAlign w:val="bottom"/>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308 596,80</w:t>
            </w:r>
          </w:p>
        </w:tc>
        <w:tc>
          <w:tcPr>
            <w:tcW w:w="1332" w:type="dxa"/>
            <w:tcBorders>
              <w:top w:val="nil"/>
              <w:left w:val="nil"/>
              <w:bottom w:val="single" w:sz="4" w:space="0" w:color="auto"/>
              <w:right w:val="single" w:sz="4" w:space="0" w:color="auto"/>
            </w:tcBorders>
            <w:noWrap/>
            <w:vAlign w:val="bottom"/>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293 625,10</w:t>
            </w:r>
          </w:p>
        </w:tc>
        <w:tc>
          <w:tcPr>
            <w:tcW w:w="1332" w:type="dxa"/>
            <w:tcBorders>
              <w:top w:val="nil"/>
              <w:left w:val="nil"/>
              <w:bottom w:val="single" w:sz="4" w:space="0" w:color="auto"/>
              <w:right w:val="single" w:sz="4" w:space="0" w:color="auto"/>
            </w:tcBorders>
            <w:noWrap/>
            <w:vAlign w:val="bottom"/>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297 952,70</w:t>
            </w:r>
          </w:p>
        </w:tc>
        <w:tc>
          <w:tcPr>
            <w:tcW w:w="1122" w:type="dxa"/>
            <w:tcBorders>
              <w:top w:val="nil"/>
              <w:left w:val="nil"/>
              <w:bottom w:val="single" w:sz="4" w:space="0" w:color="auto"/>
              <w:right w:val="single" w:sz="4" w:space="0" w:color="auto"/>
            </w:tcBorders>
          </w:tcPr>
          <w:p w:rsidR="00525AFB" w:rsidRPr="00B34301" w:rsidRDefault="00525AFB" w:rsidP="00B34301">
            <w:pPr>
              <w:spacing w:after="0" w:line="240" w:lineRule="auto"/>
              <w:jc w:val="center"/>
              <w:rPr>
                <w:rFonts w:ascii="Times New Roman" w:hAnsi="Times New Roman" w:cs="Times New Roman"/>
                <w:b/>
                <w:bCs/>
                <w:color w:val="000000"/>
                <w:sz w:val="24"/>
                <w:szCs w:val="24"/>
                <w:lang w:eastAsia="ru-RU"/>
              </w:rPr>
            </w:pPr>
            <w:r w:rsidRPr="00B34301">
              <w:rPr>
                <w:rFonts w:ascii="Times New Roman" w:hAnsi="Times New Roman" w:cs="Times New Roman"/>
                <w:b/>
                <w:bCs/>
                <w:color w:val="000000"/>
                <w:sz w:val="24"/>
                <w:szCs w:val="24"/>
                <w:lang w:eastAsia="ru-RU"/>
              </w:rPr>
              <w:t>1 922 559,70</w:t>
            </w:r>
          </w:p>
        </w:tc>
      </w:tr>
    </w:tbl>
    <w:p w:rsidR="00525AFB" w:rsidRPr="00CF156E" w:rsidRDefault="00525AFB" w:rsidP="004D55D4">
      <w:pPr>
        <w:widowControl w:val="0"/>
        <w:autoSpaceDE w:val="0"/>
        <w:autoSpaceDN w:val="0"/>
        <w:adjustRightInd w:val="0"/>
        <w:spacing w:after="0" w:line="240" w:lineRule="auto"/>
        <w:rPr>
          <w:rFonts w:ascii="Times New Roman" w:hAnsi="Times New Roman" w:cs="Times New Roman"/>
          <w:b/>
          <w:bCs/>
          <w:sz w:val="24"/>
          <w:szCs w:val="24"/>
        </w:rPr>
      </w:pPr>
    </w:p>
    <w:p w:rsidR="00525AFB" w:rsidRPr="00CF156E" w:rsidRDefault="00525AFB" w:rsidP="004D55D4">
      <w:pPr>
        <w:widowControl w:val="0"/>
        <w:autoSpaceDE w:val="0"/>
        <w:autoSpaceDN w:val="0"/>
        <w:adjustRightInd w:val="0"/>
        <w:spacing w:after="0" w:line="240" w:lineRule="auto"/>
        <w:jc w:val="both"/>
        <w:rPr>
          <w:rFonts w:ascii="Times New Roman" w:hAnsi="Times New Roman" w:cs="Times New Roman"/>
          <w:sz w:val="24"/>
          <w:szCs w:val="24"/>
        </w:rPr>
      </w:pPr>
    </w:p>
    <w:p w:rsidR="00525AFB" w:rsidRPr="00CF156E" w:rsidRDefault="00525AFB" w:rsidP="00C807B3">
      <w:pPr>
        <w:widowControl w:val="0"/>
        <w:autoSpaceDE w:val="0"/>
        <w:autoSpaceDN w:val="0"/>
        <w:adjustRightInd w:val="0"/>
        <w:spacing w:after="0" w:line="240" w:lineRule="auto"/>
        <w:jc w:val="both"/>
        <w:rPr>
          <w:rFonts w:ascii="Times New Roman" w:hAnsi="Times New Roman" w:cs="Times New Roman"/>
          <w:sz w:val="24"/>
          <w:szCs w:val="24"/>
        </w:rPr>
      </w:pPr>
    </w:p>
    <w:p w:rsidR="00525AFB" w:rsidRDefault="00525AFB" w:rsidP="00C807B3">
      <w:pPr>
        <w:widowControl w:val="0"/>
        <w:autoSpaceDE w:val="0"/>
        <w:autoSpaceDN w:val="0"/>
        <w:adjustRightInd w:val="0"/>
        <w:spacing w:after="0" w:line="240" w:lineRule="auto"/>
        <w:jc w:val="center"/>
        <w:rPr>
          <w:rFonts w:ascii="Times New Roman" w:hAnsi="Times New Roman" w:cs="Times New Roman"/>
          <w:b/>
          <w:bCs/>
          <w:sz w:val="24"/>
          <w:szCs w:val="24"/>
        </w:rPr>
      </w:pPr>
      <w:bookmarkStart w:id="9" w:name="Par606"/>
      <w:bookmarkEnd w:id="9"/>
    </w:p>
    <w:p w:rsidR="00525AFB" w:rsidRPr="00CF156E" w:rsidRDefault="00525AFB" w:rsidP="00C807B3">
      <w:pPr>
        <w:widowControl w:val="0"/>
        <w:autoSpaceDE w:val="0"/>
        <w:autoSpaceDN w:val="0"/>
        <w:adjustRightInd w:val="0"/>
        <w:spacing w:after="0" w:line="240" w:lineRule="auto"/>
        <w:jc w:val="center"/>
        <w:rPr>
          <w:rFonts w:ascii="Times New Roman" w:hAnsi="Times New Roman" w:cs="Times New Roman"/>
          <w:b/>
          <w:bCs/>
          <w:sz w:val="24"/>
          <w:szCs w:val="24"/>
        </w:rPr>
      </w:pPr>
      <w:r w:rsidRPr="00CF156E">
        <w:rPr>
          <w:rFonts w:ascii="Times New Roman" w:hAnsi="Times New Roman" w:cs="Times New Roman"/>
          <w:b/>
          <w:bCs/>
          <w:sz w:val="24"/>
          <w:szCs w:val="24"/>
        </w:rPr>
        <w:t>РАЗДЕЛ 7. ОЖИДАЕМЫЕ КОНЕЧНЫЕ РЕЗУЛЬТАТЫ РЕАЛИЗАЦИИ МУНИЦИПАЛЬНОЙ ПРОГРАММЫ</w:t>
      </w:r>
    </w:p>
    <w:p w:rsidR="00525AFB" w:rsidRPr="00CF156E" w:rsidRDefault="00525AFB" w:rsidP="009618F0">
      <w:pPr>
        <w:spacing w:after="0" w:line="240" w:lineRule="auto"/>
        <w:jc w:val="both"/>
        <w:rPr>
          <w:rFonts w:ascii="Times New Roman" w:hAnsi="Times New Roman" w:cs="Times New Roman"/>
          <w:sz w:val="24"/>
          <w:szCs w:val="24"/>
          <w:u w:val="single"/>
          <w:lang w:eastAsia="ru-RU"/>
        </w:rPr>
      </w:pPr>
      <w:r w:rsidRPr="00CF156E">
        <w:rPr>
          <w:rFonts w:ascii="Times New Roman" w:hAnsi="Times New Roman" w:cs="Times New Roman"/>
          <w:sz w:val="24"/>
          <w:szCs w:val="24"/>
          <w:u w:val="single"/>
          <w:lang w:eastAsia="ru-RU"/>
        </w:rPr>
        <w:t>В сфере общего образования:</w:t>
      </w:r>
    </w:p>
    <w:p w:rsidR="00525AFB" w:rsidRPr="00CF156E" w:rsidRDefault="00525AFB" w:rsidP="009618F0">
      <w:pPr>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Предоставление населению широкого спектра образовательных услуг с учетом экономических, социальных, культурных особенностей района.</w:t>
      </w:r>
    </w:p>
    <w:p w:rsidR="00525AFB" w:rsidRPr="00CF156E" w:rsidRDefault="00525AFB" w:rsidP="009618F0">
      <w:pPr>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Содействие переходу на новые образовательные стандарты.</w:t>
      </w:r>
    </w:p>
    <w:p w:rsidR="00525AFB" w:rsidRPr="00CF156E" w:rsidRDefault="00525AFB" w:rsidP="009618F0">
      <w:pPr>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 xml:space="preserve">Исполнение указов президента по заработной плате </w:t>
      </w:r>
    </w:p>
    <w:p w:rsidR="00525AFB" w:rsidRPr="00CF156E" w:rsidRDefault="00525AFB" w:rsidP="009618F0">
      <w:pPr>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 xml:space="preserve">Создание условий для реализации конституционных прав граждан на получение общего образования. </w:t>
      </w:r>
    </w:p>
    <w:p w:rsidR="00525AFB" w:rsidRPr="00CF156E" w:rsidRDefault="00525AFB" w:rsidP="009618F0">
      <w:pPr>
        <w:widowControl w:val="0"/>
        <w:autoSpaceDE w:val="0"/>
        <w:autoSpaceDN w:val="0"/>
        <w:adjustRightInd w:val="0"/>
        <w:spacing w:after="0" w:line="240" w:lineRule="auto"/>
        <w:jc w:val="both"/>
        <w:rPr>
          <w:rFonts w:ascii="Times New Roman" w:hAnsi="Times New Roman" w:cs="Times New Roman"/>
          <w:sz w:val="24"/>
          <w:szCs w:val="24"/>
          <w:u w:val="single"/>
          <w:lang w:eastAsia="ru-RU"/>
        </w:rPr>
      </w:pPr>
      <w:r w:rsidRPr="00CF156E">
        <w:rPr>
          <w:rFonts w:ascii="Times New Roman" w:hAnsi="Times New Roman" w:cs="Times New Roman"/>
          <w:sz w:val="24"/>
          <w:szCs w:val="24"/>
          <w:lang w:eastAsia="ru-RU"/>
        </w:rPr>
        <w:t>Улучшение материально-технической базы  образовательных организаций</w:t>
      </w:r>
    </w:p>
    <w:p w:rsidR="00525AFB" w:rsidRPr="00CF156E" w:rsidRDefault="00525AFB" w:rsidP="009618F0">
      <w:pPr>
        <w:widowControl w:val="0"/>
        <w:autoSpaceDE w:val="0"/>
        <w:autoSpaceDN w:val="0"/>
        <w:adjustRightInd w:val="0"/>
        <w:spacing w:after="0" w:line="240" w:lineRule="auto"/>
        <w:jc w:val="both"/>
        <w:rPr>
          <w:rFonts w:ascii="Times New Roman" w:hAnsi="Times New Roman" w:cs="Times New Roman"/>
          <w:sz w:val="24"/>
          <w:szCs w:val="24"/>
          <w:u w:val="single"/>
          <w:lang w:eastAsia="ru-RU"/>
        </w:rPr>
      </w:pPr>
      <w:r w:rsidRPr="00CF156E">
        <w:rPr>
          <w:rFonts w:ascii="Times New Roman" w:hAnsi="Times New Roman" w:cs="Times New Roman"/>
          <w:sz w:val="24"/>
          <w:szCs w:val="24"/>
          <w:u w:val="single"/>
          <w:lang w:eastAsia="ru-RU"/>
        </w:rPr>
        <w:t>В сфере дошкольного образования</w:t>
      </w:r>
    </w:p>
    <w:p w:rsidR="00525AFB" w:rsidRPr="00CF156E" w:rsidRDefault="00525AFB" w:rsidP="009618F0">
      <w:pPr>
        <w:widowControl w:val="0"/>
        <w:tabs>
          <w:tab w:val="left" w:pos="169"/>
          <w:tab w:val="left" w:pos="349"/>
        </w:tabs>
        <w:suppressAutoHyphens/>
        <w:autoSpaceDE w:val="0"/>
        <w:autoSpaceDN w:val="0"/>
        <w:adjustRightInd w:val="0"/>
        <w:spacing w:after="0" w:line="240" w:lineRule="auto"/>
        <w:ind w:left="-11"/>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-увеличить удовлетворённость населения дошкольными  образовательными услугами через создание дополнительных мест;</w:t>
      </w:r>
    </w:p>
    <w:p w:rsidR="00525AFB" w:rsidRPr="00CF156E" w:rsidRDefault="00525AFB" w:rsidP="009618F0">
      <w:pPr>
        <w:widowControl w:val="0"/>
        <w:tabs>
          <w:tab w:val="left" w:pos="169"/>
          <w:tab w:val="left" w:pos="349"/>
        </w:tabs>
        <w:suppressAutoHyphens/>
        <w:autoSpaceDE w:val="0"/>
        <w:autoSpaceDN w:val="0"/>
        <w:adjustRightInd w:val="0"/>
        <w:spacing w:after="0" w:line="240" w:lineRule="auto"/>
        <w:ind w:left="-11"/>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-обновить содержание и повысить качество дошкольного образования через обновление основных образовательных программ дошкольного образования с учетом федерального государственного образовательного стандарта дошкольного образования, введения оценки деятельности образовательных организаций, реализующих образовательную программу дошкольного образования на основе показателей эффективности их деятельности, повышение уровня профессионализма и квалификации педагогических работников образовательных организаций;</w:t>
      </w:r>
    </w:p>
    <w:p w:rsidR="00525AFB" w:rsidRPr="00CF156E" w:rsidRDefault="00525AFB" w:rsidP="009618F0">
      <w:pPr>
        <w:widowControl w:val="0"/>
        <w:tabs>
          <w:tab w:val="left" w:pos="169"/>
          <w:tab w:val="left" w:pos="349"/>
        </w:tabs>
        <w:suppressAutoHyphens/>
        <w:autoSpaceDE w:val="0"/>
        <w:autoSpaceDN w:val="0"/>
        <w:adjustRightInd w:val="0"/>
        <w:spacing w:after="0" w:line="240" w:lineRule="auto"/>
        <w:ind w:left="-11"/>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-повысить квалификацию руководителей, педагогических работников дошкольных образовательных организаций в области  применения ИКТ.</w:t>
      </w:r>
    </w:p>
    <w:p w:rsidR="00525AFB" w:rsidRPr="00CF156E" w:rsidRDefault="00525AFB" w:rsidP="009618F0">
      <w:pPr>
        <w:widowControl w:val="0"/>
        <w:tabs>
          <w:tab w:val="left" w:pos="169"/>
          <w:tab w:val="left" w:pos="349"/>
        </w:tabs>
        <w:suppressAutoHyphens/>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 формирование предметно-развивающей среды в соответствии с ФГОС</w:t>
      </w:r>
    </w:p>
    <w:p w:rsidR="00525AFB" w:rsidRPr="00CF156E" w:rsidRDefault="00525AFB" w:rsidP="009618F0">
      <w:pPr>
        <w:widowControl w:val="0"/>
        <w:tabs>
          <w:tab w:val="left" w:pos="169"/>
          <w:tab w:val="left" w:pos="349"/>
        </w:tabs>
        <w:suppressAutoHyphens/>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u w:val="single"/>
        </w:rPr>
        <w:t>В сфере дополнительного образования</w:t>
      </w:r>
      <w:r w:rsidRPr="00CF156E">
        <w:rPr>
          <w:rFonts w:ascii="Times New Roman" w:hAnsi="Times New Roman" w:cs="Times New Roman"/>
          <w:sz w:val="24"/>
          <w:szCs w:val="24"/>
        </w:rPr>
        <w:t>:</w:t>
      </w:r>
    </w:p>
    <w:p w:rsidR="00525AFB" w:rsidRPr="00CF156E" w:rsidRDefault="00525AFB" w:rsidP="009618F0">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-развитие интеграции общего и дополнительного образования детей в соответствии с требованиями ФГОС;</w:t>
      </w:r>
    </w:p>
    <w:p w:rsidR="00525AFB" w:rsidRPr="00CF156E" w:rsidRDefault="00525AFB" w:rsidP="009618F0">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-стабильный показатель доли  детей, охваченных услугами организаций дополнительного образования района (не менее 30 % детей школьного возраста);</w:t>
      </w:r>
    </w:p>
    <w:p w:rsidR="00525AFB" w:rsidRPr="00CF156E" w:rsidRDefault="00525AFB" w:rsidP="009618F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-улучшение материальной базы организаций дополнительного образования;</w:t>
      </w:r>
    </w:p>
    <w:p w:rsidR="00525AFB" w:rsidRPr="00CF156E" w:rsidRDefault="00525AFB" w:rsidP="009618F0">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-оснащение средствами обеспечения образовательного процесса по реализуемым образовательным программам детских объединений, 15% от общего количества детских объединений ежегодно;</w:t>
      </w:r>
    </w:p>
    <w:p w:rsidR="00525AFB" w:rsidRPr="00CF156E" w:rsidRDefault="00525AFB" w:rsidP="009618F0">
      <w:pPr>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-создание  современной  среды  социализации и самореализации  детей,  соответствующей особенностям различных возрастов и целевых групп, современному уровню развития техники, технологий, искусства, спорта;</w:t>
      </w:r>
    </w:p>
    <w:p w:rsidR="00525AFB" w:rsidRPr="00CF156E" w:rsidRDefault="00525AFB" w:rsidP="009618F0">
      <w:pPr>
        <w:autoSpaceDE w:val="0"/>
        <w:autoSpaceDN w:val="0"/>
        <w:adjustRightInd w:val="0"/>
        <w:spacing w:after="0" w:line="240" w:lineRule="auto"/>
        <w:rPr>
          <w:rFonts w:ascii="Times New Roman" w:hAnsi="Times New Roman" w:cs="Times New Roman"/>
          <w:sz w:val="24"/>
          <w:szCs w:val="24"/>
          <w:u w:val="single"/>
        </w:rPr>
      </w:pPr>
      <w:r w:rsidRPr="00CF156E">
        <w:rPr>
          <w:rFonts w:ascii="Times New Roman" w:hAnsi="Times New Roman" w:cs="Times New Roman"/>
          <w:sz w:val="24"/>
          <w:szCs w:val="24"/>
        </w:rPr>
        <w:t>-повышение удовлетворенности населения качеством услуг дополнительного образования детей</w:t>
      </w:r>
      <w:r w:rsidRPr="00CF156E">
        <w:rPr>
          <w:rFonts w:ascii="Times New Roman" w:hAnsi="Times New Roman" w:cs="Times New Roman"/>
          <w:sz w:val="24"/>
          <w:szCs w:val="24"/>
          <w:u w:val="single"/>
        </w:rPr>
        <w:t xml:space="preserve"> </w:t>
      </w:r>
    </w:p>
    <w:p w:rsidR="00525AFB" w:rsidRPr="00CF156E" w:rsidRDefault="00525AFB" w:rsidP="009618F0">
      <w:pPr>
        <w:autoSpaceDE w:val="0"/>
        <w:autoSpaceDN w:val="0"/>
        <w:adjustRightInd w:val="0"/>
        <w:spacing w:after="0" w:line="240" w:lineRule="auto"/>
        <w:rPr>
          <w:rFonts w:ascii="Times New Roman" w:hAnsi="Times New Roman" w:cs="Times New Roman"/>
          <w:sz w:val="24"/>
          <w:szCs w:val="24"/>
          <w:u w:val="single"/>
        </w:rPr>
      </w:pPr>
      <w:r w:rsidRPr="00CF156E">
        <w:rPr>
          <w:rFonts w:ascii="Times New Roman" w:hAnsi="Times New Roman" w:cs="Times New Roman"/>
          <w:sz w:val="24"/>
          <w:szCs w:val="24"/>
          <w:u w:val="single"/>
        </w:rPr>
        <w:t>В сфере обеспечения безопасного бесперебойного функционирования образовательных организаций</w:t>
      </w:r>
    </w:p>
    <w:p w:rsidR="00525AFB" w:rsidRPr="00CF156E" w:rsidRDefault="00525AFB" w:rsidP="009618F0">
      <w:pPr>
        <w:autoSpaceDE w:val="0"/>
        <w:autoSpaceDN w:val="0"/>
        <w:adjustRightInd w:val="0"/>
        <w:spacing w:after="0" w:line="240" w:lineRule="auto"/>
        <w:rPr>
          <w:rFonts w:ascii="Times New Roman" w:hAnsi="Times New Roman" w:cs="Times New Roman"/>
          <w:sz w:val="24"/>
          <w:szCs w:val="24"/>
          <w:lang w:eastAsia="ru-RU"/>
        </w:rPr>
      </w:pPr>
      <w:r w:rsidRPr="00CF156E">
        <w:rPr>
          <w:rFonts w:ascii="Times New Roman" w:hAnsi="Times New Roman" w:cs="Times New Roman"/>
          <w:sz w:val="24"/>
          <w:szCs w:val="24"/>
          <w:lang w:eastAsia="ru-RU"/>
        </w:rPr>
        <w:t>Оснащение  средствами защиты и пожаротушения ОУ</w:t>
      </w:r>
    </w:p>
    <w:p w:rsidR="00525AFB" w:rsidRPr="00CF156E" w:rsidRDefault="00525AFB" w:rsidP="009618F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Обучение работников, детей действиям в случаях возникновения чрезвычайных ситуаций</w:t>
      </w:r>
    </w:p>
    <w:p w:rsidR="00525AFB" w:rsidRPr="00CF156E" w:rsidRDefault="00525AFB" w:rsidP="009618F0">
      <w:pPr>
        <w:widowControl w:val="0"/>
        <w:tabs>
          <w:tab w:val="left" w:pos="169"/>
          <w:tab w:val="left" w:pos="349"/>
        </w:tabs>
        <w:suppressAutoHyphens/>
        <w:autoSpaceDE w:val="0"/>
        <w:autoSpaceDN w:val="0"/>
        <w:adjustRightInd w:val="0"/>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Создание безопасных условий пребывания детей в 100 % образовательных организаций</w:t>
      </w:r>
    </w:p>
    <w:p w:rsidR="00525AFB" w:rsidRPr="00CF156E" w:rsidRDefault="00525AFB" w:rsidP="009618F0">
      <w:pPr>
        <w:autoSpaceDE w:val="0"/>
        <w:autoSpaceDN w:val="0"/>
        <w:adjustRightInd w:val="0"/>
        <w:spacing w:after="0" w:line="240" w:lineRule="auto"/>
        <w:rPr>
          <w:rFonts w:ascii="Times New Roman" w:hAnsi="Times New Roman" w:cs="Times New Roman"/>
          <w:sz w:val="24"/>
          <w:szCs w:val="24"/>
          <w:u w:val="single"/>
        </w:rPr>
      </w:pPr>
      <w:r w:rsidRPr="00CF156E">
        <w:rPr>
          <w:rFonts w:ascii="Times New Roman" w:hAnsi="Times New Roman" w:cs="Times New Roman"/>
          <w:sz w:val="24"/>
          <w:szCs w:val="24"/>
          <w:u w:val="single"/>
        </w:rPr>
        <w:t>В сфере управления образованием</w:t>
      </w:r>
    </w:p>
    <w:p w:rsidR="00525AFB" w:rsidRPr="00CF156E" w:rsidRDefault="00525AFB" w:rsidP="009618F0">
      <w:pPr>
        <w:spacing w:after="0" w:line="240" w:lineRule="auto"/>
        <w:rPr>
          <w:rFonts w:ascii="Times New Roman" w:hAnsi="Times New Roman" w:cs="Times New Roman"/>
          <w:sz w:val="24"/>
          <w:szCs w:val="24"/>
          <w:lang w:eastAsia="ru-RU"/>
        </w:rPr>
      </w:pPr>
      <w:r w:rsidRPr="00CF156E">
        <w:rPr>
          <w:rFonts w:ascii="Times New Roman" w:hAnsi="Times New Roman" w:cs="Times New Roman"/>
          <w:sz w:val="24"/>
          <w:szCs w:val="24"/>
          <w:lang w:eastAsia="ru-RU"/>
        </w:rPr>
        <w:t>Сохранение и развитие потенциала муниципальной системы образования.</w:t>
      </w:r>
    </w:p>
    <w:p w:rsidR="00525AFB" w:rsidRPr="00CF156E" w:rsidRDefault="00525AFB" w:rsidP="009618F0">
      <w:pPr>
        <w:spacing w:after="0" w:line="240" w:lineRule="auto"/>
        <w:rPr>
          <w:rFonts w:ascii="Times New Roman" w:hAnsi="Times New Roman" w:cs="Times New Roman"/>
          <w:sz w:val="24"/>
          <w:szCs w:val="24"/>
          <w:lang w:eastAsia="ru-RU"/>
        </w:rPr>
      </w:pPr>
      <w:r w:rsidRPr="00CF156E">
        <w:rPr>
          <w:rFonts w:ascii="Times New Roman" w:hAnsi="Times New Roman" w:cs="Times New Roman"/>
          <w:sz w:val="24"/>
          <w:szCs w:val="24"/>
          <w:lang w:eastAsia="ru-RU"/>
        </w:rPr>
        <w:t>Усиление влияния муниципальной системы образования на социально-культурную ситуацию в районе.</w:t>
      </w:r>
    </w:p>
    <w:p w:rsidR="00525AFB" w:rsidRPr="00CF156E" w:rsidRDefault="00525AFB" w:rsidP="009618F0">
      <w:pPr>
        <w:spacing w:after="0" w:line="240" w:lineRule="auto"/>
        <w:rPr>
          <w:rFonts w:ascii="Times New Roman" w:hAnsi="Times New Roman" w:cs="Times New Roman"/>
          <w:sz w:val="24"/>
          <w:szCs w:val="24"/>
          <w:lang w:eastAsia="ru-RU"/>
        </w:rPr>
      </w:pPr>
      <w:r w:rsidRPr="00CF156E">
        <w:rPr>
          <w:rFonts w:ascii="Times New Roman" w:hAnsi="Times New Roman" w:cs="Times New Roman"/>
          <w:sz w:val="24"/>
          <w:szCs w:val="24"/>
          <w:lang w:eastAsia="ru-RU"/>
        </w:rPr>
        <w:t>Предоставление населению широкого спектра образовательных услуг с учетом экономических, социальных, культурных особенностей района.</w:t>
      </w:r>
    </w:p>
    <w:p w:rsidR="00525AFB" w:rsidRPr="00CF156E" w:rsidRDefault="00525AFB" w:rsidP="009618F0">
      <w:pPr>
        <w:spacing w:after="0" w:line="240" w:lineRule="auto"/>
        <w:rPr>
          <w:rFonts w:ascii="Times New Roman" w:hAnsi="Times New Roman" w:cs="Times New Roman"/>
          <w:sz w:val="24"/>
          <w:szCs w:val="24"/>
          <w:lang w:eastAsia="ru-RU"/>
        </w:rPr>
      </w:pPr>
      <w:r w:rsidRPr="00CF156E">
        <w:rPr>
          <w:rFonts w:ascii="Times New Roman" w:hAnsi="Times New Roman" w:cs="Times New Roman"/>
          <w:sz w:val="24"/>
          <w:szCs w:val="24"/>
          <w:lang w:eastAsia="ru-RU"/>
        </w:rPr>
        <w:t>Содействие переходу на новые образовательные стандарты.</w:t>
      </w:r>
    </w:p>
    <w:p w:rsidR="00525AFB" w:rsidRPr="00CF156E" w:rsidRDefault="00525AFB" w:rsidP="009618F0">
      <w:pPr>
        <w:spacing w:after="0" w:line="240" w:lineRule="auto"/>
        <w:rPr>
          <w:rFonts w:ascii="Times New Roman" w:hAnsi="Times New Roman" w:cs="Times New Roman"/>
          <w:sz w:val="24"/>
          <w:szCs w:val="24"/>
          <w:lang w:eastAsia="ru-RU"/>
        </w:rPr>
      </w:pPr>
      <w:r w:rsidRPr="00CF156E">
        <w:rPr>
          <w:rFonts w:ascii="Times New Roman" w:hAnsi="Times New Roman" w:cs="Times New Roman"/>
          <w:sz w:val="24"/>
          <w:szCs w:val="24"/>
          <w:lang w:eastAsia="ru-RU"/>
        </w:rPr>
        <w:t>Активизация творческой деятельности обучающихся через участие в различных конкурсах.</w:t>
      </w:r>
    </w:p>
    <w:p w:rsidR="00525AFB" w:rsidRPr="00CF156E" w:rsidRDefault="00525AFB" w:rsidP="009618F0">
      <w:pPr>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Активизация творческой деятельности педагогов через участие в профессиональных конкурсах.</w:t>
      </w:r>
    </w:p>
    <w:p w:rsidR="00525AFB" w:rsidRPr="00CF156E" w:rsidRDefault="00525AFB" w:rsidP="004C4F49">
      <w:pPr>
        <w:autoSpaceDE w:val="0"/>
        <w:autoSpaceDN w:val="0"/>
        <w:adjustRightInd w:val="0"/>
        <w:spacing w:after="0" w:line="240" w:lineRule="auto"/>
        <w:rPr>
          <w:rFonts w:ascii="Times New Roman" w:hAnsi="Times New Roman" w:cs="Times New Roman"/>
          <w:noProof/>
          <w:sz w:val="24"/>
          <w:szCs w:val="24"/>
          <w:u w:val="single"/>
        </w:rPr>
      </w:pPr>
      <w:r w:rsidRPr="00CF156E">
        <w:rPr>
          <w:rFonts w:ascii="Times New Roman" w:hAnsi="Times New Roman" w:cs="Times New Roman"/>
          <w:noProof/>
          <w:sz w:val="24"/>
          <w:szCs w:val="24"/>
          <w:u w:val="single"/>
        </w:rPr>
        <w:t>В сфере оснащения пищеблоков</w:t>
      </w:r>
    </w:p>
    <w:p w:rsidR="00525AFB" w:rsidRPr="00CF156E" w:rsidRDefault="00525AFB" w:rsidP="004C4F49">
      <w:pPr>
        <w:autoSpaceDE w:val="0"/>
        <w:autoSpaceDN w:val="0"/>
        <w:adjustRightInd w:val="0"/>
        <w:spacing w:after="0" w:line="240" w:lineRule="auto"/>
        <w:rPr>
          <w:rFonts w:ascii="Times New Roman" w:hAnsi="Times New Roman" w:cs="Times New Roman"/>
          <w:noProof/>
          <w:sz w:val="24"/>
          <w:szCs w:val="24"/>
          <w:u w:val="single"/>
        </w:rPr>
      </w:pPr>
      <w:r w:rsidRPr="00CF156E">
        <w:rPr>
          <w:rFonts w:ascii="Times New Roman" w:hAnsi="Times New Roman" w:cs="Times New Roman"/>
          <w:sz w:val="24"/>
          <w:szCs w:val="24"/>
        </w:rPr>
        <w:t>Укрепление материально-технической базы пищеблоков образовательных  организаций;</w:t>
      </w:r>
    </w:p>
    <w:p w:rsidR="00525AFB" w:rsidRPr="00CF156E" w:rsidRDefault="00525AFB" w:rsidP="004C4F49">
      <w:pPr>
        <w:autoSpaceDE w:val="0"/>
        <w:autoSpaceDN w:val="0"/>
        <w:adjustRightInd w:val="0"/>
        <w:spacing w:after="0" w:line="240" w:lineRule="auto"/>
        <w:rPr>
          <w:rFonts w:ascii="Times New Roman" w:hAnsi="Times New Roman" w:cs="Times New Roman"/>
          <w:sz w:val="24"/>
          <w:szCs w:val="24"/>
          <w:u w:val="single"/>
        </w:rPr>
      </w:pPr>
      <w:r w:rsidRPr="00CF156E">
        <w:rPr>
          <w:rFonts w:ascii="Times New Roman" w:hAnsi="Times New Roman" w:cs="Times New Roman"/>
          <w:sz w:val="24"/>
          <w:szCs w:val="24"/>
          <w:u w:val="single"/>
        </w:rPr>
        <w:t>В сфере проведения реконструкций и капитального ремонта зданий и сооружений</w:t>
      </w:r>
    </w:p>
    <w:p w:rsidR="00525AFB" w:rsidRPr="00CF156E" w:rsidRDefault="00525AFB" w:rsidP="00B43622">
      <w:pPr>
        <w:pStyle w:val="ConsPlusNonformat"/>
        <w:widowControl/>
        <w:rPr>
          <w:rFonts w:ascii="Times New Roman" w:hAnsi="Times New Roman" w:cs="Times New Roman"/>
          <w:sz w:val="24"/>
          <w:szCs w:val="24"/>
        </w:rPr>
      </w:pPr>
      <w:r w:rsidRPr="00CF156E">
        <w:rPr>
          <w:rFonts w:ascii="Times New Roman" w:hAnsi="Times New Roman" w:cs="Times New Roman"/>
          <w:sz w:val="24"/>
          <w:szCs w:val="24"/>
        </w:rPr>
        <w:t xml:space="preserve">Проведение капитального ремонта ОО </w:t>
      </w:r>
    </w:p>
    <w:p w:rsidR="00525AFB" w:rsidRPr="00CF156E" w:rsidRDefault="00525AFB" w:rsidP="00B43622">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Обучение работников, детей действиям в случаях возникновения чрезвычайных ситуаций</w:t>
      </w:r>
    </w:p>
    <w:p w:rsidR="00525AFB" w:rsidRPr="00CF156E" w:rsidRDefault="00525AFB" w:rsidP="00B43622">
      <w:pPr>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Создание безопасных условий пребывания детей в образовательных организаций</w:t>
      </w:r>
    </w:p>
    <w:p w:rsidR="00525AFB" w:rsidRPr="00CF156E" w:rsidRDefault="00525AFB" w:rsidP="00B43622">
      <w:pPr>
        <w:autoSpaceDE w:val="0"/>
        <w:autoSpaceDN w:val="0"/>
        <w:adjustRightInd w:val="0"/>
        <w:spacing w:after="0" w:line="240" w:lineRule="auto"/>
        <w:rPr>
          <w:rFonts w:ascii="Times New Roman" w:hAnsi="Times New Roman" w:cs="Times New Roman"/>
          <w:sz w:val="24"/>
          <w:szCs w:val="24"/>
          <w:u w:val="single"/>
        </w:rPr>
      </w:pPr>
      <w:r w:rsidRPr="00CF156E">
        <w:rPr>
          <w:rFonts w:ascii="Times New Roman" w:hAnsi="Times New Roman" w:cs="Times New Roman"/>
          <w:sz w:val="24"/>
          <w:szCs w:val="24"/>
          <w:u w:val="single"/>
        </w:rPr>
        <w:t>В сфере «Школьный автобус»</w:t>
      </w:r>
    </w:p>
    <w:p w:rsidR="00525AFB" w:rsidRPr="00CF156E" w:rsidRDefault="00525AFB" w:rsidP="00B43622">
      <w:pPr>
        <w:spacing w:after="0" w:line="240" w:lineRule="auto"/>
        <w:rPr>
          <w:rFonts w:ascii="Times New Roman" w:hAnsi="Times New Roman" w:cs="Times New Roman"/>
          <w:sz w:val="24"/>
          <w:szCs w:val="24"/>
        </w:rPr>
      </w:pPr>
      <w:r w:rsidRPr="00CF156E">
        <w:rPr>
          <w:rFonts w:ascii="Times New Roman" w:hAnsi="Times New Roman" w:cs="Times New Roman"/>
          <w:sz w:val="24"/>
          <w:szCs w:val="24"/>
        </w:rPr>
        <w:t>Укрепление учебно-материальной базы общеобразовательных учреждений за счет приобретения муниципальными образованиями автобусов;</w:t>
      </w:r>
    </w:p>
    <w:p w:rsidR="00525AFB" w:rsidRPr="00CF156E" w:rsidRDefault="00525AFB" w:rsidP="00B43622">
      <w:pPr>
        <w:spacing w:after="0" w:line="240" w:lineRule="auto"/>
        <w:rPr>
          <w:rFonts w:ascii="Times New Roman" w:hAnsi="Times New Roman" w:cs="Times New Roman"/>
          <w:sz w:val="24"/>
          <w:szCs w:val="24"/>
        </w:rPr>
      </w:pPr>
      <w:r w:rsidRPr="00CF156E">
        <w:rPr>
          <w:rFonts w:ascii="Times New Roman" w:hAnsi="Times New Roman" w:cs="Times New Roman"/>
          <w:sz w:val="24"/>
          <w:szCs w:val="24"/>
        </w:rPr>
        <w:t>упорядочение подвоза обучающихся сельской местности в базовые общеобразовательные учреждения и уменьшение рисков при их перевозке;</w:t>
      </w:r>
    </w:p>
    <w:p w:rsidR="00525AFB" w:rsidRPr="00CF156E" w:rsidRDefault="00525AFB" w:rsidP="00B43622">
      <w:pPr>
        <w:spacing w:after="0" w:line="240" w:lineRule="auto"/>
        <w:rPr>
          <w:rFonts w:ascii="Times New Roman" w:hAnsi="Times New Roman" w:cs="Times New Roman"/>
          <w:sz w:val="24"/>
          <w:szCs w:val="24"/>
        </w:rPr>
      </w:pPr>
      <w:r w:rsidRPr="00CF156E">
        <w:rPr>
          <w:rFonts w:ascii="Times New Roman" w:hAnsi="Times New Roman" w:cs="Times New Roman"/>
          <w:sz w:val="24"/>
          <w:szCs w:val="24"/>
        </w:rPr>
        <w:t>обеспечение базовых общеобразовательных учреждений автобусами, соответствующими ГОСТ Р 51160-98, для подвоза обучающихся к месту учебы и обратно к месту проживания;</w:t>
      </w:r>
    </w:p>
    <w:p w:rsidR="00525AFB" w:rsidRPr="00CF156E" w:rsidRDefault="00525AFB" w:rsidP="004C4F49">
      <w:pPr>
        <w:autoSpaceDE w:val="0"/>
        <w:autoSpaceDN w:val="0"/>
        <w:adjustRightInd w:val="0"/>
        <w:spacing w:after="0" w:line="240" w:lineRule="auto"/>
        <w:rPr>
          <w:rFonts w:ascii="Times New Roman" w:hAnsi="Times New Roman" w:cs="Times New Roman"/>
          <w:sz w:val="24"/>
          <w:szCs w:val="24"/>
          <w:u w:val="single"/>
        </w:rPr>
      </w:pPr>
    </w:p>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bookmarkStart w:id="10" w:name="Par611"/>
      <w:bookmarkEnd w:id="10"/>
      <w:r w:rsidRPr="00CF156E">
        <w:rPr>
          <w:rFonts w:ascii="Times New Roman" w:hAnsi="Times New Roman" w:cs="Times New Roman"/>
          <w:sz w:val="24"/>
          <w:szCs w:val="24"/>
        </w:rPr>
        <w:t>ПРОГНОЗНАЯ (СПРАВОЧНАЯ) ОЦЕНКА РЕСУРСНОГО ОБЕСПЕЧЕНИЯ</w:t>
      </w:r>
    </w:p>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РЕАЛИЗАЦИИ МУНИЦИПАЛЬНОЙ ПРОГРАММЫ РМО «УСТЬ-УДИНСКИЙ РАЙОН»</w:t>
      </w:r>
    </w:p>
    <w:p w:rsidR="00525AFB"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ЗА СЧЕТ ВСЕХ ИСТОЧНИКОВ ФИНАНСИРОВАНИЯ (ДАЛЕЕ - ПРОГРАММА)</w:t>
      </w:r>
    </w:p>
    <w:p w:rsidR="00525AFB"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p>
    <w:tbl>
      <w:tblPr>
        <w:tblW w:w="15480" w:type="dxa"/>
        <w:tblInd w:w="93" w:type="dxa"/>
        <w:tblLook w:val="00A0"/>
      </w:tblPr>
      <w:tblGrid>
        <w:gridCol w:w="2150"/>
        <w:gridCol w:w="1823"/>
        <w:gridCol w:w="1928"/>
        <w:gridCol w:w="1375"/>
        <w:gridCol w:w="1406"/>
        <w:gridCol w:w="1375"/>
        <w:gridCol w:w="1375"/>
        <w:gridCol w:w="1375"/>
        <w:gridCol w:w="1375"/>
        <w:gridCol w:w="1298"/>
      </w:tblGrid>
      <w:tr w:rsidR="00525AFB" w:rsidRPr="00B34301" w:rsidTr="00B34301">
        <w:trPr>
          <w:trHeight w:val="2190"/>
        </w:trPr>
        <w:tc>
          <w:tcPr>
            <w:tcW w:w="2713" w:type="dxa"/>
            <w:vMerge w:val="restart"/>
            <w:tcBorders>
              <w:top w:val="single" w:sz="8" w:space="0" w:color="auto"/>
              <w:left w:val="single" w:sz="8" w:space="0" w:color="auto"/>
              <w:bottom w:val="single" w:sz="8" w:space="0" w:color="000000"/>
              <w:right w:val="single" w:sz="8" w:space="0" w:color="auto"/>
            </w:tcBorders>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Наименование программы, подпрограммы, ведомственной программы, основного мероприятия</w:t>
            </w:r>
          </w:p>
        </w:tc>
        <w:tc>
          <w:tcPr>
            <w:tcW w:w="1710" w:type="dxa"/>
            <w:vMerge w:val="restart"/>
            <w:tcBorders>
              <w:top w:val="single" w:sz="8" w:space="0" w:color="auto"/>
              <w:left w:val="single" w:sz="8" w:space="0" w:color="auto"/>
              <w:bottom w:val="single" w:sz="8" w:space="0" w:color="000000"/>
              <w:right w:val="single" w:sz="8" w:space="0" w:color="auto"/>
            </w:tcBorders>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Ответственный исполнитель, соисполнители, участники, исполнители мероприятий</w:t>
            </w:r>
          </w:p>
        </w:tc>
        <w:tc>
          <w:tcPr>
            <w:tcW w:w="1933" w:type="dxa"/>
            <w:vMerge w:val="restart"/>
            <w:tcBorders>
              <w:top w:val="single" w:sz="8" w:space="0" w:color="auto"/>
              <w:left w:val="single" w:sz="8" w:space="0" w:color="auto"/>
              <w:bottom w:val="single" w:sz="8" w:space="0" w:color="000000"/>
              <w:right w:val="single" w:sz="8" w:space="0" w:color="auto"/>
            </w:tcBorders>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Источник финансирования</w:t>
            </w:r>
          </w:p>
        </w:tc>
        <w:tc>
          <w:tcPr>
            <w:tcW w:w="9124" w:type="dxa"/>
            <w:gridSpan w:val="7"/>
            <w:tcBorders>
              <w:top w:val="single" w:sz="8" w:space="0" w:color="auto"/>
              <w:left w:val="nil"/>
              <w:bottom w:val="single" w:sz="8" w:space="0" w:color="auto"/>
              <w:right w:val="single" w:sz="8" w:space="0" w:color="000000"/>
            </w:tcBorders>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Объем расходования, тыс. руб.</w:t>
            </w:r>
          </w:p>
        </w:tc>
      </w:tr>
      <w:tr w:rsidR="00525AFB" w:rsidRPr="00B34301" w:rsidTr="00B34301">
        <w:trPr>
          <w:trHeight w:val="1590"/>
        </w:trPr>
        <w:tc>
          <w:tcPr>
            <w:tcW w:w="2713" w:type="dxa"/>
            <w:vMerge/>
            <w:tcBorders>
              <w:top w:val="single" w:sz="8" w:space="0" w:color="auto"/>
              <w:left w:val="single" w:sz="8" w:space="0" w:color="auto"/>
              <w:bottom w:val="single" w:sz="8" w:space="0" w:color="000000"/>
              <w:right w:val="single" w:sz="8" w:space="0" w:color="auto"/>
            </w:tcBorders>
            <w:vAlign w:val="center"/>
          </w:tcPr>
          <w:p w:rsidR="00525AFB" w:rsidRPr="00B34301" w:rsidRDefault="00525AFB" w:rsidP="00B34301">
            <w:pPr>
              <w:spacing w:after="0" w:line="240" w:lineRule="auto"/>
              <w:rPr>
                <w:rFonts w:ascii="Times New Roman" w:hAnsi="Times New Roman" w:cs="Times New Roman"/>
                <w:sz w:val="24"/>
                <w:szCs w:val="24"/>
                <w:lang w:eastAsia="ru-RU"/>
              </w:rPr>
            </w:pPr>
          </w:p>
        </w:tc>
        <w:tc>
          <w:tcPr>
            <w:tcW w:w="1710" w:type="dxa"/>
            <w:vMerge/>
            <w:tcBorders>
              <w:top w:val="single" w:sz="8" w:space="0" w:color="auto"/>
              <w:left w:val="single" w:sz="8" w:space="0" w:color="auto"/>
              <w:bottom w:val="single" w:sz="8" w:space="0" w:color="000000"/>
              <w:right w:val="single" w:sz="8" w:space="0" w:color="auto"/>
            </w:tcBorders>
            <w:vAlign w:val="center"/>
          </w:tcPr>
          <w:p w:rsidR="00525AFB" w:rsidRPr="00B34301" w:rsidRDefault="00525AFB" w:rsidP="00B34301">
            <w:pPr>
              <w:spacing w:after="0" w:line="240" w:lineRule="auto"/>
              <w:rPr>
                <w:rFonts w:ascii="Times New Roman" w:hAnsi="Times New Roman" w:cs="Times New Roman"/>
                <w:sz w:val="24"/>
                <w:szCs w:val="24"/>
                <w:lang w:eastAsia="ru-RU"/>
              </w:rPr>
            </w:pPr>
          </w:p>
        </w:tc>
        <w:tc>
          <w:tcPr>
            <w:tcW w:w="1933" w:type="dxa"/>
            <w:vMerge/>
            <w:tcBorders>
              <w:top w:val="single" w:sz="8" w:space="0" w:color="auto"/>
              <w:left w:val="single" w:sz="8" w:space="0" w:color="auto"/>
              <w:bottom w:val="single" w:sz="8" w:space="0" w:color="000000"/>
              <w:right w:val="single" w:sz="8" w:space="0" w:color="auto"/>
            </w:tcBorders>
            <w:vAlign w:val="center"/>
          </w:tcPr>
          <w:p w:rsidR="00525AFB" w:rsidRPr="00B34301" w:rsidRDefault="00525AFB" w:rsidP="00B34301">
            <w:pPr>
              <w:spacing w:after="0" w:line="240" w:lineRule="auto"/>
              <w:rPr>
                <w:rFonts w:ascii="Times New Roman" w:hAnsi="Times New Roman" w:cs="Times New Roman"/>
                <w:sz w:val="24"/>
                <w:szCs w:val="24"/>
                <w:lang w:eastAsia="ru-RU"/>
              </w:rPr>
            </w:pPr>
          </w:p>
        </w:tc>
        <w:tc>
          <w:tcPr>
            <w:tcW w:w="1339" w:type="dxa"/>
            <w:tcBorders>
              <w:top w:val="nil"/>
              <w:left w:val="nil"/>
              <w:bottom w:val="single" w:sz="8" w:space="0" w:color="auto"/>
              <w:right w:val="single" w:sz="8" w:space="0" w:color="auto"/>
            </w:tcBorders>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Первый год действия программы 2015</w:t>
            </w:r>
          </w:p>
        </w:tc>
        <w:tc>
          <w:tcPr>
            <w:tcW w:w="1514" w:type="dxa"/>
            <w:tcBorders>
              <w:top w:val="nil"/>
              <w:left w:val="nil"/>
              <w:bottom w:val="single" w:sz="8" w:space="0" w:color="auto"/>
              <w:right w:val="single" w:sz="8" w:space="0" w:color="auto"/>
            </w:tcBorders>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Второй год действия программы 2016</w:t>
            </w:r>
          </w:p>
        </w:tc>
        <w:tc>
          <w:tcPr>
            <w:tcW w:w="1189" w:type="dxa"/>
            <w:tcBorders>
              <w:top w:val="nil"/>
              <w:left w:val="nil"/>
              <w:bottom w:val="single" w:sz="8" w:space="0" w:color="auto"/>
              <w:right w:val="single" w:sz="8" w:space="0" w:color="auto"/>
            </w:tcBorders>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Третий год действия программы 2017</w:t>
            </w:r>
          </w:p>
        </w:tc>
        <w:tc>
          <w:tcPr>
            <w:tcW w:w="1189" w:type="dxa"/>
            <w:tcBorders>
              <w:top w:val="nil"/>
              <w:left w:val="nil"/>
              <w:bottom w:val="single" w:sz="8" w:space="0" w:color="auto"/>
              <w:right w:val="single" w:sz="8" w:space="0" w:color="auto"/>
            </w:tcBorders>
            <w:shd w:val="clear" w:color="000000" w:fill="B7DEE8"/>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 xml:space="preserve">Четвертый год действия программы 2018 </w:t>
            </w:r>
          </w:p>
        </w:tc>
        <w:tc>
          <w:tcPr>
            <w:tcW w:w="1189" w:type="dxa"/>
            <w:tcBorders>
              <w:top w:val="nil"/>
              <w:left w:val="nil"/>
              <w:bottom w:val="single" w:sz="8" w:space="0" w:color="auto"/>
              <w:right w:val="single" w:sz="8" w:space="0" w:color="auto"/>
            </w:tcBorders>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Пятый год действия программы 2019</w:t>
            </w:r>
          </w:p>
        </w:tc>
        <w:tc>
          <w:tcPr>
            <w:tcW w:w="1189" w:type="dxa"/>
            <w:tcBorders>
              <w:top w:val="nil"/>
              <w:left w:val="nil"/>
              <w:bottom w:val="single" w:sz="8" w:space="0" w:color="auto"/>
              <w:right w:val="single" w:sz="8" w:space="0" w:color="auto"/>
            </w:tcBorders>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Шестой год действия программы 2020</w:t>
            </w:r>
          </w:p>
        </w:tc>
        <w:tc>
          <w:tcPr>
            <w:tcW w:w="1515" w:type="dxa"/>
            <w:tcBorders>
              <w:top w:val="nil"/>
              <w:left w:val="nil"/>
              <w:bottom w:val="single" w:sz="8" w:space="0" w:color="auto"/>
              <w:right w:val="single" w:sz="8" w:space="0" w:color="auto"/>
            </w:tcBorders>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Всего</w:t>
            </w:r>
          </w:p>
        </w:tc>
      </w:tr>
      <w:tr w:rsidR="00525AFB" w:rsidRPr="00B34301" w:rsidTr="00B34301">
        <w:trPr>
          <w:trHeight w:val="330"/>
        </w:trPr>
        <w:tc>
          <w:tcPr>
            <w:tcW w:w="2713" w:type="dxa"/>
            <w:tcBorders>
              <w:top w:val="nil"/>
              <w:left w:val="single" w:sz="8" w:space="0" w:color="auto"/>
              <w:bottom w:val="single" w:sz="8" w:space="0" w:color="auto"/>
              <w:right w:val="single" w:sz="8" w:space="0" w:color="auto"/>
            </w:tcBorders>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w:t>
            </w:r>
          </w:p>
        </w:tc>
        <w:tc>
          <w:tcPr>
            <w:tcW w:w="1710" w:type="dxa"/>
            <w:tcBorders>
              <w:top w:val="nil"/>
              <w:left w:val="nil"/>
              <w:bottom w:val="single" w:sz="8" w:space="0" w:color="auto"/>
              <w:right w:val="single" w:sz="8" w:space="0" w:color="auto"/>
            </w:tcBorders>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w:t>
            </w:r>
          </w:p>
        </w:tc>
        <w:tc>
          <w:tcPr>
            <w:tcW w:w="1933" w:type="dxa"/>
            <w:tcBorders>
              <w:top w:val="nil"/>
              <w:left w:val="nil"/>
              <w:bottom w:val="single" w:sz="8" w:space="0" w:color="auto"/>
              <w:right w:val="single" w:sz="8" w:space="0" w:color="auto"/>
            </w:tcBorders>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3</w:t>
            </w:r>
          </w:p>
        </w:tc>
        <w:tc>
          <w:tcPr>
            <w:tcW w:w="1339" w:type="dxa"/>
            <w:tcBorders>
              <w:top w:val="nil"/>
              <w:left w:val="nil"/>
              <w:bottom w:val="single" w:sz="8" w:space="0" w:color="auto"/>
              <w:right w:val="single" w:sz="8" w:space="0" w:color="auto"/>
            </w:tcBorders>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4</w:t>
            </w:r>
          </w:p>
        </w:tc>
        <w:tc>
          <w:tcPr>
            <w:tcW w:w="1514" w:type="dxa"/>
            <w:tcBorders>
              <w:top w:val="nil"/>
              <w:left w:val="nil"/>
              <w:bottom w:val="single" w:sz="8" w:space="0" w:color="auto"/>
              <w:right w:val="single" w:sz="8" w:space="0" w:color="auto"/>
            </w:tcBorders>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5</w:t>
            </w:r>
          </w:p>
        </w:tc>
        <w:tc>
          <w:tcPr>
            <w:tcW w:w="1189" w:type="dxa"/>
            <w:tcBorders>
              <w:top w:val="nil"/>
              <w:left w:val="nil"/>
              <w:bottom w:val="single" w:sz="8" w:space="0" w:color="auto"/>
              <w:right w:val="single" w:sz="8" w:space="0" w:color="auto"/>
            </w:tcBorders>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6</w:t>
            </w:r>
          </w:p>
        </w:tc>
        <w:tc>
          <w:tcPr>
            <w:tcW w:w="1189" w:type="dxa"/>
            <w:tcBorders>
              <w:top w:val="nil"/>
              <w:left w:val="nil"/>
              <w:bottom w:val="single" w:sz="8" w:space="0" w:color="auto"/>
              <w:right w:val="single" w:sz="8" w:space="0" w:color="auto"/>
            </w:tcBorders>
            <w:shd w:val="clear" w:color="000000" w:fill="B7DEE8"/>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7</w:t>
            </w:r>
          </w:p>
        </w:tc>
        <w:tc>
          <w:tcPr>
            <w:tcW w:w="1189" w:type="dxa"/>
            <w:tcBorders>
              <w:top w:val="nil"/>
              <w:left w:val="nil"/>
              <w:bottom w:val="single" w:sz="8" w:space="0" w:color="auto"/>
              <w:right w:val="single" w:sz="8" w:space="0" w:color="auto"/>
            </w:tcBorders>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8</w:t>
            </w:r>
          </w:p>
        </w:tc>
        <w:tc>
          <w:tcPr>
            <w:tcW w:w="1189" w:type="dxa"/>
            <w:tcBorders>
              <w:top w:val="nil"/>
              <w:left w:val="nil"/>
              <w:bottom w:val="single" w:sz="8" w:space="0" w:color="auto"/>
              <w:right w:val="single" w:sz="8" w:space="0" w:color="auto"/>
            </w:tcBorders>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 </w:t>
            </w:r>
          </w:p>
        </w:tc>
        <w:tc>
          <w:tcPr>
            <w:tcW w:w="1515" w:type="dxa"/>
            <w:tcBorders>
              <w:top w:val="nil"/>
              <w:left w:val="nil"/>
              <w:bottom w:val="single" w:sz="8" w:space="0" w:color="auto"/>
              <w:right w:val="single" w:sz="8" w:space="0" w:color="auto"/>
            </w:tcBorders>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9</w:t>
            </w:r>
          </w:p>
        </w:tc>
      </w:tr>
      <w:tr w:rsidR="00525AFB" w:rsidRPr="00B34301" w:rsidTr="00B34301">
        <w:trPr>
          <w:trHeight w:val="330"/>
        </w:trPr>
        <w:tc>
          <w:tcPr>
            <w:tcW w:w="2713" w:type="dxa"/>
            <w:vMerge w:val="restart"/>
            <w:tcBorders>
              <w:top w:val="nil"/>
              <w:left w:val="single" w:sz="8" w:space="0" w:color="auto"/>
              <w:bottom w:val="nil"/>
              <w:right w:val="single" w:sz="8" w:space="0" w:color="auto"/>
            </w:tcBorders>
            <w:vAlign w:val="center"/>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Программа «Развитие системы образования РМО «Усть-Удинский район» на 2015-2019 гг.»</w:t>
            </w:r>
          </w:p>
        </w:tc>
        <w:tc>
          <w:tcPr>
            <w:tcW w:w="1710" w:type="dxa"/>
            <w:vMerge w:val="restart"/>
            <w:tcBorders>
              <w:top w:val="nil"/>
              <w:left w:val="single" w:sz="8" w:space="0" w:color="auto"/>
              <w:bottom w:val="single" w:sz="8" w:space="0" w:color="000000"/>
              <w:right w:val="single" w:sz="8" w:space="0" w:color="auto"/>
            </w:tcBorders>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Всего,</w:t>
            </w:r>
          </w:p>
        </w:tc>
        <w:tc>
          <w:tcPr>
            <w:tcW w:w="1933" w:type="dxa"/>
            <w:tcBorders>
              <w:top w:val="nil"/>
              <w:left w:val="nil"/>
              <w:bottom w:val="single" w:sz="8" w:space="0" w:color="auto"/>
              <w:right w:val="single" w:sz="8" w:space="0" w:color="auto"/>
            </w:tcBorders>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Всего</w:t>
            </w:r>
          </w:p>
        </w:tc>
        <w:tc>
          <w:tcPr>
            <w:tcW w:w="1339" w:type="dxa"/>
            <w:tcBorders>
              <w:top w:val="nil"/>
              <w:left w:val="nil"/>
              <w:bottom w:val="single" w:sz="8" w:space="0" w:color="auto"/>
              <w:right w:val="single" w:sz="8" w:space="0" w:color="auto"/>
            </w:tcBorders>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297732,7</w:t>
            </w:r>
          </w:p>
        </w:tc>
        <w:tc>
          <w:tcPr>
            <w:tcW w:w="1514" w:type="dxa"/>
            <w:tcBorders>
              <w:top w:val="nil"/>
              <w:left w:val="nil"/>
              <w:bottom w:val="single" w:sz="8" w:space="0" w:color="auto"/>
              <w:right w:val="single" w:sz="8" w:space="0" w:color="auto"/>
            </w:tcBorders>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329991,4</w:t>
            </w:r>
          </w:p>
        </w:tc>
        <w:tc>
          <w:tcPr>
            <w:tcW w:w="1189" w:type="dxa"/>
            <w:tcBorders>
              <w:top w:val="nil"/>
              <w:left w:val="nil"/>
              <w:bottom w:val="single" w:sz="8" w:space="0" w:color="auto"/>
              <w:right w:val="single" w:sz="8" w:space="0" w:color="auto"/>
            </w:tcBorders>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394661</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308596,8</w:t>
            </w:r>
          </w:p>
        </w:tc>
        <w:tc>
          <w:tcPr>
            <w:tcW w:w="1189" w:type="dxa"/>
            <w:tcBorders>
              <w:top w:val="nil"/>
              <w:left w:val="nil"/>
              <w:bottom w:val="single" w:sz="8" w:space="0" w:color="auto"/>
              <w:right w:val="single" w:sz="8" w:space="0" w:color="auto"/>
            </w:tcBorders>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293625,1</w:t>
            </w:r>
          </w:p>
        </w:tc>
        <w:tc>
          <w:tcPr>
            <w:tcW w:w="1189" w:type="dxa"/>
            <w:tcBorders>
              <w:top w:val="nil"/>
              <w:left w:val="nil"/>
              <w:bottom w:val="single" w:sz="8" w:space="0" w:color="auto"/>
              <w:right w:val="single" w:sz="8" w:space="0" w:color="auto"/>
            </w:tcBorders>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297952,7</w:t>
            </w:r>
          </w:p>
        </w:tc>
        <w:tc>
          <w:tcPr>
            <w:tcW w:w="1515" w:type="dxa"/>
            <w:tcBorders>
              <w:top w:val="nil"/>
              <w:left w:val="nil"/>
              <w:bottom w:val="single" w:sz="8" w:space="0" w:color="auto"/>
              <w:right w:val="single" w:sz="8" w:space="0" w:color="auto"/>
            </w:tcBorders>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1922559,7</w:t>
            </w:r>
          </w:p>
        </w:tc>
      </w:tr>
      <w:tr w:rsidR="00525AFB" w:rsidRPr="00B34301" w:rsidTr="00B34301">
        <w:trPr>
          <w:trHeight w:val="645"/>
        </w:trPr>
        <w:tc>
          <w:tcPr>
            <w:tcW w:w="2713" w:type="dxa"/>
            <w:vMerge/>
            <w:tcBorders>
              <w:top w:val="nil"/>
              <w:left w:val="single" w:sz="8" w:space="0" w:color="auto"/>
              <w:bottom w:val="nil"/>
              <w:right w:val="single" w:sz="8" w:space="0" w:color="auto"/>
            </w:tcBorders>
            <w:vAlign w:val="center"/>
          </w:tcPr>
          <w:p w:rsidR="00525AFB" w:rsidRPr="00B34301" w:rsidRDefault="00525AFB" w:rsidP="00B34301">
            <w:pPr>
              <w:spacing w:after="0" w:line="240" w:lineRule="auto"/>
              <w:rPr>
                <w:rFonts w:ascii="Times New Roman" w:hAnsi="Times New Roman" w:cs="Times New Roman"/>
                <w:sz w:val="24"/>
                <w:szCs w:val="24"/>
                <w:lang w:eastAsia="ru-RU"/>
              </w:rPr>
            </w:pPr>
          </w:p>
        </w:tc>
        <w:tc>
          <w:tcPr>
            <w:tcW w:w="1710" w:type="dxa"/>
            <w:vMerge/>
            <w:tcBorders>
              <w:top w:val="nil"/>
              <w:left w:val="single" w:sz="8" w:space="0" w:color="auto"/>
              <w:bottom w:val="single" w:sz="8" w:space="0" w:color="000000"/>
              <w:right w:val="single" w:sz="8" w:space="0" w:color="auto"/>
            </w:tcBorders>
            <w:vAlign w:val="center"/>
          </w:tcPr>
          <w:p w:rsidR="00525AFB" w:rsidRPr="00B34301" w:rsidRDefault="00525AFB" w:rsidP="00B34301">
            <w:pPr>
              <w:spacing w:after="0" w:line="240" w:lineRule="auto"/>
              <w:rPr>
                <w:rFonts w:ascii="Times New Roman" w:hAnsi="Times New Roman" w:cs="Times New Roman"/>
                <w:sz w:val="24"/>
                <w:szCs w:val="24"/>
                <w:lang w:eastAsia="ru-RU"/>
              </w:rPr>
            </w:pPr>
          </w:p>
        </w:tc>
        <w:tc>
          <w:tcPr>
            <w:tcW w:w="1933" w:type="dxa"/>
            <w:tcBorders>
              <w:top w:val="nil"/>
              <w:left w:val="nil"/>
              <w:bottom w:val="single" w:sz="8" w:space="0" w:color="auto"/>
              <w:right w:val="single" w:sz="8" w:space="0" w:color="auto"/>
            </w:tcBorders>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Районный бюджет</w:t>
            </w:r>
          </w:p>
        </w:tc>
        <w:tc>
          <w:tcPr>
            <w:tcW w:w="1339" w:type="dxa"/>
            <w:tcBorders>
              <w:top w:val="nil"/>
              <w:left w:val="nil"/>
              <w:bottom w:val="single" w:sz="8" w:space="0" w:color="auto"/>
              <w:right w:val="single" w:sz="8" w:space="0" w:color="auto"/>
            </w:tcBorders>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49498</w:t>
            </w:r>
          </w:p>
        </w:tc>
        <w:tc>
          <w:tcPr>
            <w:tcW w:w="1514" w:type="dxa"/>
            <w:tcBorders>
              <w:top w:val="nil"/>
              <w:left w:val="nil"/>
              <w:bottom w:val="single" w:sz="8" w:space="0" w:color="auto"/>
              <w:right w:val="single" w:sz="8" w:space="0" w:color="auto"/>
            </w:tcBorders>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54749,8</w:t>
            </w:r>
          </w:p>
        </w:tc>
        <w:tc>
          <w:tcPr>
            <w:tcW w:w="1189" w:type="dxa"/>
            <w:tcBorders>
              <w:top w:val="nil"/>
              <w:left w:val="nil"/>
              <w:bottom w:val="single" w:sz="8" w:space="0" w:color="auto"/>
              <w:right w:val="single" w:sz="8" w:space="0" w:color="auto"/>
            </w:tcBorders>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77934,6</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49623,4</w:t>
            </w:r>
          </w:p>
        </w:tc>
        <w:tc>
          <w:tcPr>
            <w:tcW w:w="1189" w:type="dxa"/>
            <w:tcBorders>
              <w:top w:val="nil"/>
              <w:left w:val="nil"/>
              <w:bottom w:val="single" w:sz="8" w:space="0" w:color="auto"/>
              <w:right w:val="single" w:sz="8" w:space="0" w:color="auto"/>
            </w:tcBorders>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46211,5</w:t>
            </w:r>
          </w:p>
        </w:tc>
        <w:tc>
          <w:tcPr>
            <w:tcW w:w="1189" w:type="dxa"/>
            <w:tcBorders>
              <w:top w:val="nil"/>
              <w:left w:val="nil"/>
              <w:bottom w:val="single" w:sz="8" w:space="0" w:color="auto"/>
              <w:right w:val="single" w:sz="8" w:space="0" w:color="auto"/>
            </w:tcBorders>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50539,1</w:t>
            </w:r>
          </w:p>
        </w:tc>
        <w:tc>
          <w:tcPr>
            <w:tcW w:w="1515" w:type="dxa"/>
            <w:tcBorders>
              <w:top w:val="nil"/>
              <w:left w:val="nil"/>
              <w:bottom w:val="single" w:sz="8" w:space="0" w:color="auto"/>
              <w:right w:val="single" w:sz="8" w:space="0" w:color="auto"/>
            </w:tcBorders>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328556,4</w:t>
            </w:r>
          </w:p>
        </w:tc>
      </w:tr>
      <w:tr w:rsidR="00525AFB" w:rsidRPr="00B34301" w:rsidTr="00B34301">
        <w:trPr>
          <w:trHeight w:val="645"/>
        </w:trPr>
        <w:tc>
          <w:tcPr>
            <w:tcW w:w="2713" w:type="dxa"/>
            <w:vMerge/>
            <w:tcBorders>
              <w:top w:val="nil"/>
              <w:left w:val="single" w:sz="8" w:space="0" w:color="auto"/>
              <w:bottom w:val="nil"/>
              <w:right w:val="single" w:sz="8" w:space="0" w:color="auto"/>
            </w:tcBorders>
            <w:vAlign w:val="center"/>
          </w:tcPr>
          <w:p w:rsidR="00525AFB" w:rsidRPr="00B34301" w:rsidRDefault="00525AFB" w:rsidP="00B34301">
            <w:pPr>
              <w:spacing w:after="0" w:line="240" w:lineRule="auto"/>
              <w:rPr>
                <w:rFonts w:ascii="Times New Roman" w:hAnsi="Times New Roman" w:cs="Times New Roman"/>
                <w:sz w:val="24"/>
                <w:szCs w:val="24"/>
                <w:lang w:eastAsia="ru-RU"/>
              </w:rPr>
            </w:pPr>
          </w:p>
        </w:tc>
        <w:tc>
          <w:tcPr>
            <w:tcW w:w="1710" w:type="dxa"/>
            <w:vMerge/>
            <w:tcBorders>
              <w:top w:val="nil"/>
              <w:left w:val="single" w:sz="8" w:space="0" w:color="auto"/>
              <w:bottom w:val="single" w:sz="8" w:space="0" w:color="000000"/>
              <w:right w:val="single" w:sz="8" w:space="0" w:color="auto"/>
            </w:tcBorders>
            <w:vAlign w:val="center"/>
          </w:tcPr>
          <w:p w:rsidR="00525AFB" w:rsidRPr="00B34301" w:rsidRDefault="00525AFB" w:rsidP="00B34301">
            <w:pPr>
              <w:spacing w:after="0" w:line="240" w:lineRule="auto"/>
              <w:rPr>
                <w:rFonts w:ascii="Times New Roman" w:hAnsi="Times New Roman" w:cs="Times New Roman"/>
                <w:sz w:val="24"/>
                <w:szCs w:val="24"/>
                <w:lang w:eastAsia="ru-RU"/>
              </w:rPr>
            </w:pPr>
          </w:p>
        </w:tc>
        <w:tc>
          <w:tcPr>
            <w:tcW w:w="1933" w:type="dxa"/>
            <w:tcBorders>
              <w:top w:val="nil"/>
              <w:left w:val="nil"/>
              <w:bottom w:val="single" w:sz="8" w:space="0" w:color="auto"/>
              <w:right w:val="single" w:sz="8" w:space="0" w:color="auto"/>
            </w:tcBorders>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Областной бюджет</w:t>
            </w:r>
          </w:p>
        </w:tc>
        <w:tc>
          <w:tcPr>
            <w:tcW w:w="1339" w:type="dxa"/>
            <w:tcBorders>
              <w:top w:val="nil"/>
              <w:left w:val="nil"/>
              <w:bottom w:val="single" w:sz="8" w:space="0" w:color="auto"/>
              <w:right w:val="single" w:sz="8" w:space="0" w:color="auto"/>
            </w:tcBorders>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248234,7</w:t>
            </w:r>
          </w:p>
        </w:tc>
        <w:tc>
          <w:tcPr>
            <w:tcW w:w="1514" w:type="dxa"/>
            <w:tcBorders>
              <w:top w:val="nil"/>
              <w:left w:val="nil"/>
              <w:bottom w:val="single" w:sz="8" w:space="0" w:color="auto"/>
              <w:right w:val="single" w:sz="8" w:space="0" w:color="auto"/>
            </w:tcBorders>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275241,6</w:t>
            </w:r>
          </w:p>
        </w:tc>
        <w:tc>
          <w:tcPr>
            <w:tcW w:w="1189" w:type="dxa"/>
            <w:tcBorders>
              <w:top w:val="nil"/>
              <w:left w:val="nil"/>
              <w:bottom w:val="single" w:sz="8" w:space="0" w:color="auto"/>
              <w:right w:val="single" w:sz="8" w:space="0" w:color="auto"/>
            </w:tcBorders>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315682,1</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258973,4</w:t>
            </w:r>
          </w:p>
        </w:tc>
        <w:tc>
          <w:tcPr>
            <w:tcW w:w="1189" w:type="dxa"/>
            <w:tcBorders>
              <w:top w:val="nil"/>
              <w:left w:val="nil"/>
              <w:bottom w:val="single" w:sz="8" w:space="0" w:color="auto"/>
              <w:right w:val="single" w:sz="8" w:space="0" w:color="auto"/>
            </w:tcBorders>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247413,6</w:t>
            </w:r>
          </w:p>
        </w:tc>
        <w:tc>
          <w:tcPr>
            <w:tcW w:w="1189" w:type="dxa"/>
            <w:tcBorders>
              <w:top w:val="nil"/>
              <w:left w:val="nil"/>
              <w:bottom w:val="single" w:sz="8" w:space="0" w:color="auto"/>
              <w:right w:val="single" w:sz="8" w:space="0" w:color="auto"/>
            </w:tcBorders>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247413,6</w:t>
            </w:r>
          </w:p>
        </w:tc>
        <w:tc>
          <w:tcPr>
            <w:tcW w:w="1515" w:type="dxa"/>
            <w:tcBorders>
              <w:top w:val="nil"/>
              <w:left w:val="nil"/>
              <w:bottom w:val="single" w:sz="8" w:space="0" w:color="auto"/>
              <w:right w:val="single" w:sz="8" w:space="0" w:color="auto"/>
            </w:tcBorders>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1592959</w:t>
            </w:r>
          </w:p>
        </w:tc>
      </w:tr>
      <w:tr w:rsidR="00525AFB" w:rsidRPr="00B34301" w:rsidTr="00B34301">
        <w:trPr>
          <w:trHeight w:val="645"/>
        </w:trPr>
        <w:tc>
          <w:tcPr>
            <w:tcW w:w="2713" w:type="dxa"/>
            <w:vMerge/>
            <w:tcBorders>
              <w:top w:val="nil"/>
              <w:left w:val="single" w:sz="8" w:space="0" w:color="auto"/>
              <w:bottom w:val="nil"/>
              <w:right w:val="single" w:sz="8" w:space="0" w:color="auto"/>
            </w:tcBorders>
            <w:vAlign w:val="center"/>
          </w:tcPr>
          <w:p w:rsidR="00525AFB" w:rsidRPr="00B34301" w:rsidRDefault="00525AFB" w:rsidP="00B34301">
            <w:pPr>
              <w:spacing w:after="0" w:line="240" w:lineRule="auto"/>
              <w:rPr>
                <w:rFonts w:ascii="Times New Roman" w:hAnsi="Times New Roman" w:cs="Times New Roman"/>
                <w:sz w:val="24"/>
                <w:szCs w:val="24"/>
                <w:lang w:eastAsia="ru-RU"/>
              </w:rPr>
            </w:pPr>
          </w:p>
        </w:tc>
        <w:tc>
          <w:tcPr>
            <w:tcW w:w="1710" w:type="dxa"/>
            <w:vMerge/>
            <w:tcBorders>
              <w:top w:val="nil"/>
              <w:left w:val="single" w:sz="8" w:space="0" w:color="auto"/>
              <w:bottom w:val="single" w:sz="8" w:space="0" w:color="000000"/>
              <w:right w:val="single" w:sz="8" w:space="0" w:color="auto"/>
            </w:tcBorders>
            <w:vAlign w:val="center"/>
          </w:tcPr>
          <w:p w:rsidR="00525AFB" w:rsidRPr="00B34301" w:rsidRDefault="00525AFB" w:rsidP="00B34301">
            <w:pPr>
              <w:spacing w:after="0" w:line="240" w:lineRule="auto"/>
              <w:rPr>
                <w:rFonts w:ascii="Times New Roman" w:hAnsi="Times New Roman" w:cs="Times New Roman"/>
                <w:sz w:val="24"/>
                <w:szCs w:val="24"/>
                <w:lang w:eastAsia="ru-RU"/>
              </w:rPr>
            </w:pPr>
          </w:p>
        </w:tc>
        <w:tc>
          <w:tcPr>
            <w:tcW w:w="1933" w:type="dxa"/>
            <w:tcBorders>
              <w:top w:val="nil"/>
              <w:left w:val="nil"/>
              <w:bottom w:val="single" w:sz="8" w:space="0" w:color="auto"/>
              <w:right w:val="single" w:sz="8" w:space="0" w:color="auto"/>
            </w:tcBorders>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Федеральный бюджет</w:t>
            </w:r>
          </w:p>
        </w:tc>
        <w:tc>
          <w:tcPr>
            <w:tcW w:w="1339" w:type="dxa"/>
            <w:tcBorders>
              <w:top w:val="nil"/>
              <w:left w:val="nil"/>
              <w:bottom w:val="single" w:sz="8" w:space="0" w:color="auto"/>
              <w:right w:val="single" w:sz="8" w:space="0" w:color="auto"/>
            </w:tcBorders>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0</w:t>
            </w:r>
          </w:p>
        </w:tc>
        <w:tc>
          <w:tcPr>
            <w:tcW w:w="1514" w:type="dxa"/>
            <w:tcBorders>
              <w:top w:val="nil"/>
              <w:left w:val="nil"/>
              <w:bottom w:val="single" w:sz="8" w:space="0" w:color="auto"/>
              <w:right w:val="single" w:sz="8" w:space="0" w:color="auto"/>
            </w:tcBorders>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0</w:t>
            </w:r>
          </w:p>
        </w:tc>
        <w:tc>
          <w:tcPr>
            <w:tcW w:w="1189" w:type="dxa"/>
            <w:tcBorders>
              <w:top w:val="nil"/>
              <w:left w:val="nil"/>
              <w:bottom w:val="single" w:sz="8" w:space="0" w:color="auto"/>
              <w:right w:val="single" w:sz="8" w:space="0" w:color="auto"/>
            </w:tcBorders>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1044,3</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0</w:t>
            </w:r>
          </w:p>
        </w:tc>
        <w:tc>
          <w:tcPr>
            <w:tcW w:w="1189" w:type="dxa"/>
            <w:tcBorders>
              <w:top w:val="nil"/>
              <w:left w:val="nil"/>
              <w:bottom w:val="single" w:sz="8" w:space="0" w:color="auto"/>
              <w:right w:val="single" w:sz="8" w:space="0" w:color="auto"/>
            </w:tcBorders>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0</w:t>
            </w:r>
          </w:p>
        </w:tc>
        <w:tc>
          <w:tcPr>
            <w:tcW w:w="1189" w:type="dxa"/>
            <w:tcBorders>
              <w:top w:val="nil"/>
              <w:left w:val="nil"/>
              <w:bottom w:val="single" w:sz="8" w:space="0" w:color="auto"/>
              <w:right w:val="single" w:sz="8" w:space="0" w:color="auto"/>
            </w:tcBorders>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0</w:t>
            </w:r>
          </w:p>
        </w:tc>
        <w:tc>
          <w:tcPr>
            <w:tcW w:w="1515" w:type="dxa"/>
            <w:tcBorders>
              <w:top w:val="nil"/>
              <w:left w:val="nil"/>
              <w:bottom w:val="single" w:sz="8" w:space="0" w:color="auto"/>
              <w:right w:val="single" w:sz="8" w:space="0" w:color="auto"/>
            </w:tcBorders>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1044,3</w:t>
            </w:r>
          </w:p>
        </w:tc>
      </w:tr>
      <w:tr w:rsidR="00525AFB" w:rsidRPr="00B34301" w:rsidTr="00B34301">
        <w:trPr>
          <w:trHeight w:val="960"/>
        </w:trPr>
        <w:tc>
          <w:tcPr>
            <w:tcW w:w="2713" w:type="dxa"/>
            <w:vMerge/>
            <w:tcBorders>
              <w:top w:val="nil"/>
              <w:left w:val="single" w:sz="8" w:space="0" w:color="auto"/>
              <w:bottom w:val="nil"/>
              <w:right w:val="single" w:sz="8" w:space="0" w:color="auto"/>
            </w:tcBorders>
            <w:vAlign w:val="center"/>
          </w:tcPr>
          <w:p w:rsidR="00525AFB" w:rsidRPr="00B34301" w:rsidRDefault="00525AFB" w:rsidP="00B34301">
            <w:pPr>
              <w:spacing w:after="0" w:line="240" w:lineRule="auto"/>
              <w:rPr>
                <w:rFonts w:ascii="Times New Roman" w:hAnsi="Times New Roman" w:cs="Times New Roman"/>
                <w:sz w:val="24"/>
                <w:szCs w:val="24"/>
                <w:lang w:eastAsia="ru-RU"/>
              </w:rPr>
            </w:pPr>
          </w:p>
        </w:tc>
        <w:tc>
          <w:tcPr>
            <w:tcW w:w="1710" w:type="dxa"/>
            <w:vMerge w:val="restart"/>
            <w:tcBorders>
              <w:top w:val="nil"/>
              <w:left w:val="single" w:sz="8" w:space="0" w:color="auto"/>
              <w:bottom w:val="single" w:sz="8" w:space="0" w:color="000000"/>
              <w:right w:val="single" w:sz="8" w:space="0" w:color="auto"/>
            </w:tcBorders>
            <w:vAlign w:val="center"/>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Ответственный исполнитель программы</w:t>
            </w:r>
          </w:p>
        </w:tc>
        <w:tc>
          <w:tcPr>
            <w:tcW w:w="1933" w:type="dxa"/>
            <w:tcBorders>
              <w:top w:val="nil"/>
              <w:left w:val="nil"/>
              <w:bottom w:val="single" w:sz="8" w:space="0" w:color="auto"/>
              <w:right w:val="single" w:sz="8" w:space="0" w:color="auto"/>
            </w:tcBorders>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Всего</w:t>
            </w:r>
          </w:p>
        </w:tc>
        <w:tc>
          <w:tcPr>
            <w:tcW w:w="1339" w:type="dxa"/>
            <w:tcBorders>
              <w:top w:val="nil"/>
              <w:left w:val="nil"/>
              <w:bottom w:val="single" w:sz="8" w:space="0" w:color="auto"/>
              <w:right w:val="single" w:sz="8" w:space="0" w:color="auto"/>
            </w:tcBorders>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297732,7</w:t>
            </w:r>
          </w:p>
        </w:tc>
        <w:tc>
          <w:tcPr>
            <w:tcW w:w="1514" w:type="dxa"/>
            <w:tcBorders>
              <w:top w:val="nil"/>
              <w:left w:val="nil"/>
              <w:bottom w:val="single" w:sz="8" w:space="0" w:color="auto"/>
              <w:right w:val="single" w:sz="8" w:space="0" w:color="auto"/>
            </w:tcBorders>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329991,4</w:t>
            </w:r>
          </w:p>
        </w:tc>
        <w:tc>
          <w:tcPr>
            <w:tcW w:w="1189" w:type="dxa"/>
            <w:tcBorders>
              <w:top w:val="nil"/>
              <w:left w:val="nil"/>
              <w:bottom w:val="single" w:sz="8" w:space="0" w:color="auto"/>
              <w:right w:val="single" w:sz="8" w:space="0" w:color="auto"/>
            </w:tcBorders>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394661</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308596,8</w:t>
            </w:r>
          </w:p>
        </w:tc>
        <w:tc>
          <w:tcPr>
            <w:tcW w:w="1189" w:type="dxa"/>
            <w:tcBorders>
              <w:top w:val="nil"/>
              <w:left w:val="nil"/>
              <w:bottom w:val="single" w:sz="8" w:space="0" w:color="auto"/>
              <w:right w:val="single" w:sz="8" w:space="0" w:color="auto"/>
            </w:tcBorders>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293625,1</w:t>
            </w:r>
          </w:p>
        </w:tc>
        <w:tc>
          <w:tcPr>
            <w:tcW w:w="1189" w:type="dxa"/>
            <w:tcBorders>
              <w:top w:val="nil"/>
              <w:left w:val="nil"/>
              <w:bottom w:val="single" w:sz="8" w:space="0" w:color="auto"/>
              <w:right w:val="single" w:sz="8" w:space="0" w:color="auto"/>
            </w:tcBorders>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297952,7</w:t>
            </w:r>
          </w:p>
        </w:tc>
        <w:tc>
          <w:tcPr>
            <w:tcW w:w="1515" w:type="dxa"/>
            <w:tcBorders>
              <w:top w:val="nil"/>
              <w:left w:val="nil"/>
              <w:bottom w:val="single" w:sz="8" w:space="0" w:color="auto"/>
              <w:right w:val="single" w:sz="8" w:space="0" w:color="auto"/>
            </w:tcBorders>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1922559,7</w:t>
            </w:r>
          </w:p>
        </w:tc>
      </w:tr>
      <w:tr w:rsidR="00525AFB" w:rsidRPr="00B34301" w:rsidTr="00B34301">
        <w:trPr>
          <w:trHeight w:val="645"/>
        </w:trPr>
        <w:tc>
          <w:tcPr>
            <w:tcW w:w="2713" w:type="dxa"/>
            <w:vMerge/>
            <w:tcBorders>
              <w:top w:val="nil"/>
              <w:left w:val="single" w:sz="8" w:space="0" w:color="auto"/>
              <w:bottom w:val="nil"/>
              <w:right w:val="single" w:sz="8" w:space="0" w:color="auto"/>
            </w:tcBorders>
            <w:vAlign w:val="center"/>
          </w:tcPr>
          <w:p w:rsidR="00525AFB" w:rsidRPr="00B34301" w:rsidRDefault="00525AFB" w:rsidP="00B34301">
            <w:pPr>
              <w:spacing w:after="0" w:line="240" w:lineRule="auto"/>
              <w:rPr>
                <w:rFonts w:ascii="Times New Roman" w:hAnsi="Times New Roman" w:cs="Times New Roman"/>
                <w:sz w:val="24"/>
                <w:szCs w:val="24"/>
                <w:lang w:eastAsia="ru-RU"/>
              </w:rPr>
            </w:pPr>
          </w:p>
        </w:tc>
        <w:tc>
          <w:tcPr>
            <w:tcW w:w="1710" w:type="dxa"/>
            <w:vMerge/>
            <w:tcBorders>
              <w:top w:val="nil"/>
              <w:left w:val="single" w:sz="8" w:space="0" w:color="auto"/>
              <w:bottom w:val="single" w:sz="8" w:space="0" w:color="000000"/>
              <w:right w:val="single" w:sz="8" w:space="0" w:color="auto"/>
            </w:tcBorders>
            <w:vAlign w:val="center"/>
          </w:tcPr>
          <w:p w:rsidR="00525AFB" w:rsidRPr="00B34301" w:rsidRDefault="00525AFB" w:rsidP="00B34301">
            <w:pPr>
              <w:spacing w:after="0" w:line="240" w:lineRule="auto"/>
              <w:rPr>
                <w:rFonts w:ascii="Times New Roman" w:hAnsi="Times New Roman" w:cs="Times New Roman"/>
                <w:sz w:val="24"/>
                <w:szCs w:val="24"/>
                <w:lang w:eastAsia="ru-RU"/>
              </w:rPr>
            </w:pPr>
          </w:p>
        </w:tc>
        <w:tc>
          <w:tcPr>
            <w:tcW w:w="1933" w:type="dxa"/>
            <w:tcBorders>
              <w:top w:val="nil"/>
              <w:left w:val="nil"/>
              <w:bottom w:val="single" w:sz="8" w:space="0" w:color="auto"/>
              <w:right w:val="single" w:sz="8" w:space="0" w:color="auto"/>
            </w:tcBorders>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Районный бюджет</w:t>
            </w:r>
          </w:p>
        </w:tc>
        <w:tc>
          <w:tcPr>
            <w:tcW w:w="1339" w:type="dxa"/>
            <w:tcBorders>
              <w:top w:val="nil"/>
              <w:left w:val="nil"/>
              <w:bottom w:val="single" w:sz="8" w:space="0" w:color="auto"/>
              <w:right w:val="single" w:sz="8" w:space="0" w:color="auto"/>
            </w:tcBorders>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49498</w:t>
            </w:r>
          </w:p>
        </w:tc>
        <w:tc>
          <w:tcPr>
            <w:tcW w:w="1514" w:type="dxa"/>
            <w:tcBorders>
              <w:top w:val="nil"/>
              <w:left w:val="nil"/>
              <w:bottom w:val="single" w:sz="8" w:space="0" w:color="auto"/>
              <w:right w:val="single" w:sz="8" w:space="0" w:color="auto"/>
            </w:tcBorders>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54749,8</w:t>
            </w:r>
          </w:p>
        </w:tc>
        <w:tc>
          <w:tcPr>
            <w:tcW w:w="1189" w:type="dxa"/>
            <w:tcBorders>
              <w:top w:val="nil"/>
              <w:left w:val="nil"/>
              <w:bottom w:val="single" w:sz="8" w:space="0" w:color="auto"/>
              <w:right w:val="single" w:sz="8" w:space="0" w:color="auto"/>
            </w:tcBorders>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77934,6</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49623,4</w:t>
            </w:r>
          </w:p>
        </w:tc>
        <w:tc>
          <w:tcPr>
            <w:tcW w:w="1189" w:type="dxa"/>
            <w:tcBorders>
              <w:top w:val="nil"/>
              <w:left w:val="nil"/>
              <w:bottom w:val="single" w:sz="8" w:space="0" w:color="auto"/>
              <w:right w:val="single" w:sz="8" w:space="0" w:color="auto"/>
            </w:tcBorders>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46211,5</w:t>
            </w:r>
          </w:p>
        </w:tc>
        <w:tc>
          <w:tcPr>
            <w:tcW w:w="1189" w:type="dxa"/>
            <w:tcBorders>
              <w:top w:val="nil"/>
              <w:left w:val="nil"/>
              <w:bottom w:val="single" w:sz="8" w:space="0" w:color="auto"/>
              <w:right w:val="single" w:sz="8" w:space="0" w:color="auto"/>
            </w:tcBorders>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50539,1</w:t>
            </w:r>
          </w:p>
        </w:tc>
        <w:tc>
          <w:tcPr>
            <w:tcW w:w="1515" w:type="dxa"/>
            <w:tcBorders>
              <w:top w:val="nil"/>
              <w:left w:val="nil"/>
              <w:bottom w:val="single" w:sz="8" w:space="0" w:color="auto"/>
              <w:right w:val="single" w:sz="8" w:space="0" w:color="auto"/>
            </w:tcBorders>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328556,4</w:t>
            </w:r>
          </w:p>
        </w:tc>
      </w:tr>
      <w:tr w:rsidR="00525AFB" w:rsidRPr="00B34301" w:rsidTr="00B34301">
        <w:trPr>
          <w:trHeight w:val="645"/>
        </w:trPr>
        <w:tc>
          <w:tcPr>
            <w:tcW w:w="2713" w:type="dxa"/>
            <w:vMerge/>
            <w:tcBorders>
              <w:top w:val="nil"/>
              <w:left w:val="single" w:sz="8" w:space="0" w:color="auto"/>
              <w:bottom w:val="nil"/>
              <w:right w:val="single" w:sz="8" w:space="0" w:color="auto"/>
            </w:tcBorders>
            <w:vAlign w:val="center"/>
          </w:tcPr>
          <w:p w:rsidR="00525AFB" w:rsidRPr="00B34301" w:rsidRDefault="00525AFB" w:rsidP="00B34301">
            <w:pPr>
              <w:spacing w:after="0" w:line="240" w:lineRule="auto"/>
              <w:rPr>
                <w:rFonts w:ascii="Times New Roman" w:hAnsi="Times New Roman" w:cs="Times New Roman"/>
                <w:sz w:val="24"/>
                <w:szCs w:val="24"/>
                <w:lang w:eastAsia="ru-RU"/>
              </w:rPr>
            </w:pPr>
          </w:p>
        </w:tc>
        <w:tc>
          <w:tcPr>
            <w:tcW w:w="1710" w:type="dxa"/>
            <w:vMerge/>
            <w:tcBorders>
              <w:top w:val="nil"/>
              <w:left w:val="single" w:sz="8" w:space="0" w:color="auto"/>
              <w:bottom w:val="single" w:sz="8" w:space="0" w:color="000000"/>
              <w:right w:val="single" w:sz="8" w:space="0" w:color="auto"/>
            </w:tcBorders>
            <w:vAlign w:val="center"/>
          </w:tcPr>
          <w:p w:rsidR="00525AFB" w:rsidRPr="00B34301" w:rsidRDefault="00525AFB" w:rsidP="00B34301">
            <w:pPr>
              <w:spacing w:after="0" w:line="240" w:lineRule="auto"/>
              <w:rPr>
                <w:rFonts w:ascii="Times New Roman" w:hAnsi="Times New Roman" w:cs="Times New Roman"/>
                <w:sz w:val="24"/>
                <w:szCs w:val="24"/>
                <w:lang w:eastAsia="ru-RU"/>
              </w:rPr>
            </w:pPr>
          </w:p>
        </w:tc>
        <w:tc>
          <w:tcPr>
            <w:tcW w:w="1933" w:type="dxa"/>
            <w:tcBorders>
              <w:top w:val="nil"/>
              <w:left w:val="nil"/>
              <w:bottom w:val="single" w:sz="8" w:space="0" w:color="auto"/>
              <w:right w:val="single" w:sz="8" w:space="0" w:color="auto"/>
            </w:tcBorders>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Областной бюджет</w:t>
            </w:r>
          </w:p>
        </w:tc>
        <w:tc>
          <w:tcPr>
            <w:tcW w:w="1339" w:type="dxa"/>
            <w:tcBorders>
              <w:top w:val="nil"/>
              <w:left w:val="nil"/>
              <w:bottom w:val="single" w:sz="8" w:space="0" w:color="auto"/>
              <w:right w:val="single" w:sz="8" w:space="0" w:color="auto"/>
            </w:tcBorders>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248234,7</w:t>
            </w:r>
          </w:p>
        </w:tc>
        <w:tc>
          <w:tcPr>
            <w:tcW w:w="1514" w:type="dxa"/>
            <w:tcBorders>
              <w:top w:val="nil"/>
              <w:left w:val="nil"/>
              <w:bottom w:val="single" w:sz="8" w:space="0" w:color="auto"/>
              <w:right w:val="single" w:sz="8" w:space="0" w:color="auto"/>
            </w:tcBorders>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275241,6</w:t>
            </w:r>
          </w:p>
        </w:tc>
        <w:tc>
          <w:tcPr>
            <w:tcW w:w="1189" w:type="dxa"/>
            <w:tcBorders>
              <w:top w:val="nil"/>
              <w:left w:val="nil"/>
              <w:bottom w:val="single" w:sz="8" w:space="0" w:color="auto"/>
              <w:right w:val="single" w:sz="8" w:space="0" w:color="auto"/>
            </w:tcBorders>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315682,1</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258973,4</w:t>
            </w:r>
          </w:p>
        </w:tc>
        <w:tc>
          <w:tcPr>
            <w:tcW w:w="1189" w:type="dxa"/>
            <w:tcBorders>
              <w:top w:val="nil"/>
              <w:left w:val="nil"/>
              <w:bottom w:val="single" w:sz="8" w:space="0" w:color="auto"/>
              <w:right w:val="single" w:sz="8" w:space="0" w:color="auto"/>
            </w:tcBorders>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247413,6</w:t>
            </w:r>
          </w:p>
        </w:tc>
        <w:tc>
          <w:tcPr>
            <w:tcW w:w="1189" w:type="dxa"/>
            <w:tcBorders>
              <w:top w:val="nil"/>
              <w:left w:val="nil"/>
              <w:bottom w:val="single" w:sz="8" w:space="0" w:color="auto"/>
              <w:right w:val="single" w:sz="8" w:space="0" w:color="auto"/>
            </w:tcBorders>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247413,6</w:t>
            </w:r>
          </w:p>
        </w:tc>
        <w:tc>
          <w:tcPr>
            <w:tcW w:w="1515" w:type="dxa"/>
            <w:tcBorders>
              <w:top w:val="nil"/>
              <w:left w:val="nil"/>
              <w:bottom w:val="single" w:sz="8" w:space="0" w:color="auto"/>
              <w:right w:val="single" w:sz="8" w:space="0" w:color="auto"/>
            </w:tcBorders>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1592959</w:t>
            </w:r>
          </w:p>
        </w:tc>
      </w:tr>
      <w:tr w:rsidR="00525AFB" w:rsidRPr="00B34301" w:rsidTr="00B34301">
        <w:trPr>
          <w:trHeight w:val="645"/>
        </w:trPr>
        <w:tc>
          <w:tcPr>
            <w:tcW w:w="2713" w:type="dxa"/>
            <w:vMerge/>
            <w:tcBorders>
              <w:top w:val="nil"/>
              <w:left w:val="single" w:sz="8" w:space="0" w:color="auto"/>
              <w:bottom w:val="nil"/>
              <w:right w:val="single" w:sz="8" w:space="0" w:color="auto"/>
            </w:tcBorders>
            <w:vAlign w:val="center"/>
          </w:tcPr>
          <w:p w:rsidR="00525AFB" w:rsidRPr="00B34301" w:rsidRDefault="00525AFB" w:rsidP="00B34301">
            <w:pPr>
              <w:spacing w:after="0" w:line="240" w:lineRule="auto"/>
              <w:rPr>
                <w:rFonts w:ascii="Times New Roman" w:hAnsi="Times New Roman" w:cs="Times New Roman"/>
                <w:sz w:val="24"/>
                <w:szCs w:val="24"/>
                <w:lang w:eastAsia="ru-RU"/>
              </w:rPr>
            </w:pPr>
          </w:p>
        </w:tc>
        <w:tc>
          <w:tcPr>
            <w:tcW w:w="1710" w:type="dxa"/>
            <w:vMerge/>
            <w:tcBorders>
              <w:top w:val="nil"/>
              <w:left w:val="single" w:sz="8" w:space="0" w:color="auto"/>
              <w:bottom w:val="single" w:sz="8" w:space="0" w:color="000000"/>
              <w:right w:val="single" w:sz="8" w:space="0" w:color="auto"/>
            </w:tcBorders>
            <w:vAlign w:val="center"/>
          </w:tcPr>
          <w:p w:rsidR="00525AFB" w:rsidRPr="00B34301" w:rsidRDefault="00525AFB" w:rsidP="00B34301">
            <w:pPr>
              <w:spacing w:after="0" w:line="240" w:lineRule="auto"/>
              <w:rPr>
                <w:rFonts w:ascii="Times New Roman" w:hAnsi="Times New Roman" w:cs="Times New Roman"/>
                <w:sz w:val="24"/>
                <w:szCs w:val="24"/>
                <w:lang w:eastAsia="ru-RU"/>
              </w:rPr>
            </w:pPr>
          </w:p>
        </w:tc>
        <w:tc>
          <w:tcPr>
            <w:tcW w:w="1933" w:type="dxa"/>
            <w:tcBorders>
              <w:top w:val="nil"/>
              <w:left w:val="nil"/>
              <w:bottom w:val="single" w:sz="8" w:space="0" w:color="auto"/>
              <w:right w:val="single" w:sz="8" w:space="0" w:color="auto"/>
            </w:tcBorders>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Федеральный бюджет</w:t>
            </w:r>
          </w:p>
        </w:tc>
        <w:tc>
          <w:tcPr>
            <w:tcW w:w="1339" w:type="dxa"/>
            <w:tcBorders>
              <w:top w:val="nil"/>
              <w:left w:val="nil"/>
              <w:bottom w:val="single" w:sz="8" w:space="0" w:color="auto"/>
              <w:right w:val="single" w:sz="8" w:space="0" w:color="auto"/>
            </w:tcBorders>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0</w:t>
            </w:r>
          </w:p>
        </w:tc>
        <w:tc>
          <w:tcPr>
            <w:tcW w:w="1514" w:type="dxa"/>
            <w:tcBorders>
              <w:top w:val="nil"/>
              <w:left w:val="nil"/>
              <w:bottom w:val="single" w:sz="8" w:space="0" w:color="auto"/>
              <w:right w:val="single" w:sz="8" w:space="0" w:color="auto"/>
            </w:tcBorders>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0</w:t>
            </w:r>
          </w:p>
        </w:tc>
        <w:tc>
          <w:tcPr>
            <w:tcW w:w="1189" w:type="dxa"/>
            <w:tcBorders>
              <w:top w:val="nil"/>
              <w:left w:val="nil"/>
              <w:bottom w:val="single" w:sz="8" w:space="0" w:color="auto"/>
              <w:right w:val="single" w:sz="8" w:space="0" w:color="auto"/>
            </w:tcBorders>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1044,3</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0</w:t>
            </w:r>
          </w:p>
        </w:tc>
        <w:tc>
          <w:tcPr>
            <w:tcW w:w="1189" w:type="dxa"/>
            <w:tcBorders>
              <w:top w:val="nil"/>
              <w:left w:val="nil"/>
              <w:bottom w:val="single" w:sz="8" w:space="0" w:color="auto"/>
              <w:right w:val="single" w:sz="8" w:space="0" w:color="auto"/>
            </w:tcBorders>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0</w:t>
            </w:r>
          </w:p>
        </w:tc>
        <w:tc>
          <w:tcPr>
            <w:tcW w:w="1189" w:type="dxa"/>
            <w:tcBorders>
              <w:top w:val="nil"/>
              <w:left w:val="nil"/>
              <w:bottom w:val="single" w:sz="8" w:space="0" w:color="auto"/>
              <w:right w:val="single" w:sz="8" w:space="0" w:color="auto"/>
            </w:tcBorders>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0</w:t>
            </w:r>
          </w:p>
        </w:tc>
        <w:tc>
          <w:tcPr>
            <w:tcW w:w="1515" w:type="dxa"/>
            <w:tcBorders>
              <w:top w:val="nil"/>
              <w:left w:val="nil"/>
              <w:bottom w:val="single" w:sz="8" w:space="0" w:color="auto"/>
              <w:right w:val="single" w:sz="8" w:space="0" w:color="auto"/>
            </w:tcBorders>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1044,3</w:t>
            </w:r>
          </w:p>
        </w:tc>
      </w:tr>
      <w:tr w:rsidR="00525AFB" w:rsidRPr="00B34301" w:rsidTr="00B34301">
        <w:trPr>
          <w:trHeight w:val="330"/>
        </w:trPr>
        <w:tc>
          <w:tcPr>
            <w:tcW w:w="2713" w:type="dxa"/>
            <w:tcBorders>
              <w:top w:val="single" w:sz="8" w:space="0" w:color="auto"/>
              <w:left w:val="single" w:sz="8" w:space="0" w:color="auto"/>
              <w:bottom w:val="nil"/>
              <w:right w:val="single" w:sz="8" w:space="0" w:color="auto"/>
            </w:tcBorders>
            <w:shd w:val="clear" w:color="000000" w:fill="B7DEE8"/>
            <w:vAlign w:val="center"/>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Подпрограмма 1</w:t>
            </w:r>
          </w:p>
        </w:tc>
        <w:tc>
          <w:tcPr>
            <w:tcW w:w="1710" w:type="dxa"/>
            <w:vMerge w:val="restart"/>
            <w:tcBorders>
              <w:top w:val="nil"/>
              <w:left w:val="single" w:sz="8" w:space="0" w:color="auto"/>
              <w:bottom w:val="single" w:sz="8" w:space="0" w:color="000000"/>
              <w:right w:val="single" w:sz="8" w:space="0" w:color="auto"/>
            </w:tcBorders>
            <w:shd w:val="clear" w:color="000000" w:fill="B7DEE8"/>
            <w:vAlign w:val="center"/>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Всего, в том числе</w:t>
            </w:r>
          </w:p>
        </w:tc>
        <w:tc>
          <w:tcPr>
            <w:tcW w:w="1933" w:type="dxa"/>
            <w:tcBorders>
              <w:top w:val="nil"/>
              <w:left w:val="nil"/>
              <w:bottom w:val="single" w:sz="8" w:space="0" w:color="auto"/>
              <w:right w:val="single" w:sz="8" w:space="0" w:color="auto"/>
            </w:tcBorders>
            <w:shd w:val="clear" w:color="000000" w:fill="B7DEE8"/>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Всего</w:t>
            </w:r>
          </w:p>
        </w:tc>
        <w:tc>
          <w:tcPr>
            <w:tcW w:w="133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214712,6</w:t>
            </w:r>
          </w:p>
        </w:tc>
        <w:tc>
          <w:tcPr>
            <w:tcW w:w="1514"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233254,4</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227075,6</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205999,6</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208122,6</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211047,9</w:t>
            </w:r>
          </w:p>
        </w:tc>
        <w:tc>
          <w:tcPr>
            <w:tcW w:w="1515"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1300212,7</w:t>
            </w:r>
          </w:p>
        </w:tc>
      </w:tr>
      <w:tr w:rsidR="00525AFB" w:rsidRPr="00B34301" w:rsidTr="00B34301">
        <w:trPr>
          <w:trHeight w:val="645"/>
        </w:trPr>
        <w:tc>
          <w:tcPr>
            <w:tcW w:w="2713" w:type="dxa"/>
            <w:tcBorders>
              <w:top w:val="nil"/>
              <w:left w:val="single" w:sz="8" w:space="0" w:color="auto"/>
              <w:bottom w:val="nil"/>
              <w:right w:val="single" w:sz="8" w:space="0" w:color="auto"/>
            </w:tcBorders>
            <w:shd w:val="clear" w:color="000000" w:fill="B7DEE8"/>
            <w:vAlign w:val="center"/>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«Развитие системы общего образования»</w:t>
            </w:r>
          </w:p>
        </w:tc>
        <w:tc>
          <w:tcPr>
            <w:tcW w:w="1710" w:type="dxa"/>
            <w:vMerge/>
            <w:tcBorders>
              <w:top w:val="nil"/>
              <w:left w:val="single" w:sz="8" w:space="0" w:color="auto"/>
              <w:bottom w:val="single" w:sz="8" w:space="0" w:color="000000"/>
              <w:right w:val="single" w:sz="8" w:space="0" w:color="auto"/>
            </w:tcBorders>
            <w:vAlign w:val="center"/>
          </w:tcPr>
          <w:p w:rsidR="00525AFB" w:rsidRPr="00B34301" w:rsidRDefault="00525AFB" w:rsidP="00B34301">
            <w:pPr>
              <w:spacing w:after="0" w:line="240" w:lineRule="auto"/>
              <w:rPr>
                <w:rFonts w:ascii="Times New Roman" w:hAnsi="Times New Roman" w:cs="Times New Roman"/>
                <w:sz w:val="24"/>
                <w:szCs w:val="24"/>
                <w:lang w:eastAsia="ru-RU"/>
              </w:rPr>
            </w:pPr>
          </w:p>
        </w:tc>
        <w:tc>
          <w:tcPr>
            <w:tcW w:w="1933" w:type="dxa"/>
            <w:tcBorders>
              <w:top w:val="nil"/>
              <w:left w:val="nil"/>
              <w:bottom w:val="single" w:sz="8" w:space="0" w:color="auto"/>
              <w:right w:val="single" w:sz="8" w:space="0" w:color="auto"/>
            </w:tcBorders>
            <w:shd w:val="clear" w:color="000000" w:fill="B7DEE8"/>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Районный бюджет</w:t>
            </w:r>
          </w:p>
        </w:tc>
        <w:tc>
          <w:tcPr>
            <w:tcW w:w="133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22167,9</w:t>
            </w:r>
          </w:p>
        </w:tc>
        <w:tc>
          <w:tcPr>
            <w:tcW w:w="1514"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21326,1</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24096,6</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12488</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14611</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17536,3</w:t>
            </w:r>
          </w:p>
        </w:tc>
        <w:tc>
          <w:tcPr>
            <w:tcW w:w="1515"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112225,9</w:t>
            </w:r>
          </w:p>
        </w:tc>
      </w:tr>
      <w:tr w:rsidR="00525AFB" w:rsidRPr="00B34301" w:rsidTr="00B34301">
        <w:trPr>
          <w:trHeight w:val="645"/>
        </w:trPr>
        <w:tc>
          <w:tcPr>
            <w:tcW w:w="2713" w:type="dxa"/>
            <w:tcBorders>
              <w:top w:val="nil"/>
              <w:left w:val="single" w:sz="8" w:space="0" w:color="auto"/>
              <w:bottom w:val="nil"/>
              <w:right w:val="single" w:sz="8" w:space="0" w:color="auto"/>
            </w:tcBorders>
            <w:shd w:val="clear" w:color="000000" w:fill="B7DEE8"/>
            <w:vAlign w:val="center"/>
          </w:tcPr>
          <w:p w:rsidR="00525AFB" w:rsidRPr="00B34301" w:rsidRDefault="00525AFB" w:rsidP="00B34301">
            <w:pPr>
              <w:spacing w:after="0" w:line="240" w:lineRule="auto"/>
              <w:jc w:val="center"/>
              <w:rPr>
                <w:rFonts w:ascii="Arial" w:hAnsi="Arial" w:cs="Arial"/>
                <w:sz w:val="20"/>
                <w:szCs w:val="20"/>
                <w:lang w:eastAsia="ru-RU"/>
              </w:rPr>
            </w:pPr>
            <w:r w:rsidRPr="00B34301">
              <w:rPr>
                <w:rFonts w:ascii="Arial" w:hAnsi="Arial" w:cs="Arial"/>
                <w:sz w:val="20"/>
                <w:szCs w:val="20"/>
                <w:lang w:eastAsia="ru-RU"/>
              </w:rPr>
              <w:t> </w:t>
            </w:r>
          </w:p>
        </w:tc>
        <w:tc>
          <w:tcPr>
            <w:tcW w:w="1710" w:type="dxa"/>
            <w:vMerge/>
            <w:tcBorders>
              <w:top w:val="nil"/>
              <w:left w:val="single" w:sz="8" w:space="0" w:color="auto"/>
              <w:bottom w:val="single" w:sz="8" w:space="0" w:color="000000"/>
              <w:right w:val="single" w:sz="8" w:space="0" w:color="auto"/>
            </w:tcBorders>
            <w:vAlign w:val="center"/>
          </w:tcPr>
          <w:p w:rsidR="00525AFB" w:rsidRPr="00B34301" w:rsidRDefault="00525AFB" w:rsidP="00B34301">
            <w:pPr>
              <w:spacing w:after="0" w:line="240" w:lineRule="auto"/>
              <w:rPr>
                <w:rFonts w:ascii="Times New Roman" w:hAnsi="Times New Roman" w:cs="Times New Roman"/>
                <w:sz w:val="24"/>
                <w:szCs w:val="24"/>
                <w:lang w:eastAsia="ru-RU"/>
              </w:rPr>
            </w:pPr>
          </w:p>
        </w:tc>
        <w:tc>
          <w:tcPr>
            <w:tcW w:w="1933" w:type="dxa"/>
            <w:tcBorders>
              <w:top w:val="nil"/>
              <w:left w:val="nil"/>
              <w:bottom w:val="single" w:sz="8" w:space="0" w:color="auto"/>
              <w:right w:val="single" w:sz="8" w:space="0" w:color="auto"/>
            </w:tcBorders>
            <w:shd w:val="clear" w:color="000000" w:fill="B7DEE8"/>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Областной бюджет</w:t>
            </w:r>
          </w:p>
        </w:tc>
        <w:tc>
          <w:tcPr>
            <w:tcW w:w="133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192544,7</w:t>
            </w:r>
          </w:p>
        </w:tc>
        <w:tc>
          <w:tcPr>
            <w:tcW w:w="1514"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211928,3</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202979</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193511,6</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193511,6</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193511,6</w:t>
            </w:r>
          </w:p>
        </w:tc>
        <w:tc>
          <w:tcPr>
            <w:tcW w:w="1515"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1187986,8</w:t>
            </w:r>
          </w:p>
        </w:tc>
      </w:tr>
      <w:tr w:rsidR="00525AFB" w:rsidRPr="00B34301" w:rsidTr="00B34301">
        <w:trPr>
          <w:trHeight w:val="1545"/>
        </w:trPr>
        <w:tc>
          <w:tcPr>
            <w:tcW w:w="2713" w:type="dxa"/>
            <w:tcBorders>
              <w:top w:val="nil"/>
              <w:left w:val="single" w:sz="8" w:space="0" w:color="auto"/>
              <w:bottom w:val="nil"/>
              <w:right w:val="single" w:sz="8" w:space="0" w:color="auto"/>
            </w:tcBorders>
            <w:shd w:val="clear" w:color="000000" w:fill="B7DEE8"/>
            <w:vAlign w:val="center"/>
          </w:tcPr>
          <w:p w:rsidR="00525AFB" w:rsidRPr="00B34301" w:rsidRDefault="00525AFB" w:rsidP="00B34301">
            <w:pPr>
              <w:spacing w:after="0" w:line="240" w:lineRule="auto"/>
              <w:jc w:val="center"/>
              <w:rPr>
                <w:rFonts w:ascii="Arial" w:hAnsi="Arial" w:cs="Arial"/>
                <w:sz w:val="20"/>
                <w:szCs w:val="20"/>
                <w:lang w:eastAsia="ru-RU"/>
              </w:rPr>
            </w:pPr>
            <w:r w:rsidRPr="00B34301">
              <w:rPr>
                <w:rFonts w:ascii="Arial" w:hAnsi="Arial" w:cs="Arial"/>
                <w:sz w:val="20"/>
                <w:szCs w:val="20"/>
                <w:lang w:eastAsia="ru-RU"/>
              </w:rPr>
              <w:t> </w:t>
            </w:r>
          </w:p>
        </w:tc>
        <w:tc>
          <w:tcPr>
            <w:tcW w:w="1710" w:type="dxa"/>
            <w:vMerge w:val="restart"/>
            <w:tcBorders>
              <w:top w:val="nil"/>
              <w:left w:val="single" w:sz="8" w:space="0" w:color="auto"/>
              <w:bottom w:val="single" w:sz="8" w:space="0" w:color="000000"/>
              <w:right w:val="single" w:sz="8" w:space="0" w:color="auto"/>
            </w:tcBorders>
            <w:shd w:val="clear" w:color="000000" w:fill="B7DEE8"/>
            <w:vAlign w:val="center"/>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Ответственный исполнитель подпрограммы  УОМО «Усть-Удинский район»</w:t>
            </w:r>
          </w:p>
        </w:tc>
        <w:tc>
          <w:tcPr>
            <w:tcW w:w="1933" w:type="dxa"/>
            <w:tcBorders>
              <w:top w:val="nil"/>
              <w:left w:val="nil"/>
              <w:bottom w:val="single" w:sz="8" w:space="0" w:color="auto"/>
              <w:right w:val="single" w:sz="8" w:space="0" w:color="auto"/>
            </w:tcBorders>
            <w:shd w:val="clear" w:color="000000" w:fill="B7DEE8"/>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Всего</w:t>
            </w:r>
          </w:p>
        </w:tc>
        <w:tc>
          <w:tcPr>
            <w:tcW w:w="133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214712,6</w:t>
            </w:r>
          </w:p>
        </w:tc>
        <w:tc>
          <w:tcPr>
            <w:tcW w:w="1514"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233254,4</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227075,6</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205999,6</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208122,6</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211047,9</w:t>
            </w:r>
          </w:p>
        </w:tc>
        <w:tc>
          <w:tcPr>
            <w:tcW w:w="1515"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1300212,7</w:t>
            </w:r>
          </w:p>
        </w:tc>
      </w:tr>
      <w:tr w:rsidR="00525AFB" w:rsidRPr="00B34301" w:rsidTr="00B34301">
        <w:trPr>
          <w:trHeight w:val="645"/>
        </w:trPr>
        <w:tc>
          <w:tcPr>
            <w:tcW w:w="2713" w:type="dxa"/>
            <w:tcBorders>
              <w:top w:val="nil"/>
              <w:left w:val="single" w:sz="8" w:space="0" w:color="auto"/>
              <w:bottom w:val="nil"/>
              <w:right w:val="single" w:sz="8" w:space="0" w:color="auto"/>
            </w:tcBorders>
            <w:shd w:val="clear" w:color="000000" w:fill="B7DEE8"/>
            <w:vAlign w:val="center"/>
          </w:tcPr>
          <w:p w:rsidR="00525AFB" w:rsidRPr="00B34301" w:rsidRDefault="00525AFB" w:rsidP="00B34301">
            <w:pPr>
              <w:spacing w:after="0" w:line="240" w:lineRule="auto"/>
              <w:jc w:val="center"/>
              <w:rPr>
                <w:rFonts w:ascii="Arial" w:hAnsi="Arial" w:cs="Arial"/>
                <w:sz w:val="20"/>
                <w:szCs w:val="20"/>
                <w:lang w:eastAsia="ru-RU"/>
              </w:rPr>
            </w:pPr>
            <w:r w:rsidRPr="00B34301">
              <w:rPr>
                <w:rFonts w:ascii="Arial" w:hAnsi="Arial" w:cs="Arial"/>
                <w:sz w:val="20"/>
                <w:szCs w:val="20"/>
                <w:lang w:eastAsia="ru-RU"/>
              </w:rPr>
              <w:t> </w:t>
            </w:r>
          </w:p>
        </w:tc>
        <w:tc>
          <w:tcPr>
            <w:tcW w:w="1710" w:type="dxa"/>
            <w:vMerge/>
            <w:tcBorders>
              <w:top w:val="nil"/>
              <w:left w:val="single" w:sz="8" w:space="0" w:color="auto"/>
              <w:bottom w:val="single" w:sz="8" w:space="0" w:color="000000"/>
              <w:right w:val="single" w:sz="8" w:space="0" w:color="auto"/>
            </w:tcBorders>
            <w:vAlign w:val="center"/>
          </w:tcPr>
          <w:p w:rsidR="00525AFB" w:rsidRPr="00B34301" w:rsidRDefault="00525AFB" w:rsidP="00B34301">
            <w:pPr>
              <w:spacing w:after="0" w:line="240" w:lineRule="auto"/>
              <w:rPr>
                <w:rFonts w:ascii="Times New Roman" w:hAnsi="Times New Roman" w:cs="Times New Roman"/>
                <w:sz w:val="24"/>
                <w:szCs w:val="24"/>
                <w:lang w:eastAsia="ru-RU"/>
              </w:rPr>
            </w:pPr>
          </w:p>
        </w:tc>
        <w:tc>
          <w:tcPr>
            <w:tcW w:w="1933" w:type="dxa"/>
            <w:tcBorders>
              <w:top w:val="nil"/>
              <w:left w:val="nil"/>
              <w:bottom w:val="single" w:sz="8" w:space="0" w:color="auto"/>
              <w:right w:val="single" w:sz="8" w:space="0" w:color="auto"/>
            </w:tcBorders>
            <w:shd w:val="clear" w:color="000000" w:fill="B7DEE8"/>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Районный бюджет</w:t>
            </w:r>
          </w:p>
        </w:tc>
        <w:tc>
          <w:tcPr>
            <w:tcW w:w="133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22167,9</w:t>
            </w:r>
          </w:p>
        </w:tc>
        <w:tc>
          <w:tcPr>
            <w:tcW w:w="1514"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21326,1</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24096,6</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12488</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14611</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17536,3</w:t>
            </w:r>
          </w:p>
        </w:tc>
        <w:tc>
          <w:tcPr>
            <w:tcW w:w="1515"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112225,9</w:t>
            </w:r>
          </w:p>
        </w:tc>
      </w:tr>
      <w:tr w:rsidR="00525AFB" w:rsidRPr="00B34301" w:rsidTr="00B34301">
        <w:trPr>
          <w:trHeight w:val="645"/>
        </w:trPr>
        <w:tc>
          <w:tcPr>
            <w:tcW w:w="2713" w:type="dxa"/>
            <w:tcBorders>
              <w:top w:val="nil"/>
              <w:left w:val="single" w:sz="8" w:space="0" w:color="auto"/>
              <w:bottom w:val="single" w:sz="8" w:space="0" w:color="auto"/>
              <w:right w:val="single" w:sz="8" w:space="0" w:color="auto"/>
            </w:tcBorders>
            <w:shd w:val="clear" w:color="000000" w:fill="B7DEE8"/>
            <w:vAlign w:val="center"/>
          </w:tcPr>
          <w:p w:rsidR="00525AFB" w:rsidRPr="00B34301" w:rsidRDefault="00525AFB" w:rsidP="00B34301">
            <w:pPr>
              <w:spacing w:after="0" w:line="240" w:lineRule="auto"/>
              <w:jc w:val="center"/>
              <w:rPr>
                <w:rFonts w:ascii="Arial" w:hAnsi="Arial" w:cs="Arial"/>
                <w:sz w:val="20"/>
                <w:szCs w:val="20"/>
                <w:lang w:eastAsia="ru-RU"/>
              </w:rPr>
            </w:pPr>
            <w:r w:rsidRPr="00B34301">
              <w:rPr>
                <w:rFonts w:ascii="Arial" w:hAnsi="Arial" w:cs="Arial"/>
                <w:sz w:val="20"/>
                <w:szCs w:val="20"/>
                <w:lang w:eastAsia="ru-RU"/>
              </w:rPr>
              <w:t> </w:t>
            </w:r>
          </w:p>
        </w:tc>
        <w:tc>
          <w:tcPr>
            <w:tcW w:w="1710" w:type="dxa"/>
            <w:vMerge/>
            <w:tcBorders>
              <w:top w:val="nil"/>
              <w:left w:val="single" w:sz="8" w:space="0" w:color="auto"/>
              <w:bottom w:val="single" w:sz="8" w:space="0" w:color="000000"/>
              <w:right w:val="single" w:sz="8" w:space="0" w:color="auto"/>
            </w:tcBorders>
            <w:vAlign w:val="center"/>
          </w:tcPr>
          <w:p w:rsidR="00525AFB" w:rsidRPr="00B34301" w:rsidRDefault="00525AFB" w:rsidP="00B34301">
            <w:pPr>
              <w:spacing w:after="0" w:line="240" w:lineRule="auto"/>
              <w:rPr>
                <w:rFonts w:ascii="Times New Roman" w:hAnsi="Times New Roman" w:cs="Times New Roman"/>
                <w:sz w:val="24"/>
                <w:szCs w:val="24"/>
                <w:lang w:eastAsia="ru-RU"/>
              </w:rPr>
            </w:pPr>
          </w:p>
        </w:tc>
        <w:tc>
          <w:tcPr>
            <w:tcW w:w="1933" w:type="dxa"/>
            <w:tcBorders>
              <w:top w:val="nil"/>
              <w:left w:val="nil"/>
              <w:bottom w:val="single" w:sz="8" w:space="0" w:color="auto"/>
              <w:right w:val="single" w:sz="8" w:space="0" w:color="auto"/>
            </w:tcBorders>
            <w:shd w:val="clear" w:color="000000" w:fill="B7DEE8"/>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Областной бюджет</w:t>
            </w:r>
          </w:p>
        </w:tc>
        <w:tc>
          <w:tcPr>
            <w:tcW w:w="133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192544,7</w:t>
            </w:r>
          </w:p>
        </w:tc>
        <w:tc>
          <w:tcPr>
            <w:tcW w:w="1514"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211928,3</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202979</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193511,6</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193511,6</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193511,6</w:t>
            </w:r>
          </w:p>
        </w:tc>
        <w:tc>
          <w:tcPr>
            <w:tcW w:w="1515"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1187986,8</w:t>
            </w:r>
          </w:p>
        </w:tc>
      </w:tr>
      <w:tr w:rsidR="00525AFB" w:rsidRPr="00B34301" w:rsidTr="00B34301">
        <w:trPr>
          <w:trHeight w:val="330"/>
        </w:trPr>
        <w:tc>
          <w:tcPr>
            <w:tcW w:w="2713" w:type="dxa"/>
            <w:tcBorders>
              <w:top w:val="nil"/>
              <w:left w:val="single" w:sz="8" w:space="0" w:color="auto"/>
              <w:bottom w:val="nil"/>
              <w:right w:val="single" w:sz="8" w:space="0" w:color="auto"/>
            </w:tcBorders>
            <w:shd w:val="clear" w:color="000000" w:fill="B7DEE8"/>
            <w:vAlign w:val="center"/>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Подпрограмма 2</w:t>
            </w:r>
          </w:p>
        </w:tc>
        <w:tc>
          <w:tcPr>
            <w:tcW w:w="1710" w:type="dxa"/>
            <w:tcBorders>
              <w:top w:val="nil"/>
              <w:left w:val="nil"/>
              <w:bottom w:val="nil"/>
              <w:right w:val="single" w:sz="8" w:space="0" w:color="auto"/>
            </w:tcBorders>
            <w:shd w:val="clear" w:color="000000" w:fill="B7DEE8"/>
            <w:vAlign w:val="center"/>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 xml:space="preserve">Всего, </w:t>
            </w:r>
          </w:p>
        </w:tc>
        <w:tc>
          <w:tcPr>
            <w:tcW w:w="1933" w:type="dxa"/>
            <w:tcBorders>
              <w:top w:val="nil"/>
              <w:left w:val="nil"/>
              <w:bottom w:val="single" w:sz="8" w:space="0" w:color="auto"/>
              <w:right w:val="single" w:sz="8" w:space="0" w:color="auto"/>
            </w:tcBorders>
            <w:shd w:val="clear" w:color="000000" w:fill="B7DEE8"/>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Всего</w:t>
            </w:r>
          </w:p>
        </w:tc>
        <w:tc>
          <w:tcPr>
            <w:tcW w:w="133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66076,4</w:t>
            </w:r>
          </w:p>
        </w:tc>
        <w:tc>
          <w:tcPr>
            <w:tcW w:w="1514"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70987,4</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76689,3</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62612,6</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64220,7</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65608</w:t>
            </w:r>
          </w:p>
        </w:tc>
        <w:tc>
          <w:tcPr>
            <w:tcW w:w="1515"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406194,4</w:t>
            </w:r>
          </w:p>
        </w:tc>
      </w:tr>
      <w:tr w:rsidR="00525AFB" w:rsidRPr="00B34301" w:rsidTr="00B34301">
        <w:trPr>
          <w:trHeight w:val="960"/>
        </w:trPr>
        <w:tc>
          <w:tcPr>
            <w:tcW w:w="2713" w:type="dxa"/>
            <w:tcBorders>
              <w:top w:val="nil"/>
              <w:left w:val="single" w:sz="8" w:space="0" w:color="auto"/>
              <w:bottom w:val="nil"/>
              <w:right w:val="single" w:sz="8" w:space="0" w:color="auto"/>
            </w:tcBorders>
            <w:shd w:val="clear" w:color="000000" w:fill="B7DEE8"/>
            <w:vAlign w:val="center"/>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«Развитие системы дошкольного образования»</w:t>
            </w:r>
          </w:p>
        </w:tc>
        <w:tc>
          <w:tcPr>
            <w:tcW w:w="1710" w:type="dxa"/>
            <w:tcBorders>
              <w:top w:val="nil"/>
              <w:left w:val="nil"/>
              <w:bottom w:val="nil"/>
              <w:right w:val="single" w:sz="8" w:space="0" w:color="auto"/>
            </w:tcBorders>
            <w:shd w:val="clear" w:color="000000" w:fill="B7DEE8"/>
            <w:vAlign w:val="center"/>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в том числе</w:t>
            </w:r>
          </w:p>
        </w:tc>
        <w:tc>
          <w:tcPr>
            <w:tcW w:w="1933" w:type="dxa"/>
            <w:tcBorders>
              <w:top w:val="nil"/>
              <w:left w:val="nil"/>
              <w:bottom w:val="single" w:sz="8" w:space="0" w:color="auto"/>
              <w:right w:val="single" w:sz="8" w:space="0" w:color="auto"/>
            </w:tcBorders>
            <w:shd w:val="clear" w:color="000000" w:fill="B7DEE8"/>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Районный бюджет</w:t>
            </w:r>
          </w:p>
        </w:tc>
        <w:tc>
          <w:tcPr>
            <w:tcW w:w="133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10386,4</w:t>
            </w:r>
          </w:p>
        </w:tc>
        <w:tc>
          <w:tcPr>
            <w:tcW w:w="1514"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10343,3</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12107,9</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8710,6</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10318,7</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11706</w:t>
            </w:r>
          </w:p>
        </w:tc>
        <w:tc>
          <w:tcPr>
            <w:tcW w:w="1515"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63572,9</w:t>
            </w:r>
          </w:p>
        </w:tc>
      </w:tr>
      <w:tr w:rsidR="00525AFB" w:rsidRPr="00B34301" w:rsidTr="00B34301">
        <w:trPr>
          <w:trHeight w:val="645"/>
        </w:trPr>
        <w:tc>
          <w:tcPr>
            <w:tcW w:w="2713" w:type="dxa"/>
            <w:tcBorders>
              <w:top w:val="nil"/>
              <w:left w:val="single" w:sz="8" w:space="0" w:color="auto"/>
              <w:bottom w:val="nil"/>
              <w:right w:val="single" w:sz="8" w:space="0" w:color="auto"/>
            </w:tcBorders>
            <w:shd w:val="clear" w:color="000000" w:fill="B7DEE8"/>
            <w:vAlign w:val="center"/>
          </w:tcPr>
          <w:p w:rsidR="00525AFB" w:rsidRPr="00B34301" w:rsidRDefault="00525AFB" w:rsidP="00B34301">
            <w:pPr>
              <w:spacing w:after="0" w:line="240" w:lineRule="auto"/>
              <w:jc w:val="center"/>
              <w:rPr>
                <w:rFonts w:ascii="Arial" w:hAnsi="Arial" w:cs="Arial"/>
                <w:sz w:val="20"/>
                <w:szCs w:val="20"/>
                <w:lang w:eastAsia="ru-RU"/>
              </w:rPr>
            </w:pPr>
            <w:r w:rsidRPr="00B34301">
              <w:rPr>
                <w:rFonts w:ascii="Arial" w:hAnsi="Arial" w:cs="Arial"/>
                <w:sz w:val="20"/>
                <w:szCs w:val="20"/>
                <w:lang w:eastAsia="ru-RU"/>
              </w:rPr>
              <w:t> </w:t>
            </w:r>
          </w:p>
        </w:tc>
        <w:tc>
          <w:tcPr>
            <w:tcW w:w="1710" w:type="dxa"/>
            <w:tcBorders>
              <w:top w:val="nil"/>
              <w:left w:val="nil"/>
              <w:bottom w:val="single" w:sz="8" w:space="0" w:color="auto"/>
              <w:right w:val="single" w:sz="8" w:space="0" w:color="auto"/>
            </w:tcBorders>
            <w:shd w:val="clear" w:color="000000" w:fill="B7DEE8"/>
            <w:vAlign w:val="center"/>
          </w:tcPr>
          <w:p w:rsidR="00525AFB" w:rsidRPr="00B34301" w:rsidRDefault="00525AFB" w:rsidP="00B34301">
            <w:pPr>
              <w:spacing w:after="0" w:line="240" w:lineRule="auto"/>
              <w:jc w:val="center"/>
              <w:rPr>
                <w:rFonts w:ascii="Arial" w:hAnsi="Arial" w:cs="Arial"/>
                <w:sz w:val="20"/>
                <w:szCs w:val="20"/>
                <w:lang w:eastAsia="ru-RU"/>
              </w:rPr>
            </w:pPr>
            <w:r w:rsidRPr="00B34301">
              <w:rPr>
                <w:rFonts w:ascii="Arial" w:hAnsi="Arial" w:cs="Arial"/>
                <w:sz w:val="20"/>
                <w:szCs w:val="20"/>
                <w:lang w:eastAsia="ru-RU"/>
              </w:rPr>
              <w:t> </w:t>
            </w:r>
          </w:p>
        </w:tc>
        <w:tc>
          <w:tcPr>
            <w:tcW w:w="1933" w:type="dxa"/>
            <w:tcBorders>
              <w:top w:val="nil"/>
              <w:left w:val="nil"/>
              <w:bottom w:val="single" w:sz="8" w:space="0" w:color="auto"/>
              <w:right w:val="single" w:sz="8" w:space="0" w:color="auto"/>
            </w:tcBorders>
            <w:shd w:val="clear" w:color="000000" w:fill="B7DEE8"/>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Областной бюджет</w:t>
            </w:r>
          </w:p>
        </w:tc>
        <w:tc>
          <w:tcPr>
            <w:tcW w:w="133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55690</w:t>
            </w:r>
          </w:p>
        </w:tc>
        <w:tc>
          <w:tcPr>
            <w:tcW w:w="1514"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60644,1</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64581,4</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53 902,00</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53902</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53902</w:t>
            </w:r>
          </w:p>
        </w:tc>
        <w:tc>
          <w:tcPr>
            <w:tcW w:w="1515"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342621,5</w:t>
            </w:r>
          </w:p>
        </w:tc>
      </w:tr>
      <w:tr w:rsidR="00525AFB" w:rsidRPr="00B34301" w:rsidTr="00B34301">
        <w:trPr>
          <w:trHeight w:val="1905"/>
        </w:trPr>
        <w:tc>
          <w:tcPr>
            <w:tcW w:w="2713" w:type="dxa"/>
            <w:tcBorders>
              <w:top w:val="nil"/>
              <w:left w:val="single" w:sz="8" w:space="0" w:color="auto"/>
              <w:bottom w:val="nil"/>
              <w:right w:val="single" w:sz="8" w:space="0" w:color="auto"/>
            </w:tcBorders>
            <w:shd w:val="clear" w:color="000000" w:fill="B7DEE8"/>
            <w:vAlign w:val="center"/>
          </w:tcPr>
          <w:p w:rsidR="00525AFB" w:rsidRPr="00B34301" w:rsidRDefault="00525AFB" w:rsidP="00B34301">
            <w:pPr>
              <w:spacing w:after="0" w:line="240" w:lineRule="auto"/>
              <w:jc w:val="center"/>
              <w:rPr>
                <w:rFonts w:ascii="Arial" w:hAnsi="Arial" w:cs="Arial"/>
                <w:sz w:val="20"/>
                <w:szCs w:val="20"/>
                <w:lang w:eastAsia="ru-RU"/>
              </w:rPr>
            </w:pPr>
            <w:r w:rsidRPr="00B34301">
              <w:rPr>
                <w:rFonts w:ascii="Arial" w:hAnsi="Arial" w:cs="Arial"/>
                <w:sz w:val="20"/>
                <w:szCs w:val="20"/>
                <w:lang w:eastAsia="ru-RU"/>
              </w:rPr>
              <w:t> </w:t>
            </w:r>
          </w:p>
        </w:tc>
        <w:tc>
          <w:tcPr>
            <w:tcW w:w="1710" w:type="dxa"/>
            <w:tcBorders>
              <w:top w:val="nil"/>
              <w:left w:val="nil"/>
              <w:bottom w:val="single" w:sz="8" w:space="0" w:color="auto"/>
              <w:right w:val="single" w:sz="8" w:space="0" w:color="auto"/>
            </w:tcBorders>
            <w:shd w:val="clear" w:color="000000" w:fill="B7DEE8"/>
            <w:vAlign w:val="center"/>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Ответственный исполнитель подпрограммы  УОМО «Усть-Удинский район»</w:t>
            </w:r>
          </w:p>
        </w:tc>
        <w:tc>
          <w:tcPr>
            <w:tcW w:w="1933" w:type="dxa"/>
            <w:tcBorders>
              <w:top w:val="nil"/>
              <w:left w:val="nil"/>
              <w:bottom w:val="single" w:sz="8" w:space="0" w:color="auto"/>
              <w:right w:val="single" w:sz="8" w:space="0" w:color="auto"/>
            </w:tcBorders>
            <w:shd w:val="clear" w:color="000000" w:fill="B7DEE8"/>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Всего</w:t>
            </w:r>
          </w:p>
        </w:tc>
        <w:tc>
          <w:tcPr>
            <w:tcW w:w="133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66076,4</w:t>
            </w:r>
          </w:p>
        </w:tc>
        <w:tc>
          <w:tcPr>
            <w:tcW w:w="1514"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70987,4</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76689,3</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62612,6</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64220,7</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65608</w:t>
            </w:r>
          </w:p>
        </w:tc>
        <w:tc>
          <w:tcPr>
            <w:tcW w:w="1515"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406194,4</w:t>
            </w:r>
          </w:p>
        </w:tc>
      </w:tr>
      <w:tr w:rsidR="00525AFB" w:rsidRPr="00B34301" w:rsidTr="00B34301">
        <w:trPr>
          <w:trHeight w:val="645"/>
        </w:trPr>
        <w:tc>
          <w:tcPr>
            <w:tcW w:w="2713" w:type="dxa"/>
            <w:tcBorders>
              <w:top w:val="nil"/>
              <w:left w:val="single" w:sz="8" w:space="0" w:color="auto"/>
              <w:bottom w:val="nil"/>
              <w:right w:val="single" w:sz="8" w:space="0" w:color="auto"/>
            </w:tcBorders>
            <w:shd w:val="clear" w:color="000000" w:fill="B7DEE8"/>
            <w:vAlign w:val="center"/>
          </w:tcPr>
          <w:p w:rsidR="00525AFB" w:rsidRPr="00B34301" w:rsidRDefault="00525AFB" w:rsidP="00B34301">
            <w:pPr>
              <w:spacing w:after="0" w:line="240" w:lineRule="auto"/>
              <w:jc w:val="center"/>
              <w:rPr>
                <w:rFonts w:ascii="Arial" w:hAnsi="Arial" w:cs="Arial"/>
                <w:sz w:val="20"/>
                <w:szCs w:val="20"/>
                <w:lang w:eastAsia="ru-RU"/>
              </w:rPr>
            </w:pPr>
            <w:r w:rsidRPr="00B34301">
              <w:rPr>
                <w:rFonts w:ascii="Arial" w:hAnsi="Arial" w:cs="Arial"/>
                <w:sz w:val="20"/>
                <w:szCs w:val="20"/>
                <w:lang w:eastAsia="ru-RU"/>
              </w:rPr>
              <w:t> </w:t>
            </w:r>
          </w:p>
        </w:tc>
        <w:tc>
          <w:tcPr>
            <w:tcW w:w="1710" w:type="dxa"/>
            <w:tcBorders>
              <w:top w:val="nil"/>
              <w:left w:val="nil"/>
              <w:bottom w:val="single" w:sz="8" w:space="0" w:color="auto"/>
              <w:right w:val="single" w:sz="8" w:space="0" w:color="auto"/>
            </w:tcBorders>
            <w:shd w:val="clear" w:color="000000" w:fill="B7DEE8"/>
            <w:vAlign w:val="center"/>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 </w:t>
            </w:r>
          </w:p>
        </w:tc>
        <w:tc>
          <w:tcPr>
            <w:tcW w:w="1933" w:type="dxa"/>
            <w:tcBorders>
              <w:top w:val="nil"/>
              <w:left w:val="nil"/>
              <w:bottom w:val="single" w:sz="8" w:space="0" w:color="auto"/>
              <w:right w:val="single" w:sz="8" w:space="0" w:color="auto"/>
            </w:tcBorders>
            <w:shd w:val="clear" w:color="000000" w:fill="B7DEE8"/>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Районный бюджет</w:t>
            </w:r>
          </w:p>
        </w:tc>
        <w:tc>
          <w:tcPr>
            <w:tcW w:w="133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10386,4</w:t>
            </w:r>
          </w:p>
        </w:tc>
        <w:tc>
          <w:tcPr>
            <w:tcW w:w="1514"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10343,3</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12107,9</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8710,6</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10318,7</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11706</w:t>
            </w:r>
          </w:p>
        </w:tc>
        <w:tc>
          <w:tcPr>
            <w:tcW w:w="1515"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63572,9</w:t>
            </w:r>
          </w:p>
        </w:tc>
      </w:tr>
      <w:tr w:rsidR="00525AFB" w:rsidRPr="00B34301" w:rsidTr="00B34301">
        <w:trPr>
          <w:trHeight w:val="645"/>
        </w:trPr>
        <w:tc>
          <w:tcPr>
            <w:tcW w:w="2713" w:type="dxa"/>
            <w:tcBorders>
              <w:top w:val="nil"/>
              <w:left w:val="single" w:sz="8" w:space="0" w:color="auto"/>
              <w:bottom w:val="single" w:sz="8" w:space="0" w:color="auto"/>
              <w:right w:val="single" w:sz="8" w:space="0" w:color="auto"/>
            </w:tcBorders>
            <w:shd w:val="clear" w:color="000000" w:fill="B7DEE8"/>
            <w:vAlign w:val="center"/>
          </w:tcPr>
          <w:p w:rsidR="00525AFB" w:rsidRPr="00B34301" w:rsidRDefault="00525AFB" w:rsidP="00B34301">
            <w:pPr>
              <w:spacing w:after="0" w:line="240" w:lineRule="auto"/>
              <w:jc w:val="center"/>
              <w:rPr>
                <w:rFonts w:ascii="Arial" w:hAnsi="Arial" w:cs="Arial"/>
                <w:sz w:val="20"/>
                <w:szCs w:val="20"/>
                <w:lang w:eastAsia="ru-RU"/>
              </w:rPr>
            </w:pPr>
            <w:r w:rsidRPr="00B34301">
              <w:rPr>
                <w:rFonts w:ascii="Arial" w:hAnsi="Arial" w:cs="Arial"/>
                <w:sz w:val="20"/>
                <w:szCs w:val="20"/>
                <w:lang w:eastAsia="ru-RU"/>
              </w:rPr>
              <w:t> </w:t>
            </w:r>
          </w:p>
        </w:tc>
        <w:tc>
          <w:tcPr>
            <w:tcW w:w="1710" w:type="dxa"/>
            <w:tcBorders>
              <w:top w:val="nil"/>
              <w:left w:val="nil"/>
              <w:bottom w:val="single" w:sz="8" w:space="0" w:color="auto"/>
              <w:right w:val="single" w:sz="8" w:space="0" w:color="auto"/>
            </w:tcBorders>
            <w:shd w:val="clear" w:color="000000" w:fill="B7DEE8"/>
            <w:vAlign w:val="center"/>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 </w:t>
            </w:r>
          </w:p>
        </w:tc>
        <w:tc>
          <w:tcPr>
            <w:tcW w:w="1933" w:type="dxa"/>
            <w:tcBorders>
              <w:top w:val="nil"/>
              <w:left w:val="nil"/>
              <w:bottom w:val="single" w:sz="8" w:space="0" w:color="auto"/>
              <w:right w:val="single" w:sz="8" w:space="0" w:color="auto"/>
            </w:tcBorders>
            <w:shd w:val="clear" w:color="000000" w:fill="B7DEE8"/>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Областной бюджет</w:t>
            </w:r>
          </w:p>
        </w:tc>
        <w:tc>
          <w:tcPr>
            <w:tcW w:w="133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55690</w:t>
            </w:r>
          </w:p>
        </w:tc>
        <w:tc>
          <w:tcPr>
            <w:tcW w:w="1514"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60644,1</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64581,4</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53 902,00</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53902</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53902</w:t>
            </w:r>
          </w:p>
        </w:tc>
        <w:tc>
          <w:tcPr>
            <w:tcW w:w="1515"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342621,5</w:t>
            </w:r>
          </w:p>
        </w:tc>
      </w:tr>
      <w:tr w:rsidR="00525AFB" w:rsidRPr="00B34301" w:rsidTr="00B34301">
        <w:trPr>
          <w:trHeight w:val="330"/>
        </w:trPr>
        <w:tc>
          <w:tcPr>
            <w:tcW w:w="2713" w:type="dxa"/>
            <w:tcBorders>
              <w:top w:val="nil"/>
              <w:left w:val="single" w:sz="8" w:space="0" w:color="auto"/>
              <w:bottom w:val="nil"/>
              <w:right w:val="single" w:sz="8" w:space="0" w:color="auto"/>
            </w:tcBorders>
            <w:shd w:val="clear" w:color="000000" w:fill="B7DEE8"/>
            <w:vAlign w:val="center"/>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Подпрограмма 3</w:t>
            </w:r>
          </w:p>
        </w:tc>
        <w:tc>
          <w:tcPr>
            <w:tcW w:w="1710" w:type="dxa"/>
            <w:vMerge w:val="restart"/>
            <w:tcBorders>
              <w:top w:val="nil"/>
              <w:left w:val="single" w:sz="8" w:space="0" w:color="auto"/>
              <w:bottom w:val="single" w:sz="8" w:space="0" w:color="000000"/>
              <w:right w:val="single" w:sz="8" w:space="0" w:color="auto"/>
            </w:tcBorders>
            <w:shd w:val="clear" w:color="000000" w:fill="B7DEE8"/>
            <w:vAlign w:val="center"/>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Всего, в том числе</w:t>
            </w:r>
          </w:p>
        </w:tc>
        <w:tc>
          <w:tcPr>
            <w:tcW w:w="1933" w:type="dxa"/>
            <w:tcBorders>
              <w:top w:val="nil"/>
              <w:left w:val="nil"/>
              <w:bottom w:val="single" w:sz="8" w:space="0" w:color="auto"/>
              <w:right w:val="single" w:sz="8" w:space="0" w:color="auto"/>
            </w:tcBorders>
            <w:shd w:val="clear" w:color="000000" w:fill="B7DEE8"/>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Всего</w:t>
            </w:r>
          </w:p>
        </w:tc>
        <w:tc>
          <w:tcPr>
            <w:tcW w:w="133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7870,5</w:t>
            </w:r>
          </w:p>
        </w:tc>
        <w:tc>
          <w:tcPr>
            <w:tcW w:w="1514"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8469</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10303,6</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7633,5</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8890,5</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8903,5</w:t>
            </w:r>
          </w:p>
        </w:tc>
        <w:tc>
          <w:tcPr>
            <w:tcW w:w="1515"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52070,6</w:t>
            </w:r>
          </w:p>
        </w:tc>
      </w:tr>
      <w:tr w:rsidR="00525AFB" w:rsidRPr="00B34301" w:rsidTr="00B34301">
        <w:trPr>
          <w:trHeight w:val="960"/>
        </w:trPr>
        <w:tc>
          <w:tcPr>
            <w:tcW w:w="2713" w:type="dxa"/>
            <w:tcBorders>
              <w:top w:val="nil"/>
              <w:left w:val="single" w:sz="8" w:space="0" w:color="auto"/>
              <w:bottom w:val="nil"/>
              <w:right w:val="single" w:sz="8" w:space="0" w:color="auto"/>
            </w:tcBorders>
            <w:shd w:val="clear" w:color="000000" w:fill="B7DEE8"/>
            <w:vAlign w:val="center"/>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«Развитие системы дополнительного образования»</w:t>
            </w:r>
          </w:p>
        </w:tc>
        <w:tc>
          <w:tcPr>
            <w:tcW w:w="1710" w:type="dxa"/>
            <w:vMerge/>
            <w:tcBorders>
              <w:top w:val="nil"/>
              <w:left w:val="single" w:sz="8" w:space="0" w:color="auto"/>
              <w:bottom w:val="single" w:sz="8" w:space="0" w:color="000000"/>
              <w:right w:val="single" w:sz="8" w:space="0" w:color="auto"/>
            </w:tcBorders>
            <w:vAlign w:val="center"/>
          </w:tcPr>
          <w:p w:rsidR="00525AFB" w:rsidRPr="00B34301" w:rsidRDefault="00525AFB" w:rsidP="00B34301">
            <w:pPr>
              <w:spacing w:after="0" w:line="240" w:lineRule="auto"/>
              <w:rPr>
                <w:rFonts w:ascii="Times New Roman" w:hAnsi="Times New Roman" w:cs="Times New Roman"/>
                <w:sz w:val="24"/>
                <w:szCs w:val="24"/>
                <w:lang w:eastAsia="ru-RU"/>
              </w:rPr>
            </w:pPr>
          </w:p>
        </w:tc>
        <w:tc>
          <w:tcPr>
            <w:tcW w:w="1933" w:type="dxa"/>
            <w:tcBorders>
              <w:top w:val="nil"/>
              <w:left w:val="nil"/>
              <w:bottom w:val="single" w:sz="8" w:space="0" w:color="auto"/>
              <w:right w:val="single" w:sz="8" w:space="0" w:color="auto"/>
            </w:tcBorders>
            <w:shd w:val="clear" w:color="000000" w:fill="B7DEE8"/>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Районный бюджет</w:t>
            </w:r>
          </w:p>
        </w:tc>
        <w:tc>
          <w:tcPr>
            <w:tcW w:w="133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7870,5</w:t>
            </w:r>
          </w:p>
        </w:tc>
        <w:tc>
          <w:tcPr>
            <w:tcW w:w="1514"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8469</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10118,4</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7633,5</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8890,5</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8903,5</w:t>
            </w:r>
          </w:p>
        </w:tc>
        <w:tc>
          <w:tcPr>
            <w:tcW w:w="1515"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51885,4</w:t>
            </w:r>
          </w:p>
        </w:tc>
      </w:tr>
      <w:tr w:rsidR="00525AFB" w:rsidRPr="00B34301" w:rsidTr="00B34301">
        <w:trPr>
          <w:trHeight w:val="645"/>
        </w:trPr>
        <w:tc>
          <w:tcPr>
            <w:tcW w:w="2713" w:type="dxa"/>
            <w:tcBorders>
              <w:top w:val="nil"/>
              <w:left w:val="single" w:sz="8" w:space="0" w:color="auto"/>
              <w:bottom w:val="nil"/>
              <w:right w:val="single" w:sz="8" w:space="0" w:color="auto"/>
            </w:tcBorders>
            <w:shd w:val="clear" w:color="000000" w:fill="B7DEE8"/>
            <w:vAlign w:val="center"/>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 </w:t>
            </w:r>
          </w:p>
        </w:tc>
        <w:tc>
          <w:tcPr>
            <w:tcW w:w="1710" w:type="dxa"/>
            <w:vMerge/>
            <w:tcBorders>
              <w:top w:val="nil"/>
              <w:left w:val="single" w:sz="8" w:space="0" w:color="auto"/>
              <w:bottom w:val="single" w:sz="8" w:space="0" w:color="000000"/>
              <w:right w:val="single" w:sz="8" w:space="0" w:color="auto"/>
            </w:tcBorders>
            <w:vAlign w:val="center"/>
          </w:tcPr>
          <w:p w:rsidR="00525AFB" w:rsidRPr="00B34301" w:rsidRDefault="00525AFB" w:rsidP="00B34301">
            <w:pPr>
              <w:spacing w:after="0" w:line="240" w:lineRule="auto"/>
              <w:rPr>
                <w:rFonts w:ascii="Times New Roman" w:hAnsi="Times New Roman" w:cs="Times New Roman"/>
                <w:sz w:val="24"/>
                <w:szCs w:val="24"/>
                <w:lang w:eastAsia="ru-RU"/>
              </w:rPr>
            </w:pPr>
          </w:p>
        </w:tc>
        <w:tc>
          <w:tcPr>
            <w:tcW w:w="1933" w:type="dxa"/>
            <w:tcBorders>
              <w:top w:val="nil"/>
              <w:left w:val="nil"/>
              <w:bottom w:val="single" w:sz="8" w:space="0" w:color="auto"/>
              <w:right w:val="single" w:sz="8" w:space="0" w:color="auto"/>
            </w:tcBorders>
            <w:shd w:val="clear" w:color="000000" w:fill="B7DEE8"/>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Областной бюджет</w:t>
            </w:r>
          </w:p>
        </w:tc>
        <w:tc>
          <w:tcPr>
            <w:tcW w:w="133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0</w:t>
            </w:r>
          </w:p>
        </w:tc>
        <w:tc>
          <w:tcPr>
            <w:tcW w:w="1514"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0</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185,2</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0</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0</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0</w:t>
            </w:r>
          </w:p>
        </w:tc>
        <w:tc>
          <w:tcPr>
            <w:tcW w:w="1515"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185,2</w:t>
            </w:r>
          </w:p>
        </w:tc>
      </w:tr>
      <w:tr w:rsidR="00525AFB" w:rsidRPr="00B34301" w:rsidTr="00B34301">
        <w:trPr>
          <w:trHeight w:val="1905"/>
        </w:trPr>
        <w:tc>
          <w:tcPr>
            <w:tcW w:w="2713" w:type="dxa"/>
            <w:tcBorders>
              <w:top w:val="nil"/>
              <w:left w:val="single" w:sz="8" w:space="0" w:color="auto"/>
              <w:bottom w:val="nil"/>
              <w:right w:val="single" w:sz="8" w:space="0" w:color="auto"/>
            </w:tcBorders>
            <w:shd w:val="clear" w:color="000000" w:fill="B7DEE8"/>
            <w:vAlign w:val="center"/>
          </w:tcPr>
          <w:p w:rsidR="00525AFB" w:rsidRPr="00B34301" w:rsidRDefault="00525AFB" w:rsidP="00B34301">
            <w:pPr>
              <w:spacing w:after="0" w:line="240" w:lineRule="auto"/>
              <w:jc w:val="center"/>
              <w:rPr>
                <w:rFonts w:ascii="Arial" w:hAnsi="Arial" w:cs="Arial"/>
                <w:sz w:val="20"/>
                <w:szCs w:val="20"/>
                <w:lang w:eastAsia="ru-RU"/>
              </w:rPr>
            </w:pPr>
            <w:r w:rsidRPr="00B34301">
              <w:rPr>
                <w:rFonts w:ascii="Arial" w:hAnsi="Arial" w:cs="Arial"/>
                <w:sz w:val="20"/>
                <w:szCs w:val="20"/>
                <w:lang w:eastAsia="ru-RU"/>
              </w:rPr>
              <w:t> </w:t>
            </w:r>
          </w:p>
        </w:tc>
        <w:tc>
          <w:tcPr>
            <w:tcW w:w="1710" w:type="dxa"/>
            <w:vMerge w:val="restart"/>
            <w:tcBorders>
              <w:top w:val="nil"/>
              <w:left w:val="single" w:sz="8" w:space="0" w:color="auto"/>
              <w:bottom w:val="single" w:sz="8" w:space="0" w:color="000000"/>
              <w:right w:val="single" w:sz="8" w:space="0" w:color="auto"/>
            </w:tcBorders>
            <w:shd w:val="clear" w:color="000000" w:fill="B7DEE8"/>
            <w:vAlign w:val="center"/>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Ответственный исполнитель подпрограммы  УОМО «Усть-Удинский район»</w:t>
            </w:r>
          </w:p>
        </w:tc>
        <w:tc>
          <w:tcPr>
            <w:tcW w:w="1933" w:type="dxa"/>
            <w:tcBorders>
              <w:top w:val="nil"/>
              <w:left w:val="nil"/>
              <w:bottom w:val="single" w:sz="8" w:space="0" w:color="auto"/>
              <w:right w:val="single" w:sz="8" w:space="0" w:color="auto"/>
            </w:tcBorders>
            <w:shd w:val="clear" w:color="000000" w:fill="B7DEE8"/>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Всего</w:t>
            </w:r>
          </w:p>
        </w:tc>
        <w:tc>
          <w:tcPr>
            <w:tcW w:w="133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7870,5</w:t>
            </w:r>
          </w:p>
        </w:tc>
        <w:tc>
          <w:tcPr>
            <w:tcW w:w="1514"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8469</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10303,6</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7633,5</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8890,5</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8903,5</w:t>
            </w:r>
          </w:p>
        </w:tc>
        <w:tc>
          <w:tcPr>
            <w:tcW w:w="1515"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52070,6</w:t>
            </w:r>
          </w:p>
        </w:tc>
      </w:tr>
      <w:tr w:rsidR="00525AFB" w:rsidRPr="00B34301" w:rsidTr="00B34301">
        <w:trPr>
          <w:trHeight w:val="645"/>
        </w:trPr>
        <w:tc>
          <w:tcPr>
            <w:tcW w:w="2713" w:type="dxa"/>
            <w:tcBorders>
              <w:top w:val="nil"/>
              <w:left w:val="single" w:sz="8" w:space="0" w:color="auto"/>
              <w:bottom w:val="nil"/>
              <w:right w:val="single" w:sz="8" w:space="0" w:color="auto"/>
            </w:tcBorders>
            <w:shd w:val="clear" w:color="000000" w:fill="B7DEE8"/>
            <w:vAlign w:val="center"/>
          </w:tcPr>
          <w:p w:rsidR="00525AFB" w:rsidRPr="00B34301" w:rsidRDefault="00525AFB" w:rsidP="00B34301">
            <w:pPr>
              <w:spacing w:after="0" w:line="240" w:lineRule="auto"/>
              <w:jc w:val="center"/>
              <w:rPr>
                <w:rFonts w:ascii="Arial" w:hAnsi="Arial" w:cs="Arial"/>
                <w:sz w:val="20"/>
                <w:szCs w:val="20"/>
                <w:lang w:eastAsia="ru-RU"/>
              </w:rPr>
            </w:pPr>
            <w:r w:rsidRPr="00B34301">
              <w:rPr>
                <w:rFonts w:ascii="Arial" w:hAnsi="Arial" w:cs="Arial"/>
                <w:sz w:val="20"/>
                <w:szCs w:val="20"/>
                <w:lang w:eastAsia="ru-RU"/>
              </w:rPr>
              <w:t> </w:t>
            </w:r>
          </w:p>
        </w:tc>
        <w:tc>
          <w:tcPr>
            <w:tcW w:w="1710" w:type="dxa"/>
            <w:vMerge/>
            <w:tcBorders>
              <w:top w:val="nil"/>
              <w:left w:val="single" w:sz="8" w:space="0" w:color="auto"/>
              <w:bottom w:val="single" w:sz="8" w:space="0" w:color="000000"/>
              <w:right w:val="single" w:sz="8" w:space="0" w:color="auto"/>
            </w:tcBorders>
            <w:vAlign w:val="center"/>
          </w:tcPr>
          <w:p w:rsidR="00525AFB" w:rsidRPr="00B34301" w:rsidRDefault="00525AFB" w:rsidP="00B34301">
            <w:pPr>
              <w:spacing w:after="0" w:line="240" w:lineRule="auto"/>
              <w:rPr>
                <w:rFonts w:ascii="Times New Roman" w:hAnsi="Times New Roman" w:cs="Times New Roman"/>
                <w:sz w:val="24"/>
                <w:szCs w:val="24"/>
                <w:lang w:eastAsia="ru-RU"/>
              </w:rPr>
            </w:pPr>
          </w:p>
        </w:tc>
        <w:tc>
          <w:tcPr>
            <w:tcW w:w="1933" w:type="dxa"/>
            <w:tcBorders>
              <w:top w:val="nil"/>
              <w:left w:val="nil"/>
              <w:bottom w:val="single" w:sz="8" w:space="0" w:color="auto"/>
              <w:right w:val="single" w:sz="8" w:space="0" w:color="auto"/>
            </w:tcBorders>
            <w:shd w:val="clear" w:color="000000" w:fill="B7DEE8"/>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Районный бюджет</w:t>
            </w:r>
          </w:p>
        </w:tc>
        <w:tc>
          <w:tcPr>
            <w:tcW w:w="133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7870,5</w:t>
            </w:r>
          </w:p>
        </w:tc>
        <w:tc>
          <w:tcPr>
            <w:tcW w:w="1514"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8469</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10118,4</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7633,5</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8890,5</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8903,5</w:t>
            </w:r>
          </w:p>
        </w:tc>
        <w:tc>
          <w:tcPr>
            <w:tcW w:w="1515"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51885,4</w:t>
            </w:r>
          </w:p>
        </w:tc>
      </w:tr>
      <w:tr w:rsidR="00525AFB" w:rsidRPr="00B34301" w:rsidTr="00B34301">
        <w:trPr>
          <w:trHeight w:val="645"/>
        </w:trPr>
        <w:tc>
          <w:tcPr>
            <w:tcW w:w="2713" w:type="dxa"/>
            <w:tcBorders>
              <w:top w:val="nil"/>
              <w:left w:val="single" w:sz="8" w:space="0" w:color="auto"/>
              <w:bottom w:val="single" w:sz="8" w:space="0" w:color="auto"/>
              <w:right w:val="single" w:sz="8" w:space="0" w:color="auto"/>
            </w:tcBorders>
            <w:shd w:val="clear" w:color="000000" w:fill="B7DEE8"/>
            <w:vAlign w:val="center"/>
          </w:tcPr>
          <w:p w:rsidR="00525AFB" w:rsidRPr="00B34301" w:rsidRDefault="00525AFB" w:rsidP="00B34301">
            <w:pPr>
              <w:spacing w:after="0" w:line="240" w:lineRule="auto"/>
              <w:jc w:val="center"/>
              <w:rPr>
                <w:rFonts w:ascii="Arial" w:hAnsi="Arial" w:cs="Arial"/>
                <w:sz w:val="20"/>
                <w:szCs w:val="20"/>
                <w:lang w:eastAsia="ru-RU"/>
              </w:rPr>
            </w:pPr>
            <w:r w:rsidRPr="00B34301">
              <w:rPr>
                <w:rFonts w:ascii="Arial" w:hAnsi="Arial" w:cs="Arial"/>
                <w:sz w:val="20"/>
                <w:szCs w:val="20"/>
                <w:lang w:eastAsia="ru-RU"/>
              </w:rPr>
              <w:t> </w:t>
            </w:r>
          </w:p>
        </w:tc>
        <w:tc>
          <w:tcPr>
            <w:tcW w:w="1710" w:type="dxa"/>
            <w:vMerge/>
            <w:tcBorders>
              <w:top w:val="nil"/>
              <w:left w:val="single" w:sz="8" w:space="0" w:color="auto"/>
              <w:bottom w:val="single" w:sz="8" w:space="0" w:color="000000"/>
              <w:right w:val="single" w:sz="8" w:space="0" w:color="auto"/>
            </w:tcBorders>
            <w:vAlign w:val="center"/>
          </w:tcPr>
          <w:p w:rsidR="00525AFB" w:rsidRPr="00B34301" w:rsidRDefault="00525AFB" w:rsidP="00B34301">
            <w:pPr>
              <w:spacing w:after="0" w:line="240" w:lineRule="auto"/>
              <w:rPr>
                <w:rFonts w:ascii="Times New Roman" w:hAnsi="Times New Roman" w:cs="Times New Roman"/>
                <w:sz w:val="24"/>
                <w:szCs w:val="24"/>
                <w:lang w:eastAsia="ru-RU"/>
              </w:rPr>
            </w:pPr>
          </w:p>
        </w:tc>
        <w:tc>
          <w:tcPr>
            <w:tcW w:w="1933" w:type="dxa"/>
            <w:tcBorders>
              <w:top w:val="nil"/>
              <w:left w:val="nil"/>
              <w:bottom w:val="single" w:sz="8" w:space="0" w:color="auto"/>
              <w:right w:val="single" w:sz="8" w:space="0" w:color="auto"/>
            </w:tcBorders>
            <w:shd w:val="clear" w:color="000000" w:fill="B7DEE8"/>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Областной бюджет</w:t>
            </w:r>
          </w:p>
        </w:tc>
        <w:tc>
          <w:tcPr>
            <w:tcW w:w="133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0</w:t>
            </w:r>
          </w:p>
        </w:tc>
        <w:tc>
          <w:tcPr>
            <w:tcW w:w="1514"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0</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185,2</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0</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0</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0</w:t>
            </w:r>
          </w:p>
        </w:tc>
        <w:tc>
          <w:tcPr>
            <w:tcW w:w="1515"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185,2</w:t>
            </w:r>
          </w:p>
        </w:tc>
      </w:tr>
      <w:tr w:rsidR="00525AFB" w:rsidRPr="00B34301" w:rsidTr="00B34301">
        <w:trPr>
          <w:trHeight w:val="330"/>
        </w:trPr>
        <w:tc>
          <w:tcPr>
            <w:tcW w:w="2713" w:type="dxa"/>
            <w:tcBorders>
              <w:top w:val="nil"/>
              <w:left w:val="single" w:sz="8" w:space="0" w:color="auto"/>
              <w:bottom w:val="nil"/>
              <w:right w:val="single" w:sz="8" w:space="0" w:color="auto"/>
            </w:tcBorders>
            <w:shd w:val="clear" w:color="000000" w:fill="B7DEE8"/>
            <w:vAlign w:val="center"/>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Подпрограмма 4</w:t>
            </w:r>
          </w:p>
        </w:tc>
        <w:tc>
          <w:tcPr>
            <w:tcW w:w="1710" w:type="dxa"/>
            <w:vMerge w:val="restart"/>
            <w:tcBorders>
              <w:top w:val="nil"/>
              <w:left w:val="single" w:sz="8" w:space="0" w:color="auto"/>
              <w:bottom w:val="nil"/>
              <w:right w:val="single" w:sz="8" w:space="0" w:color="auto"/>
            </w:tcBorders>
            <w:shd w:val="clear" w:color="000000" w:fill="B7DEE8"/>
            <w:vAlign w:val="center"/>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Всего, в том числе</w:t>
            </w:r>
          </w:p>
        </w:tc>
        <w:tc>
          <w:tcPr>
            <w:tcW w:w="1933" w:type="dxa"/>
            <w:tcBorders>
              <w:top w:val="nil"/>
              <w:left w:val="nil"/>
              <w:bottom w:val="single" w:sz="8" w:space="0" w:color="auto"/>
              <w:right w:val="single" w:sz="8" w:space="0" w:color="auto"/>
            </w:tcBorders>
            <w:shd w:val="clear" w:color="000000" w:fill="B7DEE8"/>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Всего</w:t>
            </w:r>
          </w:p>
        </w:tc>
        <w:tc>
          <w:tcPr>
            <w:tcW w:w="133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1240,1</w:t>
            </w:r>
          </w:p>
        </w:tc>
        <w:tc>
          <w:tcPr>
            <w:tcW w:w="1514"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1419,5</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4151,8</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2078,2</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2078,2</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2078,2</w:t>
            </w:r>
          </w:p>
        </w:tc>
        <w:tc>
          <w:tcPr>
            <w:tcW w:w="1515"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13046</w:t>
            </w:r>
          </w:p>
        </w:tc>
      </w:tr>
      <w:tr w:rsidR="00525AFB" w:rsidRPr="00B34301" w:rsidTr="00B34301">
        <w:trPr>
          <w:trHeight w:val="1275"/>
        </w:trPr>
        <w:tc>
          <w:tcPr>
            <w:tcW w:w="2713" w:type="dxa"/>
            <w:tcBorders>
              <w:top w:val="nil"/>
              <w:left w:val="single" w:sz="8" w:space="0" w:color="auto"/>
              <w:bottom w:val="nil"/>
              <w:right w:val="single" w:sz="8" w:space="0" w:color="auto"/>
            </w:tcBorders>
            <w:shd w:val="clear" w:color="000000" w:fill="B7DEE8"/>
            <w:vAlign w:val="center"/>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«Обеспечение безопасности в образовательных организациях»</w:t>
            </w:r>
          </w:p>
        </w:tc>
        <w:tc>
          <w:tcPr>
            <w:tcW w:w="1710" w:type="dxa"/>
            <w:vMerge/>
            <w:tcBorders>
              <w:top w:val="nil"/>
              <w:left w:val="single" w:sz="8" w:space="0" w:color="auto"/>
              <w:bottom w:val="nil"/>
              <w:right w:val="single" w:sz="8" w:space="0" w:color="auto"/>
            </w:tcBorders>
            <w:vAlign w:val="center"/>
          </w:tcPr>
          <w:p w:rsidR="00525AFB" w:rsidRPr="00B34301" w:rsidRDefault="00525AFB" w:rsidP="00B34301">
            <w:pPr>
              <w:spacing w:after="0" w:line="240" w:lineRule="auto"/>
              <w:rPr>
                <w:rFonts w:ascii="Times New Roman" w:hAnsi="Times New Roman" w:cs="Times New Roman"/>
                <w:sz w:val="24"/>
                <w:szCs w:val="24"/>
                <w:lang w:eastAsia="ru-RU"/>
              </w:rPr>
            </w:pPr>
          </w:p>
        </w:tc>
        <w:tc>
          <w:tcPr>
            <w:tcW w:w="1933" w:type="dxa"/>
            <w:tcBorders>
              <w:top w:val="nil"/>
              <w:left w:val="nil"/>
              <w:bottom w:val="single" w:sz="8" w:space="0" w:color="auto"/>
              <w:right w:val="single" w:sz="8" w:space="0" w:color="auto"/>
            </w:tcBorders>
            <w:shd w:val="clear" w:color="000000" w:fill="B7DEE8"/>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Районный бюджет</w:t>
            </w:r>
          </w:p>
        </w:tc>
        <w:tc>
          <w:tcPr>
            <w:tcW w:w="133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1240,1</w:t>
            </w:r>
          </w:p>
        </w:tc>
        <w:tc>
          <w:tcPr>
            <w:tcW w:w="1514"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1419,5</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4151,8</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2078,2</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2078,2</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2078,2</w:t>
            </w:r>
          </w:p>
        </w:tc>
        <w:tc>
          <w:tcPr>
            <w:tcW w:w="1515"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13046</w:t>
            </w:r>
          </w:p>
        </w:tc>
      </w:tr>
      <w:tr w:rsidR="00525AFB" w:rsidRPr="00B34301" w:rsidTr="00B34301">
        <w:trPr>
          <w:trHeight w:val="1905"/>
        </w:trPr>
        <w:tc>
          <w:tcPr>
            <w:tcW w:w="2713" w:type="dxa"/>
            <w:tcBorders>
              <w:top w:val="nil"/>
              <w:left w:val="single" w:sz="8" w:space="0" w:color="auto"/>
              <w:bottom w:val="nil"/>
              <w:right w:val="single" w:sz="8" w:space="0" w:color="auto"/>
            </w:tcBorders>
            <w:shd w:val="clear" w:color="000000" w:fill="B7DEE8"/>
            <w:vAlign w:val="center"/>
          </w:tcPr>
          <w:p w:rsidR="00525AFB" w:rsidRPr="00B34301" w:rsidRDefault="00525AFB" w:rsidP="00B34301">
            <w:pPr>
              <w:spacing w:after="0" w:line="240" w:lineRule="auto"/>
              <w:jc w:val="center"/>
              <w:rPr>
                <w:rFonts w:ascii="Arial" w:hAnsi="Arial" w:cs="Arial"/>
                <w:sz w:val="20"/>
                <w:szCs w:val="20"/>
                <w:lang w:eastAsia="ru-RU"/>
              </w:rPr>
            </w:pPr>
            <w:r w:rsidRPr="00B34301">
              <w:rPr>
                <w:rFonts w:ascii="Arial" w:hAnsi="Arial" w:cs="Arial"/>
                <w:sz w:val="20"/>
                <w:szCs w:val="20"/>
                <w:lang w:eastAsia="ru-RU"/>
              </w:rPr>
              <w:t> </w:t>
            </w:r>
          </w:p>
        </w:tc>
        <w:tc>
          <w:tcPr>
            <w:tcW w:w="1710" w:type="dxa"/>
            <w:tcBorders>
              <w:top w:val="nil"/>
              <w:left w:val="nil"/>
              <w:bottom w:val="single" w:sz="8" w:space="0" w:color="auto"/>
              <w:right w:val="single" w:sz="8" w:space="0" w:color="auto"/>
            </w:tcBorders>
            <w:shd w:val="clear" w:color="000000" w:fill="B7DEE8"/>
            <w:vAlign w:val="center"/>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Ответственный исполнитель подпрограммы УОМО «Усть-Удинский район»</w:t>
            </w:r>
          </w:p>
        </w:tc>
        <w:tc>
          <w:tcPr>
            <w:tcW w:w="1933" w:type="dxa"/>
            <w:tcBorders>
              <w:top w:val="nil"/>
              <w:left w:val="nil"/>
              <w:bottom w:val="single" w:sz="8" w:space="0" w:color="auto"/>
              <w:right w:val="single" w:sz="8" w:space="0" w:color="auto"/>
            </w:tcBorders>
            <w:shd w:val="clear" w:color="000000" w:fill="B7DEE8"/>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Всего</w:t>
            </w:r>
          </w:p>
        </w:tc>
        <w:tc>
          <w:tcPr>
            <w:tcW w:w="133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1240,1</w:t>
            </w:r>
          </w:p>
        </w:tc>
        <w:tc>
          <w:tcPr>
            <w:tcW w:w="1514"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1419,5</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4151,8</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2078,2</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2078,2</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2078,2</w:t>
            </w:r>
          </w:p>
        </w:tc>
        <w:tc>
          <w:tcPr>
            <w:tcW w:w="1515"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13046</w:t>
            </w:r>
          </w:p>
        </w:tc>
      </w:tr>
      <w:tr w:rsidR="00525AFB" w:rsidRPr="00B34301" w:rsidTr="00B34301">
        <w:trPr>
          <w:trHeight w:val="645"/>
        </w:trPr>
        <w:tc>
          <w:tcPr>
            <w:tcW w:w="2713" w:type="dxa"/>
            <w:tcBorders>
              <w:top w:val="nil"/>
              <w:left w:val="single" w:sz="8" w:space="0" w:color="auto"/>
              <w:bottom w:val="single" w:sz="8" w:space="0" w:color="auto"/>
              <w:right w:val="single" w:sz="8" w:space="0" w:color="auto"/>
            </w:tcBorders>
            <w:shd w:val="clear" w:color="000000" w:fill="B7DEE8"/>
            <w:vAlign w:val="center"/>
          </w:tcPr>
          <w:p w:rsidR="00525AFB" w:rsidRPr="00B34301" w:rsidRDefault="00525AFB" w:rsidP="00B34301">
            <w:pPr>
              <w:spacing w:after="0" w:line="240" w:lineRule="auto"/>
              <w:jc w:val="center"/>
              <w:rPr>
                <w:rFonts w:ascii="Arial" w:hAnsi="Arial" w:cs="Arial"/>
                <w:sz w:val="20"/>
                <w:szCs w:val="20"/>
                <w:lang w:eastAsia="ru-RU"/>
              </w:rPr>
            </w:pPr>
            <w:r w:rsidRPr="00B34301">
              <w:rPr>
                <w:rFonts w:ascii="Arial" w:hAnsi="Arial" w:cs="Arial"/>
                <w:sz w:val="20"/>
                <w:szCs w:val="20"/>
                <w:lang w:eastAsia="ru-RU"/>
              </w:rPr>
              <w:t> </w:t>
            </w:r>
          </w:p>
        </w:tc>
        <w:tc>
          <w:tcPr>
            <w:tcW w:w="1710" w:type="dxa"/>
            <w:tcBorders>
              <w:top w:val="nil"/>
              <w:left w:val="nil"/>
              <w:bottom w:val="single" w:sz="8" w:space="0" w:color="auto"/>
              <w:right w:val="single" w:sz="8" w:space="0" w:color="auto"/>
            </w:tcBorders>
            <w:shd w:val="clear" w:color="000000" w:fill="B7DEE8"/>
            <w:vAlign w:val="center"/>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 </w:t>
            </w:r>
          </w:p>
        </w:tc>
        <w:tc>
          <w:tcPr>
            <w:tcW w:w="1933" w:type="dxa"/>
            <w:tcBorders>
              <w:top w:val="nil"/>
              <w:left w:val="nil"/>
              <w:bottom w:val="single" w:sz="8" w:space="0" w:color="auto"/>
              <w:right w:val="single" w:sz="8" w:space="0" w:color="auto"/>
            </w:tcBorders>
            <w:shd w:val="clear" w:color="000000" w:fill="B7DEE8"/>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Районный бюджет</w:t>
            </w:r>
          </w:p>
        </w:tc>
        <w:tc>
          <w:tcPr>
            <w:tcW w:w="133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1240,1</w:t>
            </w:r>
          </w:p>
        </w:tc>
        <w:tc>
          <w:tcPr>
            <w:tcW w:w="1514"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1419,5</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4151,8</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2078,2</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2078,2</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2078,2</w:t>
            </w:r>
          </w:p>
        </w:tc>
        <w:tc>
          <w:tcPr>
            <w:tcW w:w="1515"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13046</w:t>
            </w:r>
          </w:p>
        </w:tc>
      </w:tr>
      <w:tr w:rsidR="00525AFB" w:rsidRPr="00B34301" w:rsidTr="00B34301">
        <w:trPr>
          <w:trHeight w:val="330"/>
        </w:trPr>
        <w:tc>
          <w:tcPr>
            <w:tcW w:w="2713" w:type="dxa"/>
            <w:tcBorders>
              <w:top w:val="nil"/>
              <w:left w:val="single" w:sz="8" w:space="0" w:color="auto"/>
              <w:bottom w:val="nil"/>
              <w:right w:val="single" w:sz="8" w:space="0" w:color="auto"/>
            </w:tcBorders>
            <w:shd w:val="clear" w:color="000000" w:fill="B7DEE8"/>
            <w:vAlign w:val="center"/>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Подпрограмма 5</w:t>
            </w:r>
          </w:p>
        </w:tc>
        <w:tc>
          <w:tcPr>
            <w:tcW w:w="1710" w:type="dxa"/>
            <w:vMerge w:val="restart"/>
            <w:tcBorders>
              <w:top w:val="nil"/>
              <w:left w:val="single" w:sz="8" w:space="0" w:color="auto"/>
              <w:bottom w:val="single" w:sz="8" w:space="0" w:color="000000"/>
              <w:right w:val="single" w:sz="8" w:space="0" w:color="auto"/>
            </w:tcBorders>
            <w:shd w:val="clear" w:color="000000" w:fill="B7DEE8"/>
            <w:vAlign w:val="center"/>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Всего, в том числе</w:t>
            </w:r>
          </w:p>
        </w:tc>
        <w:tc>
          <w:tcPr>
            <w:tcW w:w="1933" w:type="dxa"/>
            <w:tcBorders>
              <w:top w:val="nil"/>
              <w:left w:val="nil"/>
              <w:bottom w:val="single" w:sz="8" w:space="0" w:color="auto"/>
              <w:right w:val="single" w:sz="8" w:space="0" w:color="auto"/>
            </w:tcBorders>
            <w:shd w:val="clear" w:color="000000" w:fill="B7DEE8"/>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Всего</w:t>
            </w:r>
          </w:p>
        </w:tc>
        <w:tc>
          <w:tcPr>
            <w:tcW w:w="133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7833,1</w:t>
            </w:r>
          </w:p>
        </w:tc>
        <w:tc>
          <w:tcPr>
            <w:tcW w:w="1514"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8069,8</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8353,4</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5927,1</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6846,1</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6848,1</w:t>
            </w:r>
          </w:p>
        </w:tc>
        <w:tc>
          <w:tcPr>
            <w:tcW w:w="1515"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43877,6</w:t>
            </w:r>
          </w:p>
        </w:tc>
      </w:tr>
      <w:tr w:rsidR="00525AFB" w:rsidRPr="00B34301" w:rsidTr="00B34301">
        <w:trPr>
          <w:trHeight w:val="645"/>
        </w:trPr>
        <w:tc>
          <w:tcPr>
            <w:tcW w:w="2713" w:type="dxa"/>
            <w:tcBorders>
              <w:top w:val="nil"/>
              <w:left w:val="single" w:sz="8" w:space="0" w:color="auto"/>
              <w:bottom w:val="nil"/>
              <w:right w:val="single" w:sz="8" w:space="0" w:color="auto"/>
            </w:tcBorders>
            <w:shd w:val="clear" w:color="000000" w:fill="B7DEE8"/>
            <w:vAlign w:val="center"/>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«Управление в сфере образования»</w:t>
            </w:r>
          </w:p>
        </w:tc>
        <w:tc>
          <w:tcPr>
            <w:tcW w:w="1710" w:type="dxa"/>
            <w:vMerge/>
            <w:tcBorders>
              <w:top w:val="nil"/>
              <w:left w:val="single" w:sz="8" w:space="0" w:color="auto"/>
              <w:bottom w:val="single" w:sz="8" w:space="0" w:color="000000"/>
              <w:right w:val="single" w:sz="8" w:space="0" w:color="auto"/>
            </w:tcBorders>
            <w:vAlign w:val="center"/>
          </w:tcPr>
          <w:p w:rsidR="00525AFB" w:rsidRPr="00B34301" w:rsidRDefault="00525AFB" w:rsidP="00B34301">
            <w:pPr>
              <w:spacing w:after="0" w:line="240" w:lineRule="auto"/>
              <w:rPr>
                <w:rFonts w:ascii="Times New Roman" w:hAnsi="Times New Roman" w:cs="Times New Roman"/>
                <w:sz w:val="24"/>
                <w:szCs w:val="24"/>
                <w:lang w:eastAsia="ru-RU"/>
              </w:rPr>
            </w:pPr>
          </w:p>
        </w:tc>
        <w:tc>
          <w:tcPr>
            <w:tcW w:w="1933" w:type="dxa"/>
            <w:tcBorders>
              <w:top w:val="nil"/>
              <w:left w:val="nil"/>
              <w:bottom w:val="single" w:sz="8" w:space="0" w:color="auto"/>
              <w:right w:val="single" w:sz="8" w:space="0" w:color="auto"/>
            </w:tcBorders>
            <w:shd w:val="clear" w:color="000000" w:fill="B7DEE8"/>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Районный бюджет</w:t>
            </w:r>
          </w:p>
        </w:tc>
        <w:tc>
          <w:tcPr>
            <w:tcW w:w="133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7833,1</w:t>
            </w:r>
          </w:p>
        </w:tc>
        <w:tc>
          <w:tcPr>
            <w:tcW w:w="1514"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8069,8</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8353,4</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5927,1</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6846,1</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6848,1</w:t>
            </w:r>
          </w:p>
        </w:tc>
        <w:tc>
          <w:tcPr>
            <w:tcW w:w="1515"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43877,6</w:t>
            </w:r>
          </w:p>
        </w:tc>
      </w:tr>
      <w:tr w:rsidR="00525AFB" w:rsidRPr="00B34301" w:rsidTr="00B34301">
        <w:trPr>
          <w:trHeight w:val="1905"/>
        </w:trPr>
        <w:tc>
          <w:tcPr>
            <w:tcW w:w="2713" w:type="dxa"/>
            <w:tcBorders>
              <w:top w:val="nil"/>
              <w:left w:val="single" w:sz="8" w:space="0" w:color="auto"/>
              <w:bottom w:val="nil"/>
              <w:right w:val="single" w:sz="8" w:space="0" w:color="auto"/>
            </w:tcBorders>
            <w:shd w:val="clear" w:color="000000" w:fill="B7DEE8"/>
            <w:vAlign w:val="center"/>
          </w:tcPr>
          <w:p w:rsidR="00525AFB" w:rsidRPr="00B34301" w:rsidRDefault="00525AFB" w:rsidP="00B34301">
            <w:pPr>
              <w:spacing w:after="0" w:line="240" w:lineRule="auto"/>
              <w:jc w:val="center"/>
              <w:rPr>
                <w:rFonts w:ascii="Arial" w:hAnsi="Arial" w:cs="Arial"/>
                <w:sz w:val="20"/>
                <w:szCs w:val="20"/>
                <w:lang w:eastAsia="ru-RU"/>
              </w:rPr>
            </w:pPr>
            <w:r w:rsidRPr="00B34301">
              <w:rPr>
                <w:rFonts w:ascii="Arial" w:hAnsi="Arial" w:cs="Arial"/>
                <w:sz w:val="20"/>
                <w:szCs w:val="20"/>
                <w:lang w:eastAsia="ru-RU"/>
              </w:rPr>
              <w:t> </w:t>
            </w:r>
          </w:p>
        </w:tc>
        <w:tc>
          <w:tcPr>
            <w:tcW w:w="1710" w:type="dxa"/>
            <w:tcBorders>
              <w:top w:val="nil"/>
              <w:left w:val="nil"/>
              <w:bottom w:val="single" w:sz="8" w:space="0" w:color="auto"/>
              <w:right w:val="single" w:sz="8" w:space="0" w:color="auto"/>
            </w:tcBorders>
            <w:shd w:val="clear" w:color="000000" w:fill="B7DEE8"/>
            <w:vAlign w:val="center"/>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Ответственный исполнитель подпрограммы УОМО «Усть-Удинский район»</w:t>
            </w:r>
          </w:p>
        </w:tc>
        <w:tc>
          <w:tcPr>
            <w:tcW w:w="1933" w:type="dxa"/>
            <w:tcBorders>
              <w:top w:val="nil"/>
              <w:left w:val="nil"/>
              <w:bottom w:val="single" w:sz="8" w:space="0" w:color="auto"/>
              <w:right w:val="single" w:sz="8" w:space="0" w:color="auto"/>
            </w:tcBorders>
            <w:shd w:val="clear" w:color="000000" w:fill="B7DEE8"/>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Всего</w:t>
            </w:r>
          </w:p>
        </w:tc>
        <w:tc>
          <w:tcPr>
            <w:tcW w:w="133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7833,1</w:t>
            </w:r>
          </w:p>
        </w:tc>
        <w:tc>
          <w:tcPr>
            <w:tcW w:w="1514"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8069,8</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8353,4</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5927,1</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6846,1</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6848,1</w:t>
            </w:r>
          </w:p>
        </w:tc>
        <w:tc>
          <w:tcPr>
            <w:tcW w:w="1515"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43877,6</w:t>
            </w:r>
          </w:p>
        </w:tc>
      </w:tr>
      <w:tr w:rsidR="00525AFB" w:rsidRPr="00B34301" w:rsidTr="00B34301">
        <w:trPr>
          <w:trHeight w:val="645"/>
        </w:trPr>
        <w:tc>
          <w:tcPr>
            <w:tcW w:w="2713" w:type="dxa"/>
            <w:tcBorders>
              <w:top w:val="nil"/>
              <w:left w:val="single" w:sz="8" w:space="0" w:color="auto"/>
              <w:bottom w:val="single" w:sz="8" w:space="0" w:color="auto"/>
              <w:right w:val="single" w:sz="8" w:space="0" w:color="auto"/>
            </w:tcBorders>
            <w:shd w:val="clear" w:color="000000" w:fill="B7DEE8"/>
            <w:vAlign w:val="center"/>
          </w:tcPr>
          <w:p w:rsidR="00525AFB" w:rsidRPr="00B34301" w:rsidRDefault="00525AFB" w:rsidP="00B34301">
            <w:pPr>
              <w:spacing w:after="0" w:line="240" w:lineRule="auto"/>
              <w:jc w:val="center"/>
              <w:rPr>
                <w:rFonts w:ascii="Arial" w:hAnsi="Arial" w:cs="Arial"/>
                <w:sz w:val="20"/>
                <w:szCs w:val="20"/>
                <w:lang w:eastAsia="ru-RU"/>
              </w:rPr>
            </w:pPr>
            <w:r w:rsidRPr="00B34301">
              <w:rPr>
                <w:rFonts w:ascii="Arial" w:hAnsi="Arial" w:cs="Arial"/>
                <w:sz w:val="20"/>
                <w:szCs w:val="20"/>
                <w:lang w:eastAsia="ru-RU"/>
              </w:rPr>
              <w:t> </w:t>
            </w:r>
          </w:p>
        </w:tc>
        <w:tc>
          <w:tcPr>
            <w:tcW w:w="1710" w:type="dxa"/>
            <w:tcBorders>
              <w:top w:val="nil"/>
              <w:left w:val="nil"/>
              <w:bottom w:val="single" w:sz="8" w:space="0" w:color="auto"/>
              <w:right w:val="single" w:sz="8" w:space="0" w:color="auto"/>
            </w:tcBorders>
            <w:shd w:val="clear" w:color="000000" w:fill="B7DEE8"/>
            <w:vAlign w:val="center"/>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 </w:t>
            </w:r>
          </w:p>
        </w:tc>
        <w:tc>
          <w:tcPr>
            <w:tcW w:w="1933" w:type="dxa"/>
            <w:tcBorders>
              <w:top w:val="nil"/>
              <w:left w:val="nil"/>
              <w:bottom w:val="single" w:sz="8" w:space="0" w:color="auto"/>
              <w:right w:val="single" w:sz="8" w:space="0" w:color="auto"/>
            </w:tcBorders>
            <w:shd w:val="clear" w:color="000000" w:fill="B7DEE8"/>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Районный бюджет</w:t>
            </w:r>
          </w:p>
        </w:tc>
        <w:tc>
          <w:tcPr>
            <w:tcW w:w="133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7833,1</w:t>
            </w:r>
          </w:p>
        </w:tc>
        <w:tc>
          <w:tcPr>
            <w:tcW w:w="1514"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8069,8</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8353,4</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5927,1</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6846,1</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6848,1</w:t>
            </w:r>
          </w:p>
        </w:tc>
        <w:tc>
          <w:tcPr>
            <w:tcW w:w="1515"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43877,6</w:t>
            </w:r>
          </w:p>
        </w:tc>
      </w:tr>
      <w:tr w:rsidR="00525AFB" w:rsidRPr="00B34301" w:rsidTr="00B34301">
        <w:trPr>
          <w:trHeight w:val="330"/>
        </w:trPr>
        <w:tc>
          <w:tcPr>
            <w:tcW w:w="2713" w:type="dxa"/>
            <w:vMerge w:val="restart"/>
            <w:tcBorders>
              <w:top w:val="nil"/>
              <w:left w:val="single" w:sz="8" w:space="0" w:color="auto"/>
              <w:bottom w:val="single" w:sz="8" w:space="0" w:color="000000"/>
              <w:right w:val="single" w:sz="8" w:space="0" w:color="auto"/>
            </w:tcBorders>
            <w:shd w:val="clear" w:color="000000" w:fill="B7DEE8"/>
            <w:vAlign w:val="center"/>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Подпрограмма 6  «Оснащение пищеблоков»</w:t>
            </w:r>
          </w:p>
        </w:tc>
        <w:tc>
          <w:tcPr>
            <w:tcW w:w="1710" w:type="dxa"/>
            <w:vMerge w:val="restart"/>
            <w:tcBorders>
              <w:top w:val="nil"/>
              <w:left w:val="single" w:sz="8" w:space="0" w:color="auto"/>
              <w:bottom w:val="single" w:sz="8" w:space="0" w:color="000000"/>
              <w:right w:val="single" w:sz="8" w:space="0" w:color="auto"/>
            </w:tcBorders>
            <w:shd w:val="clear" w:color="000000" w:fill="B7DEE8"/>
            <w:vAlign w:val="center"/>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Всего, в том числе</w:t>
            </w:r>
          </w:p>
        </w:tc>
        <w:tc>
          <w:tcPr>
            <w:tcW w:w="1933" w:type="dxa"/>
            <w:tcBorders>
              <w:top w:val="nil"/>
              <w:left w:val="nil"/>
              <w:bottom w:val="single" w:sz="8" w:space="0" w:color="auto"/>
              <w:right w:val="single" w:sz="8" w:space="0" w:color="auto"/>
            </w:tcBorders>
            <w:shd w:val="clear" w:color="000000" w:fill="B7DEE8"/>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Всего</w:t>
            </w:r>
          </w:p>
        </w:tc>
        <w:tc>
          <w:tcPr>
            <w:tcW w:w="133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0</w:t>
            </w:r>
          </w:p>
        </w:tc>
        <w:tc>
          <w:tcPr>
            <w:tcW w:w="1514"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0</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151,7</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200</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200</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200</w:t>
            </w:r>
          </w:p>
        </w:tc>
        <w:tc>
          <w:tcPr>
            <w:tcW w:w="1515"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751,7</w:t>
            </w:r>
          </w:p>
        </w:tc>
      </w:tr>
      <w:tr w:rsidR="00525AFB" w:rsidRPr="00B34301" w:rsidTr="00B34301">
        <w:trPr>
          <w:trHeight w:val="645"/>
        </w:trPr>
        <w:tc>
          <w:tcPr>
            <w:tcW w:w="2713" w:type="dxa"/>
            <w:vMerge/>
            <w:tcBorders>
              <w:top w:val="nil"/>
              <w:left w:val="single" w:sz="8" w:space="0" w:color="auto"/>
              <w:bottom w:val="single" w:sz="8" w:space="0" w:color="000000"/>
              <w:right w:val="single" w:sz="8" w:space="0" w:color="auto"/>
            </w:tcBorders>
            <w:vAlign w:val="center"/>
          </w:tcPr>
          <w:p w:rsidR="00525AFB" w:rsidRPr="00B34301" w:rsidRDefault="00525AFB" w:rsidP="00B34301">
            <w:pPr>
              <w:spacing w:after="0" w:line="240" w:lineRule="auto"/>
              <w:rPr>
                <w:rFonts w:ascii="Times New Roman" w:hAnsi="Times New Roman" w:cs="Times New Roman"/>
                <w:sz w:val="24"/>
                <w:szCs w:val="24"/>
                <w:lang w:eastAsia="ru-RU"/>
              </w:rPr>
            </w:pPr>
          </w:p>
        </w:tc>
        <w:tc>
          <w:tcPr>
            <w:tcW w:w="1710" w:type="dxa"/>
            <w:vMerge/>
            <w:tcBorders>
              <w:top w:val="nil"/>
              <w:left w:val="single" w:sz="8" w:space="0" w:color="auto"/>
              <w:bottom w:val="single" w:sz="8" w:space="0" w:color="000000"/>
              <w:right w:val="single" w:sz="8" w:space="0" w:color="auto"/>
            </w:tcBorders>
            <w:vAlign w:val="center"/>
          </w:tcPr>
          <w:p w:rsidR="00525AFB" w:rsidRPr="00B34301" w:rsidRDefault="00525AFB" w:rsidP="00B34301">
            <w:pPr>
              <w:spacing w:after="0" w:line="240" w:lineRule="auto"/>
              <w:rPr>
                <w:rFonts w:ascii="Times New Roman" w:hAnsi="Times New Roman" w:cs="Times New Roman"/>
                <w:sz w:val="24"/>
                <w:szCs w:val="24"/>
                <w:lang w:eastAsia="ru-RU"/>
              </w:rPr>
            </w:pPr>
          </w:p>
        </w:tc>
        <w:tc>
          <w:tcPr>
            <w:tcW w:w="1933" w:type="dxa"/>
            <w:tcBorders>
              <w:top w:val="nil"/>
              <w:left w:val="nil"/>
              <w:bottom w:val="single" w:sz="8" w:space="0" w:color="auto"/>
              <w:right w:val="single" w:sz="8" w:space="0" w:color="auto"/>
            </w:tcBorders>
            <w:shd w:val="clear" w:color="000000" w:fill="B7DEE8"/>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Районный бюджет</w:t>
            </w:r>
          </w:p>
        </w:tc>
        <w:tc>
          <w:tcPr>
            <w:tcW w:w="133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0</w:t>
            </w:r>
          </w:p>
        </w:tc>
        <w:tc>
          <w:tcPr>
            <w:tcW w:w="1514"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0</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151,7</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200</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200</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200</w:t>
            </w:r>
          </w:p>
        </w:tc>
        <w:tc>
          <w:tcPr>
            <w:tcW w:w="1515"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751,7</w:t>
            </w:r>
          </w:p>
        </w:tc>
      </w:tr>
      <w:tr w:rsidR="00525AFB" w:rsidRPr="00B34301" w:rsidTr="00B34301">
        <w:trPr>
          <w:trHeight w:val="1905"/>
        </w:trPr>
        <w:tc>
          <w:tcPr>
            <w:tcW w:w="2713" w:type="dxa"/>
            <w:vMerge/>
            <w:tcBorders>
              <w:top w:val="nil"/>
              <w:left w:val="single" w:sz="8" w:space="0" w:color="auto"/>
              <w:bottom w:val="single" w:sz="8" w:space="0" w:color="000000"/>
              <w:right w:val="single" w:sz="8" w:space="0" w:color="auto"/>
            </w:tcBorders>
            <w:vAlign w:val="center"/>
          </w:tcPr>
          <w:p w:rsidR="00525AFB" w:rsidRPr="00B34301" w:rsidRDefault="00525AFB" w:rsidP="00B34301">
            <w:pPr>
              <w:spacing w:after="0" w:line="240" w:lineRule="auto"/>
              <w:rPr>
                <w:rFonts w:ascii="Times New Roman" w:hAnsi="Times New Roman" w:cs="Times New Roman"/>
                <w:sz w:val="24"/>
                <w:szCs w:val="24"/>
                <w:lang w:eastAsia="ru-RU"/>
              </w:rPr>
            </w:pPr>
          </w:p>
        </w:tc>
        <w:tc>
          <w:tcPr>
            <w:tcW w:w="1710" w:type="dxa"/>
            <w:tcBorders>
              <w:top w:val="nil"/>
              <w:left w:val="nil"/>
              <w:bottom w:val="single" w:sz="8" w:space="0" w:color="auto"/>
              <w:right w:val="single" w:sz="8" w:space="0" w:color="auto"/>
            </w:tcBorders>
            <w:shd w:val="clear" w:color="000000" w:fill="B7DEE8"/>
            <w:vAlign w:val="center"/>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Ответственный исполнитель подпрограммы УОМО «Усть-Удинский район»</w:t>
            </w:r>
          </w:p>
        </w:tc>
        <w:tc>
          <w:tcPr>
            <w:tcW w:w="1933" w:type="dxa"/>
            <w:tcBorders>
              <w:top w:val="nil"/>
              <w:left w:val="nil"/>
              <w:bottom w:val="single" w:sz="8" w:space="0" w:color="auto"/>
              <w:right w:val="single" w:sz="8" w:space="0" w:color="auto"/>
            </w:tcBorders>
            <w:shd w:val="clear" w:color="000000" w:fill="B7DEE8"/>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Всего</w:t>
            </w:r>
          </w:p>
        </w:tc>
        <w:tc>
          <w:tcPr>
            <w:tcW w:w="133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0</w:t>
            </w:r>
          </w:p>
        </w:tc>
        <w:tc>
          <w:tcPr>
            <w:tcW w:w="1514"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0</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151,7</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200</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200</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200</w:t>
            </w:r>
          </w:p>
        </w:tc>
        <w:tc>
          <w:tcPr>
            <w:tcW w:w="1515"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751,7</w:t>
            </w:r>
          </w:p>
        </w:tc>
      </w:tr>
      <w:tr w:rsidR="00525AFB" w:rsidRPr="00B34301" w:rsidTr="00B34301">
        <w:trPr>
          <w:trHeight w:val="330"/>
        </w:trPr>
        <w:tc>
          <w:tcPr>
            <w:tcW w:w="2713" w:type="dxa"/>
            <w:vMerge w:val="restart"/>
            <w:tcBorders>
              <w:top w:val="nil"/>
              <w:left w:val="single" w:sz="8" w:space="0" w:color="auto"/>
              <w:bottom w:val="single" w:sz="8" w:space="0" w:color="000000"/>
              <w:right w:val="single" w:sz="8" w:space="0" w:color="auto"/>
            </w:tcBorders>
            <w:shd w:val="clear" w:color="000000" w:fill="B7DEE8"/>
            <w:vAlign w:val="center"/>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Подпрограмма 7  «Проведение реконструкций, текущего и капитального ремонта зданий и сооружений»</w:t>
            </w:r>
          </w:p>
        </w:tc>
        <w:tc>
          <w:tcPr>
            <w:tcW w:w="1710" w:type="dxa"/>
            <w:vMerge w:val="restart"/>
            <w:tcBorders>
              <w:top w:val="nil"/>
              <w:left w:val="single" w:sz="8" w:space="0" w:color="auto"/>
              <w:bottom w:val="single" w:sz="8" w:space="0" w:color="000000"/>
              <w:right w:val="single" w:sz="8" w:space="0" w:color="auto"/>
            </w:tcBorders>
            <w:shd w:val="clear" w:color="000000" w:fill="B7DEE8"/>
            <w:vAlign w:val="center"/>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Всего, в том числе</w:t>
            </w:r>
          </w:p>
        </w:tc>
        <w:tc>
          <w:tcPr>
            <w:tcW w:w="1933" w:type="dxa"/>
            <w:tcBorders>
              <w:top w:val="nil"/>
              <w:left w:val="nil"/>
              <w:bottom w:val="single" w:sz="8" w:space="0" w:color="auto"/>
              <w:right w:val="single" w:sz="8" w:space="0" w:color="auto"/>
            </w:tcBorders>
            <w:shd w:val="clear" w:color="000000" w:fill="B7DEE8"/>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Всего</w:t>
            </w:r>
          </w:p>
        </w:tc>
        <w:tc>
          <w:tcPr>
            <w:tcW w:w="133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0</w:t>
            </w:r>
          </w:p>
        </w:tc>
        <w:tc>
          <w:tcPr>
            <w:tcW w:w="1514"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6721,3</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62766,2</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20878,8</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0</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0</w:t>
            </w:r>
          </w:p>
        </w:tc>
        <w:tc>
          <w:tcPr>
            <w:tcW w:w="1515"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90366,3</w:t>
            </w:r>
          </w:p>
        </w:tc>
      </w:tr>
      <w:tr w:rsidR="00525AFB" w:rsidRPr="00B34301" w:rsidTr="00B34301">
        <w:trPr>
          <w:trHeight w:val="645"/>
        </w:trPr>
        <w:tc>
          <w:tcPr>
            <w:tcW w:w="2713" w:type="dxa"/>
            <w:vMerge/>
            <w:tcBorders>
              <w:top w:val="nil"/>
              <w:left w:val="single" w:sz="8" w:space="0" w:color="auto"/>
              <w:bottom w:val="single" w:sz="8" w:space="0" w:color="000000"/>
              <w:right w:val="single" w:sz="8" w:space="0" w:color="auto"/>
            </w:tcBorders>
            <w:vAlign w:val="center"/>
          </w:tcPr>
          <w:p w:rsidR="00525AFB" w:rsidRPr="00B34301" w:rsidRDefault="00525AFB" w:rsidP="00B34301">
            <w:pPr>
              <w:spacing w:after="0" w:line="240" w:lineRule="auto"/>
              <w:rPr>
                <w:rFonts w:ascii="Times New Roman" w:hAnsi="Times New Roman" w:cs="Times New Roman"/>
                <w:sz w:val="24"/>
                <w:szCs w:val="24"/>
                <w:lang w:eastAsia="ru-RU"/>
              </w:rPr>
            </w:pPr>
          </w:p>
        </w:tc>
        <w:tc>
          <w:tcPr>
            <w:tcW w:w="1710" w:type="dxa"/>
            <w:vMerge/>
            <w:tcBorders>
              <w:top w:val="nil"/>
              <w:left w:val="single" w:sz="8" w:space="0" w:color="auto"/>
              <w:bottom w:val="single" w:sz="8" w:space="0" w:color="000000"/>
              <w:right w:val="single" w:sz="8" w:space="0" w:color="auto"/>
            </w:tcBorders>
            <w:vAlign w:val="center"/>
          </w:tcPr>
          <w:p w:rsidR="00525AFB" w:rsidRPr="00B34301" w:rsidRDefault="00525AFB" w:rsidP="00B34301">
            <w:pPr>
              <w:spacing w:after="0" w:line="240" w:lineRule="auto"/>
              <w:rPr>
                <w:rFonts w:ascii="Times New Roman" w:hAnsi="Times New Roman" w:cs="Times New Roman"/>
                <w:sz w:val="24"/>
                <w:szCs w:val="24"/>
                <w:lang w:eastAsia="ru-RU"/>
              </w:rPr>
            </w:pPr>
          </w:p>
        </w:tc>
        <w:tc>
          <w:tcPr>
            <w:tcW w:w="1933" w:type="dxa"/>
            <w:tcBorders>
              <w:top w:val="nil"/>
              <w:left w:val="nil"/>
              <w:bottom w:val="single" w:sz="8" w:space="0" w:color="auto"/>
              <w:right w:val="single" w:sz="8" w:space="0" w:color="auto"/>
            </w:tcBorders>
            <w:shd w:val="clear" w:color="000000" w:fill="B7DEE8"/>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Районный бюджет</w:t>
            </w:r>
          </w:p>
        </w:tc>
        <w:tc>
          <w:tcPr>
            <w:tcW w:w="133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0</w:t>
            </w:r>
          </w:p>
        </w:tc>
        <w:tc>
          <w:tcPr>
            <w:tcW w:w="1514"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5068,1</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15538,2</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9319</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0</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 </w:t>
            </w:r>
          </w:p>
        </w:tc>
        <w:tc>
          <w:tcPr>
            <w:tcW w:w="1515"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29925,3</w:t>
            </w:r>
          </w:p>
        </w:tc>
      </w:tr>
      <w:tr w:rsidR="00525AFB" w:rsidRPr="00B34301" w:rsidTr="00B34301">
        <w:trPr>
          <w:trHeight w:val="645"/>
        </w:trPr>
        <w:tc>
          <w:tcPr>
            <w:tcW w:w="2713" w:type="dxa"/>
            <w:vMerge/>
            <w:tcBorders>
              <w:top w:val="nil"/>
              <w:left w:val="single" w:sz="8" w:space="0" w:color="auto"/>
              <w:bottom w:val="single" w:sz="8" w:space="0" w:color="000000"/>
              <w:right w:val="single" w:sz="8" w:space="0" w:color="auto"/>
            </w:tcBorders>
            <w:vAlign w:val="center"/>
          </w:tcPr>
          <w:p w:rsidR="00525AFB" w:rsidRPr="00B34301" w:rsidRDefault="00525AFB" w:rsidP="00B34301">
            <w:pPr>
              <w:spacing w:after="0" w:line="240" w:lineRule="auto"/>
              <w:rPr>
                <w:rFonts w:ascii="Times New Roman" w:hAnsi="Times New Roman" w:cs="Times New Roman"/>
                <w:sz w:val="24"/>
                <w:szCs w:val="24"/>
                <w:lang w:eastAsia="ru-RU"/>
              </w:rPr>
            </w:pPr>
          </w:p>
        </w:tc>
        <w:tc>
          <w:tcPr>
            <w:tcW w:w="1710" w:type="dxa"/>
            <w:vMerge/>
            <w:tcBorders>
              <w:top w:val="nil"/>
              <w:left w:val="single" w:sz="8" w:space="0" w:color="auto"/>
              <w:bottom w:val="single" w:sz="8" w:space="0" w:color="000000"/>
              <w:right w:val="single" w:sz="8" w:space="0" w:color="auto"/>
            </w:tcBorders>
            <w:vAlign w:val="center"/>
          </w:tcPr>
          <w:p w:rsidR="00525AFB" w:rsidRPr="00B34301" w:rsidRDefault="00525AFB" w:rsidP="00B34301">
            <w:pPr>
              <w:spacing w:after="0" w:line="240" w:lineRule="auto"/>
              <w:rPr>
                <w:rFonts w:ascii="Times New Roman" w:hAnsi="Times New Roman" w:cs="Times New Roman"/>
                <w:sz w:val="24"/>
                <w:szCs w:val="24"/>
                <w:lang w:eastAsia="ru-RU"/>
              </w:rPr>
            </w:pPr>
          </w:p>
        </w:tc>
        <w:tc>
          <w:tcPr>
            <w:tcW w:w="1933" w:type="dxa"/>
            <w:tcBorders>
              <w:top w:val="nil"/>
              <w:left w:val="nil"/>
              <w:bottom w:val="single" w:sz="8" w:space="0" w:color="auto"/>
              <w:right w:val="single" w:sz="8" w:space="0" w:color="auto"/>
            </w:tcBorders>
            <w:shd w:val="clear" w:color="000000" w:fill="B7DEE8"/>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Областной бюджет</w:t>
            </w:r>
          </w:p>
        </w:tc>
        <w:tc>
          <w:tcPr>
            <w:tcW w:w="133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0</w:t>
            </w:r>
          </w:p>
        </w:tc>
        <w:tc>
          <w:tcPr>
            <w:tcW w:w="1514"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1653,2</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46183,7</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11559,8</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 </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 </w:t>
            </w:r>
          </w:p>
        </w:tc>
        <w:tc>
          <w:tcPr>
            <w:tcW w:w="1515"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59396,7</w:t>
            </w:r>
          </w:p>
        </w:tc>
      </w:tr>
      <w:tr w:rsidR="00525AFB" w:rsidRPr="00B34301" w:rsidTr="00B34301">
        <w:trPr>
          <w:trHeight w:val="645"/>
        </w:trPr>
        <w:tc>
          <w:tcPr>
            <w:tcW w:w="2713" w:type="dxa"/>
            <w:vMerge/>
            <w:tcBorders>
              <w:top w:val="nil"/>
              <w:left w:val="single" w:sz="8" w:space="0" w:color="auto"/>
              <w:bottom w:val="single" w:sz="8" w:space="0" w:color="000000"/>
              <w:right w:val="single" w:sz="8" w:space="0" w:color="auto"/>
            </w:tcBorders>
            <w:vAlign w:val="center"/>
          </w:tcPr>
          <w:p w:rsidR="00525AFB" w:rsidRPr="00B34301" w:rsidRDefault="00525AFB" w:rsidP="00B34301">
            <w:pPr>
              <w:spacing w:after="0" w:line="240" w:lineRule="auto"/>
              <w:rPr>
                <w:rFonts w:ascii="Times New Roman" w:hAnsi="Times New Roman" w:cs="Times New Roman"/>
                <w:sz w:val="24"/>
                <w:szCs w:val="24"/>
                <w:lang w:eastAsia="ru-RU"/>
              </w:rPr>
            </w:pPr>
          </w:p>
        </w:tc>
        <w:tc>
          <w:tcPr>
            <w:tcW w:w="1710" w:type="dxa"/>
            <w:vMerge/>
            <w:tcBorders>
              <w:top w:val="nil"/>
              <w:left w:val="single" w:sz="8" w:space="0" w:color="auto"/>
              <w:bottom w:val="single" w:sz="8" w:space="0" w:color="000000"/>
              <w:right w:val="single" w:sz="8" w:space="0" w:color="auto"/>
            </w:tcBorders>
            <w:vAlign w:val="center"/>
          </w:tcPr>
          <w:p w:rsidR="00525AFB" w:rsidRPr="00B34301" w:rsidRDefault="00525AFB" w:rsidP="00B34301">
            <w:pPr>
              <w:spacing w:after="0" w:line="240" w:lineRule="auto"/>
              <w:rPr>
                <w:rFonts w:ascii="Times New Roman" w:hAnsi="Times New Roman" w:cs="Times New Roman"/>
                <w:sz w:val="24"/>
                <w:szCs w:val="24"/>
                <w:lang w:eastAsia="ru-RU"/>
              </w:rPr>
            </w:pPr>
          </w:p>
        </w:tc>
        <w:tc>
          <w:tcPr>
            <w:tcW w:w="1933" w:type="dxa"/>
            <w:tcBorders>
              <w:top w:val="nil"/>
              <w:left w:val="nil"/>
              <w:bottom w:val="single" w:sz="8" w:space="0" w:color="auto"/>
              <w:right w:val="single" w:sz="8" w:space="0" w:color="auto"/>
            </w:tcBorders>
            <w:shd w:val="clear" w:color="000000" w:fill="B7DEE8"/>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Федеральный бюджет</w:t>
            </w:r>
          </w:p>
        </w:tc>
        <w:tc>
          <w:tcPr>
            <w:tcW w:w="133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0</w:t>
            </w:r>
          </w:p>
        </w:tc>
        <w:tc>
          <w:tcPr>
            <w:tcW w:w="1514"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 </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1044,3</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 </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 </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 </w:t>
            </w:r>
          </w:p>
        </w:tc>
        <w:tc>
          <w:tcPr>
            <w:tcW w:w="1515"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1044,3</w:t>
            </w:r>
          </w:p>
        </w:tc>
      </w:tr>
      <w:tr w:rsidR="00525AFB" w:rsidRPr="00B34301" w:rsidTr="00B34301">
        <w:trPr>
          <w:trHeight w:val="1905"/>
        </w:trPr>
        <w:tc>
          <w:tcPr>
            <w:tcW w:w="2713" w:type="dxa"/>
            <w:vMerge/>
            <w:tcBorders>
              <w:top w:val="nil"/>
              <w:left w:val="single" w:sz="8" w:space="0" w:color="auto"/>
              <w:bottom w:val="single" w:sz="8" w:space="0" w:color="000000"/>
              <w:right w:val="single" w:sz="8" w:space="0" w:color="auto"/>
            </w:tcBorders>
            <w:vAlign w:val="center"/>
          </w:tcPr>
          <w:p w:rsidR="00525AFB" w:rsidRPr="00B34301" w:rsidRDefault="00525AFB" w:rsidP="00B34301">
            <w:pPr>
              <w:spacing w:after="0" w:line="240" w:lineRule="auto"/>
              <w:rPr>
                <w:rFonts w:ascii="Times New Roman" w:hAnsi="Times New Roman" w:cs="Times New Roman"/>
                <w:sz w:val="24"/>
                <w:szCs w:val="24"/>
                <w:lang w:eastAsia="ru-RU"/>
              </w:rPr>
            </w:pPr>
          </w:p>
        </w:tc>
        <w:tc>
          <w:tcPr>
            <w:tcW w:w="1710" w:type="dxa"/>
            <w:vMerge w:val="restart"/>
            <w:tcBorders>
              <w:top w:val="nil"/>
              <w:left w:val="single" w:sz="8" w:space="0" w:color="auto"/>
              <w:bottom w:val="single" w:sz="8" w:space="0" w:color="000000"/>
              <w:right w:val="single" w:sz="8" w:space="0" w:color="auto"/>
            </w:tcBorders>
            <w:shd w:val="clear" w:color="000000" w:fill="B7DEE8"/>
            <w:vAlign w:val="center"/>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Ответственный исполнитель подпрограммы УОМО «Усть-Удинский район»</w:t>
            </w:r>
          </w:p>
        </w:tc>
        <w:tc>
          <w:tcPr>
            <w:tcW w:w="1933" w:type="dxa"/>
            <w:tcBorders>
              <w:top w:val="nil"/>
              <w:left w:val="nil"/>
              <w:bottom w:val="single" w:sz="8" w:space="0" w:color="auto"/>
              <w:right w:val="single" w:sz="8" w:space="0" w:color="auto"/>
            </w:tcBorders>
            <w:shd w:val="clear" w:color="000000" w:fill="B7DEE8"/>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Всего</w:t>
            </w:r>
          </w:p>
        </w:tc>
        <w:tc>
          <w:tcPr>
            <w:tcW w:w="133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0</w:t>
            </w:r>
          </w:p>
        </w:tc>
        <w:tc>
          <w:tcPr>
            <w:tcW w:w="1514"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6721,3</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62766,2</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20878,8</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0</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0</w:t>
            </w:r>
          </w:p>
        </w:tc>
        <w:tc>
          <w:tcPr>
            <w:tcW w:w="1515"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90366,3</w:t>
            </w:r>
          </w:p>
        </w:tc>
      </w:tr>
      <w:tr w:rsidR="00525AFB" w:rsidRPr="00B34301" w:rsidTr="00B34301">
        <w:trPr>
          <w:trHeight w:val="645"/>
        </w:trPr>
        <w:tc>
          <w:tcPr>
            <w:tcW w:w="2713" w:type="dxa"/>
            <w:vMerge/>
            <w:tcBorders>
              <w:top w:val="nil"/>
              <w:left w:val="single" w:sz="8" w:space="0" w:color="auto"/>
              <w:bottom w:val="single" w:sz="8" w:space="0" w:color="000000"/>
              <w:right w:val="single" w:sz="8" w:space="0" w:color="auto"/>
            </w:tcBorders>
            <w:vAlign w:val="center"/>
          </w:tcPr>
          <w:p w:rsidR="00525AFB" w:rsidRPr="00B34301" w:rsidRDefault="00525AFB" w:rsidP="00B34301">
            <w:pPr>
              <w:spacing w:after="0" w:line="240" w:lineRule="auto"/>
              <w:rPr>
                <w:rFonts w:ascii="Times New Roman" w:hAnsi="Times New Roman" w:cs="Times New Roman"/>
                <w:sz w:val="24"/>
                <w:szCs w:val="24"/>
                <w:lang w:eastAsia="ru-RU"/>
              </w:rPr>
            </w:pPr>
          </w:p>
        </w:tc>
        <w:tc>
          <w:tcPr>
            <w:tcW w:w="1710" w:type="dxa"/>
            <w:vMerge/>
            <w:tcBorders>
              <w:top w:val="nil"/>
              <w:left w:val="single" w:sz="8" w:space="0" w:color="auto"/>
              <w:bottom w:val="single" w:sz="8" w:space="0" w:color="000000"/>
              <w:right w:val="single" w:sz="8" w:space="0" w:color="auto"/>
            </w:tcBorders>
            <w:vAlign w:val="center"/>
          </w:tcPr>
          <w:p w:rsidR="00525AFB" w:rsidRPr="00B34301" w:rsidRDefault="00525AFB" w:rsidP="00B34301">
            <w:pPr>
              <w:spacing w:after="0" w:line="240" w:lineRule="auto"/>
              <w:rPr>
                <w:rFonts w:ascii="Times New Roman" w:hAnsi="Times New Roman" w:cs="Times New Roman"/>
                <w:sz w:val="24"/>
                <w:szCs w:val="24"/>
                <w:lang w:eastAsia="ru-RU"/>
              </w:rPr>
            </w:pPr>
          </w:p>
        </w:tc>
        <w:tc>
          <w:tcPr>
            <w:tcW w:w="1933" w:type="dxa"/>
            <w:tcBorders>
              <w:top w:val="nil"/>
              <w:left w:val="nil"/>
              <w:bottom w:val="single" w:sz="8" w:space="0" w:color="auto"/>
              <w:right w:val="single" w:sz="8" w:space="0" w:color="auto"/>
            </w:tcBorders>
            <w:shd w:val="clear" w:color="000000" w:fill="B7DEE8"/>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Районный бюджет</w:t>
            </w:r>
          </w:p>
        </w:tc>
        <w:tc>
          <w:tcPr>
            <w:tcW w:w="133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0</w:t>
            </w:r>
          </w:p>
        </w:tc>
        <w:tc>
          <w:tcPr>
            <w:tcW w:w="1514"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5068,1</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15538,2</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9319</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0</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 </w:t>
            </w:r>
          </w:p>
        </w:tc>
        <w:tc>
          <w:tcPr>
            <w:tcW w:w="1515"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29925,3</w:t>
            </w:r>
          </w:p>
        </w:tc>
      </w:tr>
      <w:tr w:rsidR="00525AFB" w:rsidRPr="00B34301" w:rsidTr="00B34301">
        <w:trPr>
          <w:trHeight w:val="645"/>
        </w:trPr>
        <w:tc>
          <w:tcPr>
            <w:tcW w:w="2713" w:type="dxa"/>
            <w:vMerge/>
            <w:tcBorders>
              <w:top w:val="nil"/>
              <w:left w:val="single" w:sz="8" w:space="0" w:color="auto"/>
              <w:bottom w:val="single" w:sz="8" w:space="0" w:color="000000"/>
              <w:right w:val="single" w:sz="8" w:space="0" w:color="auto"/>
            </w:tcBorders>
            <w:vAlign w:val="center"/>
          </w:tcPr>
          <w:p w:rsidR="00525AFB" w:rsidRPr="00B34301" w:rsidRDefault="00525AFB" w:rsidP="00B34301">
            <w:pPr>
              <w:spacing w:after="0" w:line="240" w:lineRule="auto"/>
              <w:rPr>
                <w:rFonts w:ascii="Times New Roman" w:hAnsi="Times New Roman" w:cs="Times New Roman"/>
                <w:sz w:val="24"/>
                <w:szCs w:val="24"/>
                <w:lang w:eastAsia="ru-RU"/>
              </w:rPr>
            </w:pPr>
          </w:p>
        </w:tc>
        <w:tc>
          <w:tcPr>
            <w:tcW w:w="1710" w:type="dxa"/>
            <w:vMerge/>
            <w:tcBorders>
              <w:top w:val="nil"/>
              <w:left w:val="single" w:sz="8" w:space="0" w:color="auto"/>
              <w:bottom w:val="single" w:sz="8" w:space="0" w:color="000000"/>
              <w:right w:val="single" w:sz="8" w:space="0" w:color="auto"/>
            </w:tcBorders>
            <w:vAlign w:val="center"/>
          </w:tcPr>
          <w:p w:rsidR="00525AFB" w:rsidRPr="00B34301" w:rsidRDefault="00525AFB" w:rsidP="00B34301">
            <w:pPr>
              <w:spacing w:after="0" w:line="240" w:lineRule="auto"/>
              <w:rPr>
                <w:rFonts w:ascii="Times New Roman" w:hAnsi="Times New Roman" w:cs="Times New Roman"/>
                <w:sz w:val="24"/>
                <w:szCs w:val="24"/>
                <w:lang w:eastAsia="ru-RU"/>
              </w:rPr>
            </w:pPr>
          </w:p>
        </w:tc>
        <w:tc>
          <w:tcPr>
            <w:tcW w:w="1933" w:type="dxa"/>
            <w:tcBorders>
              <w:top w:val="nil"/>
              <w:left w:val="nil"/>
              <w:bottom w:val="single" w:sz="8" w:space="0" w:color="auto"/>
              <w:right w:val="single" w:sz="8" w:space="0" w:color="auto"/>
            </w:tcBorders>
            <w:shd w:val="clear" w:color="000000" w:fill="B7DEE8"/>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Областной бюджет</w:t>
            </w:r>
          </w:p>
        </w:tc>
        <w:tc>
          <w:tcPr>
            <w:tcW w:w="133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0</w:t>
            </w:r>
          </w:p>
        </w:tc>
        <w:tc>
          <w:tcPr>
            <w:tcW w:w="1514"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1653,2</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46183,7</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11559,8</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 </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 </w:t>
            </w:r>
          </w:p>
        </w:tc>
        <w:tc>
          <w:tcPr>
            <w:tcW w:w="1515"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59396,7</w:t>
            </w:r>
          </w:p>
        </w:tc>
      </w:tr>
      <w:tr w:rsidR="00525AFB" w:rsidRPr="00B34301" w:rsidTr="00B34301">
        <w:trPr>
          <w:trHeight w:val="645"/>
        </w:trPr>
        <w:tc>
          <w:tcPr>
            <w:tcW w:w="2713" w:type="dxa"/>
            <w:vMerge/>
            <w:tcBorders>
              <w:top w:val="nil"/>
              <w:left w:val="single" w:sz="8" w:space="0" w:color="auto"/>
              <w:bottom w:val="single" w:sz="8" w:space="0" w:color="000000"/>
              <w:right w:val="single" w:sz="8" w:space="0" w:color="auto"/>
            </w:tcBorders>
            <w:vAlign w:val="center"/>
          </w:tcPr>
          <w:p w:rsidR="00525AFB" w:rsidRPr="00B34301" w:rsidRDefault="00525AFB" w:rsidP="00B34301">
            <w:pPr>
              <w:spacing w:after="0" w:line="240" w:lineRule="auto"/>
              <w:rPr>
                <w:rFonts w:ascii="Times New Roman" w:hAnsi="Times New Roman" w:cs="Times New Roman"/>
                <w:sz w:val="24"/>
                <w:szCs w:val="24"/>
                <w:lang w:eastAsia="ru-RU"/>
              </w:rPr>
            </w:pPr>
          </w:p>
        </w:tc>
        <w:tc>
          <w:tcPr>
            <w:tcW w:w="1710" w:type="dxa"/>
            <w:vMerge/>
            <w:tcBorders>
              <w:top w:val="nil"/>
              <w:left w:val="single" w:sz="8" w:space="0" w:color="auto"/>
              <w:bottom w:val="single" w:sz="8" w:space="0" w:color="000000"/>
              <w:right w:val="single" w:sz="8" w:space="0" w:color="auto"/>
            </w:tcBorders>
            <w:vAlign w:val="center"/>
          </w:tcPr>
          <w:p w:rsidR="00525AFB" w:rsidRPr="00B34301" w:rsidRDefault="00525AFB" w:rsidP="00B34301">
            <w:pPr>
              <w:spacing w:after="0" w:line="240" w:lineRule="auto"/>
              <w:rPr>
                <w:rFonts w:ascii="Times New Roman" w:hAnsi="Times New Roman" w:cs="Times New Roman"/>
                <w:sz w:val="24"/>
                <w:szCs w:val="24"/>
                <w:lang w:eastAsia="ru-RU"/>
              </w:rPr>
            </w:pPr>
          </w:p>
        </w:tc>
        <w:tc>
          <w:tcPr>
            <w:tcW w:w="1933" w:type="dxa"/>
            <w:tcBorders>
              <w:top w:val="nil"/>
              <w:left w:val="nil"/>
              <w:bottom w:val="single" w:sz="8" w:space="0" w:color="auto"/>
              <w:right w:val="single" w:sz="8" w:space="0" w:color="auto"/>
            </w:tcBorders>
            <w:shd w:val="clear" w:color="000000" w:fill="B7DEE8"/>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Федеральный бюджет</w:t>
            </w:r>
          </w:p>
        </w:tc>
        <w:tc>
          <w:tcPr>
            <w:tcW w:w="133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0</w:t>
            </w:r>
          </w:p>
        </w:tc>
        <w:tc>
          <w:tcPr>
            <w:tcW w:w="1514"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 </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1044,3</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 </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 </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 </w:t>
            </w:r>
          </w:p>
        </w:tc>
        <w:tc>
          <w:tcPr>
            <w:tcW w:w="1515"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1044,3</w:t>
            </w:r>
          </w:p>
        </w:tc>
      </w:tr>
      <w:tr w:rsidR="00525AFB" w:rsidRPr="00B34301" w:rsidTr="00B34301">
        <w:trPr>
          <w:trHeight w:val="330"/>
        </w:trPr>
        <w:tc>
          <w:tcPr>
            <w:tcW w:w="2713" w:type="dxa"/>
            <w:vMerge w:val="restart"/>
            <w:tcBorders>
              <w:top w:val="nil"/>
              <w:left w:val="single" w:sz="8" w:space="0" w:color="auto"/>
              <w:bottom w:val="single" w:sz="8" w:space="0" w:color="000000"/>
              <w:right w:val="single" w:sz="8" w:space="0" w:color="auto"/>
            </w:tcBorders>
            <w:shd w:val="clear" w:color="000000" w:fill="B7DEE8"/>
            <w:vAlign w:val="center"/>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Подпрограмма 8  «Школьный автобус»</w:t>
            </w:r>
          </w:p>
        </w:tc>
        <w:tc>
          <w:tcPr>
            <w:tcW w:w="1710" w:type="dxa"/>
            <w:vMerge w:val="restart"/>
            <w:tcBorders>
              <w:top w:val="nil"/>
              <w:left w:val="single" w:sz="8" w:space="0" w:color="auto"/>
              <w:bottom w:val="single" w:sz="8" w:space="0" w:color="000000"/>
              <w:right w:val="single" w:sz="8" w:space="0" w:color="auto"/>
            </w:tcBorders>
            <w:shd w:val="clear" w:color="000000" w:fill="B7DEE8"/>
            <w:vAlign w:val="center"/>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Всего, в том числе</w:t>
            </w:r>
          </w:p>
        </w:tc>
        <w:tc>
          <w:tcPr>
            <w:tcW w:w="1933" w:type="dxa"/>
            <w:tcBorders>
              <w:top w:val="nil"/>
              <w:left w:val="nil"/>
              <w:bottom w:val="single" w:sz="8" w:space="0" w:color="auto"/>
              <w:right w:val="single" w:sz="8" w:space="0" w:color="auto"/>
            </w:tcBorders>
            <w:shd w:val="clear" w:color="000000" w:fill="B7DEE8"/>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Всего</w:t>
            </w:r>
          </w:p>
        </w:tc>
        <w:tc>
          <w:tcPr>
            <w:tcW w:w="133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0</w:t>
            </w:r>
          </w:p>
        </w:tc>
        <w:tc>
          <w:tcPr>
            <w:tcW w:w="1514"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1070</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5169,4</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3267</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3267</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3267</w:t>
            </w:r>
          </w:p>
        </w:tc>
        <w:tc>
          <w:tcPr>
            <w:tcW w:w="1515"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16040,4</w:t>
            </w:r>
          </w:p>
        </w:tc>
      </w:tr>
      <w:tr w:rsidR="00525AFB" w:rsidRPr="00B34301" w:rsidTr="00B34301">
        <w:trPr>
          <w:trHeight w:val="645"/>
        </w:trPr>
        <w:tc>
          <w:tcPr>
            <w:tcW w:w="2713" w:type="dxa"/>
            <w:vMerge/>
            <w:tcBorders>
              <w:top w:val="nil"/>
              <w:left w:val="single" w:sz="8" w:space="0" w:color="auto"/>
              <w:bottom w:val="single" w:sz="8" w:space="0" w:color="000000"/>
              <w:right w:val="single" w:sz="8" w:space="0" w:color="auto"/>
            </w:tcBorders>
            <w:vAlign w:val="center"/>
          </w:tcPr>
          <w:p w:rsidR="00525AFB" w:rsidRPr="00B34301" w:rsidRDefault="00525AFB" w:rsidP="00B34301">
            <w:pPr>
              <w:spacing w:after="0" w:line="240" w:lineRule="auto"/>
              <w:rPr>
                <w:rFonts w:ascii="Times New Roman" w:hAnsi="Times New Roman" w:cs="Times New Roman"/>
                <w:sz w:val="24"/>
                <w:szCs w:val="24"/>
                <w:lang w:eastAsia="ru-RU"/>
              </w:rPr>
            </w:pPr>
          </w:p>
        </w:tc>
        <w:tc>
          <w:tcPr>
            <w:tcW w:w="1710" w:type="dxa"/>
            <w:vMerge/>
            <w:tcBorders>
              <w:top w:val="nil"/>
              <w:left w:val="single" w:sz="8" w:space="0" w:color="auto"/>
              <w:bottom w:val="single" w:sz="8" w:space="0" w:color="000000"/>
              <w:right w:val="single" w:sz="8" w:space="0" w:color="auto"/>
            </w:tcBorders>
            <w:vAlign w:val="center"/>
          </w:tcPr>
          <w:p w:rsidR="00525AFB" w:rsidRPr="00B34301" w:rsidRDefault="00525AFB" w:rsidP="00B34301">
            <w:pPr>
              <w:spacing w:after="0" w:line="240" w:lineRule="auto"/>
              <w:rPr>
                <w:rFonts w:ascii="Times New Roman" w:hAnsi="Times New Roman" w:cs="Times New Roman"/>
                <w:sz w:val="24"/>
                <w:szCs w:val="24"/>
                <w:lang w:eastAsia="ru-RU"/>
              </w:rPr>
            </w:pPr>
          </w:p>
        </w:tc>
        <w:tc>
          <w:tcPr>
            <w:tcW w:w="1933" w:type="dxa"/>
            <w:tcBorders>
              <w:top w:val="nil"/>
              <w:left w:val="nil"/>
              <w:bottom w:val="single" w:sz="8" w:space="0" w:color="auto"/>
              <w:right w:val="single" w:sz="8" w:space="0" w:color="auto"/>
            </w:tcBorders>
            <w:shd w:val="clear" w:color="000000" w:fill="B7DEE8"/>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Районный бюджет</w:t>
            </w:r>
          </w:p>
        </w:tc>
        <w:tc>
          <w:tcPr>
            <w:tcW w:w="133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0</w:t>
            </w:r>
          </w:p>
        </w:tc>
        <w:tc>
          <w:tcPr>
            <w:tcW w:w="1514"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54</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3416,6</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3267</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3267</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3267</w:t>
            </w:r>
          </w:p>
        </w:tc>
        <w:tc>
          <w:tcPr>
            <w:tcW w:w="1515"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13271,6</w:t>
            </w:r>
          </w:p>
        </w:tc>
      </w:tr>
      <w:tr w:rsidR="00525AFB" w:rsidRPr="00B34301" w:rsidTr="00B34301">
        <w:trPr>
          <w:trHeight w:val="645"/>
        </w:trPr>
        <w:tc>
          <w:tcPr>
            <w:tcW w:w="2713" w:type="dxa"/>
            <w:vMerge/>
            <w:tcBorders>
              <w:top w:val="nil"/>
              <w:left w:val="single" w:sz="8" w:space="0" w:color="auto"/>
              <w:bottom w:val="single" w:sz="8" w:space="0" w:color="000000"/>
              <w:right w:val="single" w:sz="8" w:space="0" w:color="auto"/>
            </w:tcBorders>
            <w:vAlign w:val="center"/>
          </w:tcPr>
          <w:p w:rsidR="00525AFB" w:rsidRPr="00B34301" w:rsidRDefault="00525AFB" w:rsidP="00B34301">
            <w:pPr>
              <w:spacing w:after="0" w:line="240" w:lineRule="auto"/>
              <w:rPr>
                <w:rFonts w:ascii="Times New Roman" w:hAnsi="Times New Roman" w:cs="Times New Roman"/>
                <w:sz w:val="24"/>
                <w:szCs w:val="24"/>
                <w:lang w:eastAsia="ru-RU"/>
              </w:rPr>
            </w:pPr>
          </w:p>
        </w:tc>
        <w:tc>
          <w:tcPr>
            <w:tcW w:w="1710" w:type="dxa"/>
            <w:vMerge/>
            <w:tcBorders>
              <w:top w:val="nil"/>
              <w:left w:val="single" w:sz="8" w:space="0" w:color="auto"/>
              <w:bottom w:val="single" w:sz="8" w:space="0" w:color="000000"/>
              <w:right w:val="single" w:sz="8" w:space="0" w:color="auto"/>
            </w:tcBorders>
            <w:vAlign w:val="center"/>
          </w:tcPr>
          <w:p w:rsidR="00525AFB" w:rsidRPr="00B34301" w:rsidRDefault="00525AFB" w:rsidP="00B34301">
            <w:pPr>
              <w:spacing w:after="0" w:line="240" w:lineRule="auto"/>
              <w:rPr>
                <w:rFonts w:ascii="Times New Roman" w:hAnsi="Times New Roman" w:cs="Times New Roman"/>
                <w:sz w:val="24"/>
                <w:szCs w:val="24"/>
                <w:lang w:eastAsia="ru-RU"/>
              </w:rPr>
            </w:pPr>
          </w:p>
        </w:tc>
        <w:tc>
          <w:tcPr>
            <w:tcW w:w="1933" w:type="dxa"/>
            <w:tcBorders>
              <w:top w:val="nil"/>
              <w:left w:val="nil"/>
              <w:bottom w:val="single" w:sz="8" w:space="0" w:color="auto"/>
              <w:right w:val="single" w:sz="8" w:space="0" w:color="auto"/>
            </w:tcBorders>
            <w:shd w:val="clear" w:color="000000" w:fill="B7DEE8"/>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Областной бюджет</w:t>
            </w:r>
          </w:p>
        </w:tc>
        <w:tc>
          <w:tcPr>
            <w:tcW w:w="133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0</w:t>
            </w:r>
          </w:p>
        </w:tc>
        <w:tc>
          <w:tcPr>
            <w:tcW w:w="1514"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1016</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1752,8</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0</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0</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0</w:t>
            </w:r>
          </w:p>
        </w:tc>
        <w:tc>
          <w:tcPr>
            <w:tcW w:w="1515"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2768,8</w:t>
            </w:r>
          </w:p>
        </w:tc>
      </w:tr>
      <w:tr w:rsidR="00525AFB" w:rsidRPr="00B34301" w:rsidTr="00B34301">
        <w:trPr>
          <w:trHeight w:val="1905"/>
        </w:trPr>
        <w:tc>
          <w:tcPr>
            <w:tcW w:w="2713" w:type="dxa"/>
            <w:vMerge/>
            <w:tcBorders>
              <w:top w:val="nil"/>
              <w:left w:val="single" w:sz="8" w:space="0" w:color="auto"/>
              <w:bottom w:val="single" w:sz="8" w:space="0" w:color="000000"/>
              <w:right w:val="single" w:sz="8" w:space="0" w:color="auto"/>
            </w:tcBorders>
            <w:vAlign w:val="center"/>
          </w:tcPr>
          <w:p w:rsidR="00525AFB" w:rsidRPr="00B34301" w:rsidRDefault="00525AFB" w:rsidP="00B34301">
            <w:pPr>
              <w:spacing w:after="0" w:line="240" w:lineRule="auto"/>
              <w:rPr>
                <w:rFonts w:ascii="Times New Roman" w:hAnsi="Times New Roman" w:cs="Times New Roman"/>
                <w:sz w:val="24"/>
                <w:szCs w:val="24"/>
                <w:lang w:eastAsia="ru-RU"/>
              </w:rPr>
            </w:pPr>
          </w:p>
        </w:tc>
        <w:tc>
          <w:tcPr>
            <w:tcW w:w="1710" w:type="dxa"/>
            <w:vMerge w:val="restart"/>
            <w:tcBorders>
              <w:top w:val="nil"/>
              <w:left w:val="single" w:sz="8" w:space="0" w:color="auto"/>
              <w:bottom w:val="single" w:sz="8" w:space="0" w:color="000000"/>
              <w:right w:val="single" w:sz="8" w:space="0" w:color="auto"/>
            </w:tcBorders>
            <w:shd w:val="clear" w:color="000000" w:fill="B7DEE8"/>
            <w:vAlign w:val="center"/>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Ответственный исполнитель подпрограммы УОМО «Усть-Удинский район»</w:t>
            </w:r>
          </w:p>
        </w:tc>
        <w:tc>
          <w:tcPr>
            <w:tcW w:w="1933" w:type="dxa"/>
            <w:tcBorders>
              <w:top w:val="nil"/>
              <w:left w:val="nil"/>
              <w:bottom w:val="single" w:sz="8" w:space="0" w:color="auto"/>
              <w:right w:val="single" w:sz="8" w:space="0" w:color="auto"/>
            </w:tcBorders>
            <w:shd w:val="clear" w:color="000000" w:fill="B7DEE8"/>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Всего</w:t>
            </w:r>
          </w:p>
        </w:tc>
        <w:tc>
          <w:tcPr>
            <w:tcW w:w="133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0</w:t>
            </w:r>
          </w:p>
        </w:tc>
        <w:tc>
          <w:tcPr>
            <w:tcW w:w="1514"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1070</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5169,4</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3267</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3267</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3267</w:t>
            </w:r>
          </w:p>
        </w:tc>
        <w:tc>
          <w:tcPr>
            <w:tcW w:w="1515"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16040,4</w:t>
            </w:r>
          </w:p>
        </w:tc>
      </w:tr>
      <w:tr w:rsidR="00525AFB" w:rsidRPr="00B34301" w:rsidTr="00B34301">
        <w:trPr>
          <w:trHeight w:val="645"/>
        </w:trPr>
        <w:tc>
          <w:tcPr>
            <w:tcW w:w="2713" w:type="dxa"/>
            <w:vMerge/>
            <w:tcBorders>
              <w:top w:val="nil"/>
              <w:left w:val="single" w:sz="8" w:space="0" w:color="auto"/>
              <w:bottom w:val="single" w:sz="8" w:space="0" w:color="000000"/>
              <w:right w:val="single" w:sz="8" w:space="0" w:color="auto"/>
            </w:tcBorders>
            <w:vAlign w:val="center"/>
          </w:tcPr>
          <w:p w:rsidR="00525AFB" w:rsidRPr="00B34301" w:rsidRDefault="00525AFB" w:rsidP="00B34301">
            <w:pPr>
              <w:spacing w:after="0" w:line="240" w:lineRule="auto"/>
              <w:rPr>
                <w:rFonts w:ascii="Times New Roman" w:hAnsi="Times New Roman" w:cs="Times New Roman"/>
                <w:sz w:val="24"/>
                <w:szCs w:val="24"/>
                <w:lang w:eastAsia="ru-RU"/>
              </w:rPr>
            </w:pPr>
          </w:p>
        </w:tc>
        <w:tc>
          <w:tcPr>
            <w:tcW w:w="1710" w:type="dxa"/>
            <w:vMerge/>
            <w:tcBorders>
              <w:top w:val="nil"/>
              <w:left w:val="single" w:sz="8" w:space="0" w:color="auto"/>
              <w:bottom w:val="single" w:sz="8" w:space="0" w:color="000000"/>
              <w:right w:val="single" w:sz="8" w:space="0" w:color="auto"/>
            </w:tcBorders>
            <w:vAlign w:val="center"/>
          </w:tcPr>
          <w:p w:rsidR="00525AFB" w:rsidRPr="00B34301" w:rsidRDefault="00525AFB" w:rsidP="00B34301">
            <w:pPr>
              <w:spacing w:after="0" w:line="240" w:lineRule="auto"/>
              <w:rPr>
                <w:rFonts w:ascii="Times New Roman" w:hAnsi="Times New Roman" w:cs="Times New Roman"/>
                <w:sz w:val="24"/>
                <w:szCs w:val="24"/>
                <w:lang w:eastAsia="ru-RU"/>
              </w:rPr>
            </w:pPr>
          </w:p>
        </w:tc>
        <w:tc>
          <w:tcPr>
            <w:tcW w:w="1933" w:type="dxa"/>
            <w:tcBorders>
              <w:top w:val="nil"/>
              <w:left w:val="nil"/>
              <w:bottom w:val="single" w:sz="8" w:space="0" w:color="auto"/>
              <w:right w:val="single" w:sz="8" w:space="0" w:color="auto"/>
            </w:tcBorders>
            <w:shd w:val="clear" w:color="000000" w:fill="B7DEE8"/>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Районный бюджет</w:t>
            </w:r>
          </w:p>
        </w:tc>
        <w:tc>
          <w:tcPr>
            <w:tcW w:w="133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0</w:t>
            </w:r>
          </w:p>
        </w:tc>
        <w:tc>
          <w:tcPr>
            <w:tcW w:w="1514"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54</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3416,6</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3267</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3267</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3267</w:t>
            </w:r>
          </w:p>
        </w:tc>
        <w:tc>
          <w:tcPr>
            <w:tcW w:w="1515"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13271,6</w:t>
            </w:r>
          </w:p>
        </w:tc>
      </w:tr>
      <w:tr w:rsidR="00525AFB" w:rsidRPr="00B34301" w:rsidTr="00B34301">
        <w:trPr>
          <w:trHeight w:val="645"/>
        </w:trPr>
        <w:tc>
          <w:tcPr>
            <w:tcW w:w="2713" w:type="dxa"/>
            <w:vMerge/>
            <w:tcBorders>
              <w:top w:val="nil"/>
              <w:left w:val="single" w:sz="8" w:space="0" w:color="auto"/>
              <w:bottom w:val="single" w:sz="8" w:space="0" w:color="000000"/>
              <w:right w:val="single" w:sz="8" w:space="0" w:color="auto"/>
            </w:tcBorders>
            <w:vAlign w:val="center"/>
          </w:tcPr>
          <w:p w:rsidR="00525AFB" w:rsidRPr="00B34301" w:rsidRDefault="00525AFB" w:rsidP="00B34301">
            <w:pPr>
              <w:spacing w:after="0" w:line="240" w:lineRule="auto"/>
              <w:rPr>
                <w:rFonts w:ascii="Times New Roman" w:hAnsi="Times New Roman" w:cs="Times New Roman"/>
                <w:sz w:val="24"/>
                <w:szCs w:val="24"/>
                <w:lang w:eastAsia="ru-RU"/>
              </w:rPr>
            </w:pPr>
          </w:p>
        </w:tc>
        <w:tc>
          <w:tcPr>
            <w:tcW w:w="1710" w:type="dxa"/>
            <w:vMerge/>
            <w:tcBorders>
              <w:top w:val="nil"/>
              <w:left w:val="single" w:sz="8" w:space="0" w:color="auto"/>
              <w:bottom w:val="single" w:sz="8" w:space="0" w:color="000000"/>
              <w:right w:val="single" w:sz="8" w:space="0" w:color="auto"/>
            </w:tcBorders>
            <w:vAlign w:val="center"/>
          </w:tcPr>
          <w:p w:rsidR="00525AFB" w:rsidRPr="00B34301" w:rsidRDefault="00525AFB" w:rsidP="00B34301">
            <w:pPr>
              <w:spacing w:after="0" w:line="240" w:lineRule="auto"/>
              <w:rPr>
                <w:rFonts w:ascii="Times New Roman" w:hAnsi="Times New Roman" w:cs="Times New Roman"/>
                <w:sz w:val="24"/>
                <w:szCs w:val="24"/>
                <w:lang w:eastAsia="ru-RU"/>
              </w:rPr>
            </w:pPr>
          </w:p>
        </w:tc>
        <w:tc>
          <w:tcPr>
            <w:tcW w:w="1933" w:type="dxa"/>
            <w:tcBorders>
              <w:top w:val="nil"/>
              <w:left w:val="nil"/>
              <w:bottom w:val="single" w:sz="8" w:space="0" w:color="auto"/>
              <w:right w:val="single" w:sz="8" w:space="0" w:color="auto"/>
            </w:tcBorders>
            <w:shd w:val="clear" w:color="000000" w:fill="B7DEE8"/>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Областной бюджет</w:t>
            </w:r>
          </w:p>
        </w:tc>
        <w:tc>
          <w:tcPr>
            <w:tcW w:w="133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0</w:t>
            </w:r>
          </w:p>
        </w:tc>
        <w:tc>
          <w:tcPr>
            <w:tcW w:w="1514"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1016</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1752,8</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0</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0</w:t>
            </w:r>
          </w:p>
        </w:tc>
        <w:tc>
          <w:tcPr>
            <w:tcW w:w="1189"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0</w:t>
            </w:r>
          </w:p>
        </w:tc>
        <w:tc>
          <w:tcPr>
            <w:tcW w:w="1515" w:type="dxa"/>
            <w:tcBorders>
              <w:top w:val="nil"/>
              <w:left w:val="nil"/>
              <w:bottom w:val="single" w:sz="8" w:space="0" w:color="auto"/>
              <w:right w:val="single" w:sz="8" w:space="0" w:color="auto"/>
            </w:tcBorders>
            <w:shd w:val="clear" w:color="000000" w:fill="B7DEE8"/>
            <w:vAlign w:val="bottom"/>
          </w:tcPr>
          <w:p w:rsidR="00525AFB" w:rsidRPr="00B34301" w:rsidRDefault="00525AFB" w:rsidP="00B34301">
            <w:pPr>
              <w:spacing w:after="0" w:line="240" w:lineRule="auto"/>
              <w:jc w:val="center"/>
              <w:rPr>
                <w:rFonts w:ascii="Times New Roman" w:hAnsi="Times New Roman" w:cs="Times New Roman"/>
                <w:sz w:val="24"/>
                <w:szCs w:val="24"/>
                <w:lang w:eastAsia="ru-RU"/>
              </w:rPr>
            </w:pPr>
            <w:r w:rsidRPr="00B34301">
              <w:rPr>
                <w:rFonts w:ascii="Times New Roman" w:hAnsi="Times New Roman" w:cs="Times New Roman"/>
                <w:sz w:val="24"/>
                <w:szCs w:val="24"/>
                <w:lang w:eastAsia="ru-RU"/>
              </w:rPr>
              <w:t>2768,8</w:t>
            </w:r>
          </w:p>
        </w:tc>
      </w:tr>
    </w:tbl>
    <w:p w:rsidR="00525AFB" w:rsidRPr="00CF156E" w:rsidRDefault="00525AFB" w:rsidP="00C76D68">
      <w:pPr>
        <w:widowControl w:val="0"/>
        <w:autoSpaceDE w:val="0"/>
        <w:autoSpaceDN w:val="0"/>
        <w:adjustRightInd w:val="0"/>
        <w:spacing w:after="0" w:line="240" w:lineRule="auto"/>
        <w:jc w:val="center"/>
        <w:rPr>
          <w:rFonts w:ascii="Times New Roman" w:hAnsi="Times New Roman" w:cs="Times New Roman"/>
          <w:sz w:val="24"/>
          <w:szCs w:val="24"/>
        </w:rPr>
      </w:pPr>
    </w:p>
    <w:p w:rsidR="00525AFB" w:rsidRPr="00CF156E" w:rsidRDefault="00525AFB" w:rsidP="003114AC">
      <w:pPr>
        <w:pStyle w:val="ConsPlusTitle"/>
        <w:widowControl/>
        <w:jc w:val="center"/>
        <w:rPr>
          <w:rFonts w:ascii="Times New Roman" w:hAnsi="Times New Roman" w:cs="Times New Roman"/>
          <w:sz w:val="24"/>
          <w:szCs w:val="24"/>
        </w:rPr>
      </w:pPr>
      <w:bookmarkStart w:id="11" w:name="Par770"/>
      <w:bookmarkStart w:id="12" w:name="Par820"/>
      <w:bookmarkStart w:id="13" w:name="Par825"/>
      <w:bookmarkStart w:id="14" w:name="Par859"/>
      <w:bookmarkStart w:id="15" w:name="Par951"/>
      <w:bookmarkStart w:id="16" w:name="Par958"/>
      <w:bookmarkEnd w:id="11"/>
      <w:bookmarkEnd w:id="12"/>
      <w:bookmarkEnd w:id="13"/>
      <w:bookmarkEnd w:id="14"/>
      <w:bookmarkEnd w:id="15"/>
      <w:bookmarkEnd w:id="16"/>
      <w:r w:rsidRPr="00CF156E">
        <w:rPr>
          <w:rFonts w:ascii="Times New Roman" w:hAnsi="Times New Roman" w:cs="Times New Roman"/>
          <w:sz w:val="24"/>
          <w:szCs w:val="24"/>
        </w:rPr>
        <w:t>Раздел 8  ПОРЯДОК ПРОВЕДЕНИЯ ОЦЕНКИ ЭФФЕКТИВНОСТИ МУНИЦИПАЛЬНОЙ ПРОГРАММЫ</w:t>
      </w:r>
    </w:p>
    <w:p w:rsidR="00525AFB" w:rsidRPr="00CF156E" w:rsidRDefault="00525AFB" w:rsidP="003114AC">
      <w:pPr>
        <w:pStyle w:val="ConsPlusTitle"/>
        <w:widowControl/>
        <w:jc w:val="center"/>
        <w:rPr>
          <w:rFonts w:ascii="Times New Roman" w:hAnsi="Times New Roman" w:cs="Times New Roman"/>
          <w:sz w:val="24"/>
          <w:szCs w:val="24"/>
        </w:rPr>
      </w:pPr>
    </w:p>
    <w:p w:rsidR="00525AFB" w:rsidRPr="00CF156E" w:rsidRDefault="00525AFB" w:rsidP="00C577E8">
      <w:pPr>
        <w:pStyle w:val="ConsPlusNormal"/>
        <w:widowControl/>
        <w:ind w:hanging="900"/>
        <w:jc w:val="both"/>
        <w:rPr>
          <w:rFonts w:ascii="Times New Roman" w:hAnsi="Times New Roman" w:cs="Times New Roman"/>
          <w:sz w:val="24"/>
          <w:szCs w:val="24"/>
        </w:rPr>
      </w:pPr>
      <w:r w:rsidRPr="00CF156E">
        <w:rPr>
          <w:rFonts w:ascii="Times New Roman" w:hAnsi="Times New Roman" w:cs="Times New Roman"/>
          <w:sz w:val="24"/>
          <w:szCs w:val="24"/>
        </w:rPr>
        <w:t xml:space="preserve">                      1. Для оценки эффективности реализации программ используются целевые показатели, предусмотренные в  программе.</w:t>
      </w:r>
    </w:p>
    <w:p w:rsidR="00525AFB" w:rsidRPr="00CF156E" w:rsidRDefault="00525AFB" w:rsidP="006E50A9">
      <w:pPr>
        <w:pStyle w:val="ConsPlusNormal"/>
        <w:widowControl/>
        <w:ind w:firstLine="540"/>
        <w:jc w:val="both"/>
        <w:rPr>
          <w:rFonts w:ascii="Times New Roman" w:hAnsi="Times New Roman" w:cs="Times New Roman"/>
          <w:sz w:val="24"/>
          <w:szCs w:val="24"/>
        </w:rPr>
      </w:pPr>
      <w:r w:rsidRPr="00CF156E">
        <w:rPr>
          <w:rFonts w:ascii="Times New Roman" w:hAnsi="Times New Roman" w:cs="Times New Roman"/>
          <w:sz w:val="24"/>
          <w:szCs w:val="24"/>
        </w:rPr>
        <w:t>2. Критериями оценки эффективности реализации программ являются:</w:t>
      </w:r>
    </w:p>
    <w:p w:rsidR="00525AFB" w:rsidRPr="00CF156E" w:rsidRDefault="00525AFB" w:rsidP="006E50A9">
      <w:pPr>
        <w:pStyle w:val="ConsPlusNormal"/>
        <w:widowControl/>
        <w:ind w:firstLine="540"/>
        <w:jc w:val="both"/>
        <w:rPr>
          <w:rFonts w:ascii="Times New Roman" w:hAnsi="Times New Roman" w:cs="Times New Roman"/>
          <w:sz w:val="24"/>
          <w:szCs w:val="24"/>
        </w:rPr>
      </w:pPr>
      <w:r w:rsidRPr="00CF156E">
        <w:rPr>
          <w:rFonts w:ascii="Times New Roman" w:hAnsi="Times New Roman" w:cs="Times New Roman"/>
          <w:sz w:val="24"/>
          <w:szCs w:val="24"/>
        </w:rPr>
        <w:t>- степень достижения значений целевых показателей;</w:t>
      </w:r>
    </w:p>
    <w:p w:rsidR="00525AFB" w:rsidRPr="00CF156E" w:rsidRDefault="00525AFB" w:rsidP="006E50A9">
      <w:pPr>
        <w:pStyle w:val="ConsPlusNormal"/>
        <w:widowControl/>
        <w:ind w:firstLine="540"/>
        <w:jc w:val="both"/>
        <w:rPr>
          <w:rFonts w:ascii="Times New Roman" w:hAnsi="Times New Roman" w:cs="Times New Roman"/>
          <w:sz w:val="24"/>
          <w:szCs w:val="24"/>
        </w:rPr>
      </w:pPr>
      <w:r w:rsidRPr="00CF156E">
        <w:rPr>
          <w:rFonts w:ascii="Times New Roman" w:hAnsi="Times New Roman" w:cs="Times New Roman"/>
          <w:sz w:val="24"/>
          <w:szCs w:val="24"/>
        </w:rPr>
        <w:t>- процент отклонения достигнутых значений целевых показателей от плановых;</w:t>
      </w:r>
    </w:p>
    <w:p w:rsidR="00525AFB" w:rsidRPr="00CF156E" w:rsidRDefault="00525AFB" w:rsidP="006E50A9">
      <w:pPr>
        <w:pStyle w:val="ConsPlusNormal"/>
        <w:widowControl/>
        <w:ind w:firstLine="540"/>
        <w:jc w:val="both"/>
        <w:rPr>
          <w:rFonts w:ascii="Times New Roman" w:hAnsi="Times New Roman" w:cs="Times New Roman"/>
          <w:sz w:val="24"/>
          <w:szCs w:val="24"/>
        </w:rPr>
      </w:pPr>
      <w:r w:rsidRPr="00CF156E">
        <w:rPr>
          <w:rFonts w:ascii="Times New Roman" w:hAnsi="Times New Roman" w:cs="Times New Roman"/>
          <w:sz w:val="24"/>
          <w:szCs w:val="24"/>
        </w:rPr>
        <w:t>- динамика расходов на реализацию мероприятий программы.</w:t>
      </w:r>
    </w:p>
    <w:p w:rsidR="00525AFB" w:rsidRPr="00CF156E" w:rsidRDefault="00525AFB" w:rsidP="006E50A9">
      <w:pPr>
        <w:pStyle w:val="ConsPlusNormal"/>
        <w:widowControl/>
        <w:ind w:firstLine="540"/>
        <w:jc w:val="both"/>
        <w:rPr>
          <w:rFonts w:ascii="Times New Roman" w:hAnsi="Times New Roman" w:cs="Times New Roman"/>
          <w:sz w:val="24"/>
          <w:szCs w:val="24"/>
        </w:rPr>
      </w:pPr>
      <w:r w:rsidRPr="00CF156E">
        <w:rPr>
          <w:rFonts w:ascii="Times New Roman" w:hAnsi="Times New Roman" w:cs="Times New Roman"/>
          <w:sz w:val="24"/>
          <w:szCs w:val="24"/>
        </w:rPr>
        <w:t>3. Основными этапами оценки эффективности реализации программ являются:</w:t>
      </w:r>
    </w:p>
    <w:p w:rsidR="00525AFB" w:rsidRPr="00CF156E" w:rsidRDefault="00525AFB" w:rsidP="006E50A9">
      <w:pPr>
        <w:pStyle w:val="ConsPlusNormal"/>
        <w:widowControl/>
        <w:ind w:firstLine="540"/>
        <w:jc w:val="both"/>
        <w:rPr>
          <w:rFonts w:ascii="Times New Roman" w:hAnsi="Times New Roman" w:cs="Times New Roman"/>
          <w:sz w:val="24"/>
          <w:szCs w:val="24"/>
        </w:rPr>
      </w:pPr>
      <w:r w:rsidRPr="00CF156E">
        <w:rPr>
          <w:rFonts w:ascii="Times New Roman" w:hAnsi="Times New Roman" w:cs="Times New Roman"/>
          <w:sz w:val="24"/>
          <w:szCs w:val="24"/>
        </w:rPr>
        <w:t>- оценка степени достижения целевых показателей;</w:t>
      </w:r>
    </w:p>
    <w:p w:rsidR="00525AFB" w:rsidRPr="00CF156E" w:rsidRDefault="00525AFB" w:rsidP="006E50A9">
      <w:pPr>
        <w:pStyle w:val="ConsPlusNormal"/>
        <w:widowControl/>
        <w:ind w:firstLine="540"/>
        <w:jc w:val="both"/>
        <w:rPr>
          <w:rFonts w:ascii="Times New Roman" w:hAnsi="Times New Roman" w:cs="Times New Roman"/>
          <w:sz w:val="24"/>
          <w:szCs w:val="24"/>
        </w:rPr>
      </w:pPr>
      <w:r w:rsidRPr="00CF156E">
        <w:rPr>
          <w:rFonts w:ascii="Times New Roman" w:hAnsi="Times New Roman" w:cs="Times New Roman"/>
          <w:sz w:val="24"/>
          <w:szCs w:val="24"/>
        </w:rPr>
        <w:t>- оценка расходов, направленных на достижение целевых показателей;</w:t>
      </w:r>
    </w:p>
    <w:p w:rsidR="00525AFB" w:rsidRPr="00CF156E" w:rsidRDefault="00525AFB" w:rsidP="006E50A9">
      <w:pPr>
        <w:pStyle w:val="ConsPlusNormal"/>
        <w:widowControl/>
        <w:ind w:firstLine="540"/>
        <w:jc w:val="both"/>
        <w:rPr>
          <w:rFonts w:ascii="Times New Roman" w:hAnsi="Times New Roman" w:cs="Times New Roman"/>
          <w:sz w:val="24"/>
          <w:szCs w:val="24"/>
        </w:rPr>
      </w:pPr>
      <w:r w:rsidRPr="00CF156E">
        <w:rPr>
          <w:rFonts w:ascii="Times New Roman" w:hAnsi="Times New Roman" w:cs="Times New Roman"/>
          <w:sz w:val="24"/>
          <w:szCs w:val="24"/>
        </w:rPr>
        <w:t>4. Оценка степени достижения целевых показателей осуществляется на основании таблицы 1.</w:t>
      </w:r>
    </w:p>
    <w:p w:rsidR="00525AFB" w:rsidRPr="00CF156E" w:rsidRDefault="00525AFB" w:rsidP="006E50A9">
      <w:pPr>
        <w:pStyle w:val="ConsPlusNormal"/>
        <w:widowControl/>
        <w:jc w:val="center"/>
        <w:outlineLvl w:val="2"/>
        <w:rPr>
          <w:rFonts w:ascii="Times New Roman" w:hAnsi="Times New Roman" w:cs="Times New Roman"/>
          <w:sz w:val="24"/>
          <w:szCs w:val="24"/>
        </w:rPr>
      </w:pPr>
    </w:p>
    <w:p w:rsidR="00525AFB" w:rsidRPr="00CF156E" w:rsidRDefault="00525AFB" w:rsidP="006E50A9">
      <w:pPr>
        <w:pStyle w:val="ConsPlusNormal"/>
        <w:widowControl/>
        <w:jc w:val="center"/>
        <w:outlineLvl w:val="2"/>
        <w:rPr>
          <w:rFonts w:ascii="Times New Roman" w:hAnsi="Times New Roman" w:cs="Times New Roman"/>
          <w:sz w:val="24"/>
          <w:szCs w:val="24"/>
        </w:rPr>
      </w:pPr>
      <w:r w:rsidRPr="00CF156E">
        <w:rPr>
          <w:rFonts w:ascii="Times New Roman" w:hAnsi="Times New Roman" w:cs="Times New Roman"/>
          <w:sz w:val="24"/>
          <w:szCs w:val="24"/>
        </w:rPr>
        <w:t>Таблица 1. Оценка степени достижения целевых показателей</w:t>
      </w:r>
    </w:p>
    <w:tbl>
      <w:tblPr>
        <w:tblpPr w:leftFromText="180" w:rightFromText="180" w:vertAnchor="text" w:horzAnchor="margin" w:tblpXSpec="center" w:tblpY="47"/>
        <w:tblW w:w="0" w:type="auto"/>
        <w:tblLayout w:type="fixed"/>
        <w:tblCellMar>
          <w:left w:w="70" w:type="dxa"/>
          <w:right w:w="70" w:type="dxa"/>
        </w:tblCellMar>
        <w:tblLook w:val="0000"/>
      </w:tblPr>
      <w:tblGrid>
        <w:gridCol w:w="675"/>
        <w:gridCol w:w="3169"/>
        <w:gridCol w:w="1421"/>
        <w:gridCol w:w="1485"/>
        <w:gridCol w:w="1620"/>
        <w:gridCol w:w="945"/>
        <w:gridCol w:w="945"/>
      </w:tblGrid>
      <w:tr w:rsidR="00525AFB" w:rsidRPr="00CF156E">
        <w:trPr>
          <w:cantSplit/>
          <w:trHeight w:val="240"/>
        </w:trPr>
        <w:tc>
          <w:tcPr>
            <w:tcW w:w="675" w:type="dxa"/>
            <w:vMerge w:val="restart"/>
            <w:tcBorders>
              <w:top w:val="single" w:sz="6" w:space="0" w:color="auto"/>
              <w:left w:val="single" w:sz="6" w:space="0" w:color="auto"/>
              <w:bottom w:val="nil"/>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r w:rsidRPr="00CF156E">
              <w:rPr>
                <w:rFonts w:ascii="Times New Roman" w:hAnsi="Times New Roman" w:cs="Times New Roman"/>
                <w:sz w:val="24"/>
                <w:szCs w:val="24"/>
              </w:rPr>
              <w:t xml:space="preserve">N  </w:t>
            </w:r>
            <w:r w:rsidRPr="00CF156E">
              <w:rPr>
                <w:rFonts w:ascii="Times New Roman" w:hAnsi="Times New Roman" w:cs="Times New Roman"/>
                <w:sz w:val="24"/>
                <w:szCs w:val="24"/>
              </w:rPr>
              <w:br/>
              <w:t xml:space="preserve">п/п </w:t>
            </w:r>
          </w:p>
        </w:tc>
        <w:tc>
          <w:tcPr>
            <w:tcW w:w="3169" w:type="dxa"/>
            <w:vMerge w:val="restart"/>
            <w:tcBorders>
              <w:top w:val="single" w:sz="6" w:space="0" w:color="auto"/>
              <w:left w:val="single" w:sz="6" w:space="0" w:color="auto"/>
              <w:bottom w:val="nil"/>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r w:rsidRPr="00CF156E">
              <w:rPr>
                <w:rFonts w:ascii="Times New Roman" w:hAnsi="Times New Roman" w:cs="Times New Roman"/>
                <w:sz w:val="24"/>
                <w:szCs w:val="24"/>
              </w:rPr>
              <w:t>Наименование показателя</w:t>
            </w:r>
          </w:p>
        </w:tc>
        <w:tc>
          <w:tcPr>
            <w:tcW w:w="1421" w:type="dxa"/>
            <w:vMerge w:val="restart"/>
            <w:tcBorders>
              <w:top w:val="single" w:sz="6" w:space="0" w:color="auto"/>
              <w:left w:val="single" w:sz="6" w:space="0" w:color="auto"/>
              <w:bottom w:val="nil"/>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r w:rsidRPr="00CF156E">
              <w:rPr>
                <w:rFonts w:ascii="Times New Roman" w:hAnsi="Times New Roman" w:cs="Times New Roman"/>
                <w:sz w:val="24"/>
                <w:szCs w:val="24"/>
              </w:rPr>
              <w:t xml:space="preserve">Единица  </w:t>
            </w:r>
            <w:r w:rsidRPr="00CF156E">
              <w:rPr>
                <w:rFonts w:ascii="Times New Roman" w:hAnsi="Times New Roman" w:cs="Times New Roman"/>
                <w:sz w:val="24"/>
                <w:szCs w:val="24"/>
              </w:rPr>
              <w:br/>
              <w:t>измерения</w:t>
            </w:r>
          </w:p>
        </w:tc>
        <w:tc>
          <w:tcPr>
            <w:tcW w:w="1485" w:type="dxa"/>
            <w:vMerge w:val="restart"/>
            <w:tcBorders>
              <w:top w:val="single" w:sz="6" w:space="0" w:color="auto"/>
              <w:left w:val="single" w:sz="6" w:space="0" w:color="auto"/>
              <w:bottom w:val="nil"/>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r w:rsidRPr="00CF156E">
              <w:rPr>
                <w:rFonts w:ascii="Times New Roman" w:hAnsi="Times New Roman" w:cs="Times New Roman"/>
                <w:sz w:val="24"/>
                <w:szCs w:val="24"/>
              </w:rPr>
              <w:t xml:space="preserve">Плановое </w:t>
            </w:r>
            <w:r w:rsidRPr="00CF156E">
              <w:rPr>
                <w:rFonts w:ascii="Times New Roman" w:hAnsi="Times New Roman" w:cs="Times New Roman"/>
                <w:sz w:val="24"/>
                <w:szCs w:val="24"/>
              </w:rPr>
              <w:br/>
              <w:t xml:space="preserve">значение </w:t>
            </w:r>
          </w:p>
        </w:tc>
        <w:tc>
          <w:tcPr>
            <w:tcW w:w="1620" w:type="dxa"/>
            <w:vMerge w:val="restart"/>
            <w:tcBorders>
              <w:top w:val="single" w:sz="6" w:space="0" w:color="auto"/>
              <w:left w:val="single" w:sz="6" w:space="0" w:color="auto"/>
              <w:bottom w:val="nil"/>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r w:rsidRPr="00CF156E">
              <w:rPr>
                <w:rFonts w:ascii="Times New Roman" w:hAnsi="Times New Roman" w:cs="Times New Roman"/>
                <w:sz w:val="24"/>
                <w:szCs w:val="24"/>
              </w:rPr>
              <w:t>Фактическое</w:t>
            </w:r>
            <w:r w:rsidRPr="00CF156E">
              <w:rPr>
                <w:rFonts w:ascii="Times New Roman" w:hAnsi="Times New Roman" w:cs="Times New Roman"/>
                <w:sz w:val="24"/>
                <w:szCs w:val="24"/>
              </w:rPr>
              <w:br/>
              <w:t xml:space="preserve">значение  </w:t>
            </w:r>
          </w:p>
        </w:tc>
        <w:tc>
          <w:tcPr>
            <w:tcW w:w="1890" w:type="dxa"/>
            <w:gridSpan w:val="2"/>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r w:rsidRPr="00CF156E">
              <w:rPr>
                <w:rFonts w:ascii="Times New Roman" w:hAnsi="Times New Roman" w:cs="Times New Roman"/>
                <w:sz w:val="24"/>
                <w:szCs w:val="24"/>
              </w:rPr>
              <w:t xml:space="preserve">Отклонение  </w:t>
            </w:r>
          </w:p>
        </w:tc>
      </w:tr>
      <w:tr w:rsidR="00525AFB" w:rsidRPr="00CF156E">
        <w:trPr>
          <w:cantSplit/>
          <w:trHeight w:val="240"/>
        </w:trPr>
        <w:tc>
          <w:tcPr>
            <w:tcW w:w="675" w:type="dxa"/>
            <w:vMerge/>
            <w:tcBorders>
              <w:top w:val="nil"/>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3169" w:type="dxa"/>
            <w:vMerge/>
            <w:tcBorders>
              <w:top w:val="nil"/>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1421" w:type="dxa"/>
            <w:vMerge/>
            <w:tcBorders>
              <w:top w:val="nil"/>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1485" w:type="dxa"/>
            <w:vMerge/>
            <w:tcBorders>
              <w:top w:val="nil"/>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1620" w:type="dxa"/>
            <w:vMerge/>
            <w:tcBorders>
              <w:top w:val="nil"/>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r w:rsidRPr="00CF156E">
              <w:rPr>
                <w:rFonts w:ascii="Times New Roman" w:hAnsi="Times New Roman" w:cs="Times New Roman"/>
                <w:sz w:val="24"/>
                <w:szCs w:val="24"/>
              </w:rPr>
              <w:t xml:space="preserve">-/+  </w:t>
            </w:r>
          </w:p>
        </w:tc>
        <w:tc>
          <w:tcPr>
            <w:tcW w:w="945"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r w:rsidRPr="00CF156E">
              <w:rPr>
                <w:rFonts w:ascii="Times New Roman" w:hAnsi="Times New Roman" w:cs="Times New Roman"/>
                <w:sz w:val="24"/>
                <w:szCs w:val="24"/>
              </w:rPr>
              <w:t xml:space="preserve">%   </w:t>
            </w:r>
          </w:p>
        </w:tc>
      </w:tr>
      <w:tr w:rsidR="00525AFB" w:rsidRPr="00CF156E">
        <w:trPr>
          <w:cantSplit/>
          <w:trHeight w:val="240"/>
        </w:trPr>
        <w:tc>
          <w:tcPr>
            <w:tcW w:w="675"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r w:rsidRPr="00CF156E">
              <w:rPr>
                <w:rFonts w:ascii="Times New Roman" w:hAnsi="Times New Roman" w:cs="Times New Roman"/>
                <w:sz w:val="24"/>
                <w:szCs w:val="24"/>
              </w:rPr>
              <w:t xml:space="preserve">1  </w:t>
            </w:r>
          </w:p>
        </w:tc>
        <w:tc>
          <w:tcPr>
            <w:tcW w:w="3169"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r w:rsidRPr="00CF156E">
              <w:rPr>
                <w:rFonts w:ascii="Times New Roman" w:hAnsi="Times New Roman" w:cs="Times New Roman"/>
                <w:sz w:val="24"/>
                <w:szCs w:val="24"/>
              </w:rPr>
              <w:t xml:space="preserve">2           </w:t>
            </w:r>
          </w:p>
        </w:tc>
        <w:tc>
          <w:tcPr>
            <w:tcW w:w="1421"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r w:rsidRPr="00CF156E">
              <w:rPr>
                <w:rFonts w:ascii="Times New Roman" w:hAnsi="Times New Roman" w:cs="Times New Roman"/>
                <w:sz w:val="24"/>
                <w:szCs w:val="24"/>
              </w:rPr>
              <w:t xml:space="preserve">3    </w:t>
            </w:r>
          </w:p>
        </w:tc>
        <w:tc>
          <w:tcPr>
            <w:tcW w:w="1485"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r w:rsidRPr="00CF156E">
              <w:rPr>
                <w:rFonts w:ascii="Times New Roman" w:hAnsi="Times New Roman" w:cs="Times New Roman"/>
                <w:sz w:val="24"/>
                <w:szCs w:val="24"/>
              </w:rPr>
              <w:t xml:space="preserve">4     </w:t>
            </w:r>
          </w:p>
        </w:tc>
        <w:tc>
          <w:tcPr>
            <w:tcW w:w="1620"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r w:rsidRPr="00CF156E">
              <w:rPr>
                <w:rFonts w:ascii="Times New Roman" w:hAnsi="Times New Roman" w:cs="Times New Roman"/>
                <w:sz w:val="24"/>
                <w:szCs w:val="24"/>
              </w:rPr>
              <w:t xml:space="preserve">5     </w:t>
            </w:r>
          </w:p>
        </w:tc>
        <w:tc>
          <w:tcPr>
            <w:tcW w:w="945"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r w:rsidRPr="00CF156E">
              <w:rPr>
                <w:rFonts w:ascii="Times New Roman" w:hAnsi="Times New Roman" w:cs="Times New Roman"/>
                <w:sz w:val="24"/>
                <w:szCs w:val="24"/>
              </w:rPr>
              <w:t xml:space="preserve">6   </w:t>
            </w:r>
          </w:p>
        </w:tc>
        <w:tc>
          <w:tcPr>
            <w:tcW w:w="945"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r w:rsidRPr="00CF156E">
              <w:rPr>
                <w:rFonts w:ascii="Times New Roman" w:hAnsi="Times New Roman" w:cs="Times New Roman"/>
                <w:sz w:val="24"/>
                <w:szCs w:val="24"/>
              </w:rPr>
              <w:t xml:space="preserve">7   </w:t>
            </w:r>
          </w:p>
        </w:tc>
      </w:tr>
      <w:tr w:rsidR="00525AFB" w:rsidRPr="00CF156E">
        <w:trPr>
          <w:cantSplit/>
          <w:trHeight w:val="240"/>
        </w:trPr>
        <w:tc>
          <w:tcPr>
            <w:tcW w:w="675"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r w:rsidRPr="00CF156E">
              <w:rPr>
                <w:rFonts w:ascii="Times New Roman" w:hAnsi="Times New Roman" w:cs="Times New Roman"/>
                <w:sz w:val="24"/>
                <w:szCs w:val="24"/>
              </w:rPr>
              <w:t xml:space="preserve">1.  </w:t>
            </w:r>
          </w:p>
        </w:tc>
        <w:tc>
          <w:tcPr>
            <w:tcW w:w="3169"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r w:rsidRPr="00CF156E">
              <w:rPr>
                <w:rFonts w:ascii="Times New Roman" w:hAnsi="Times New Roman" w:cs="Times New Roman"/>
                <w:sz w:val="24"/>
                <w:szCs w:val="24"/>
              </w:rPr>
              <w:t xml:space="preserve">Целевой показатель 1   </w:t>
            </w:r>
          </w:p>
        </w:tc>
        <w:tc>
          <w:tcPr>
            <w:tcW w:w="1421"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r>
      <w:tr w:rsidR="00525AFB" w:rsidRPr="00CF156E">
        <w:trPr>
          <w:cantSplit/>
          <w:trHeight w:val="240"/>
        </w:trPr>
        <w:tc>
          <w:tcPr>
            <w:tcW w:w="675"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r w:rsidRPr="00CF156E">
              <w:rPr>
                <w:rFonts w:ascii="Times New Roman" w:hAnsi="Times New Roman" w:cs="Times New Roman"/>
                <w:sz w:val="24"/>
                <w:szCs w:val="24"/>
              </w:rPr>
              <w:t xml:space="preserve">2.  </w:t>
            </w:r>
          </w:p>
        </w:tc>
        <w:tc>
          <w:tcPr>
            <w:tcW w:w="3169"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r w:rsidRPr="00CF156E">
              <w:rPr>
                <w:rFonts w:ascii="Times New Roman" w:hAnsi="Times New Roman" w:cs="Times New Roman"/>
                <w:sz w:val="24"/>
                <w:szCs w:val="24"/>
              </w:rPr>
              <w:t xml:space="preserve">Целевой показатель 2   </w:t>
            </w:r>
          </w:p>
        </w:tc>
        <w:tc>
          <w:tcPr>
            <w:tcW w:w="1421"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r>
      <w:tr w:rsidR="00525AFB" w:rsidRPr="00CF156E">
        <w:trPr>
          <w:cantSplit/>
          <w:trHeight w:val="240"/>
        </w:trPr>
        <w:tc>
          <w:tcPr>
            <w:tcW w:w="675"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r w:rsidRPr="00CF156E">
              <w:rPr>
                <w:rFonts w:ascii="Times New Roman" w:hAnsi="Times New Roman" w:cs="Times New Roman"/>
                <w:sz w:val="24"/>
                <w:szCs w:val="24"/>
              </w:rPr>
              <w:t xml:space="preserve">3.  </w:t>
            </w:r>
          </w:p>
        </w:tc>
        <w:tc>
          <w:tcPr>
            <w:tcW w:w="3169"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r w:rsidRPr="00CF156E">
              <w:rPr>
                <w:rFonts w:ascii="Times New Roman" w:hAnsi="Times New Roman" w:cs="Times New Roman"/>
                <w:sz w:val="24"/>
                <w:szCs w:val="24"/>
              </w:rPr>
              <w:t xml:space="preserve">Целевой показатель 3   </w:t>
            </w:r>
          </w:p>
        </w:tc>
        <w:tc>
          <w:tcPr>
            <w:tcW w:w="1421"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r>
      <w:tr w:rsidR="00525AFB" w:rsidRPr="00CF156E">
        <w:trPr>
          <w:cantSplit/>
          <w:trHeight w:val="240"/>
        </w:trPr>
        <w:tc>
          <w:tcPr>
            <w:tcW w:w="675"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r w:rsidRPr="00CF156E">
              <w:rPr>
                <w:rFonts w:ascii="Times New Roman" w:hAnsi="Times New Roman" w:cs="Times New Roman"/>
                <w:sz w:val="24"/>
                <w:szCs w:val="24"/>
              </w:rPr>
              <w:t xml:space="preserve">... </w:t>
            </w:r>
          </w:p>
        </w:tc>
        <w:tc>
          <w:tcPr>
            <w:tcW w:w="3169"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r w:rsidRPr="00CF156E">
              <w:rPr>
                <w:rFonts w:ascii="Times New Roman" w:hAnsi="Times New Roman" w:cs="Times New Roman"/>
                <w:sz w:val="24"/>
                <w:szCs w:val="24"/>
              </w:rPr>
              <w:t xml:space="preserve">...                    </w:t>
            </w:r>
          </w:p>
        </w:tc>
        <w:tc>
          <w:tcPr>
            <w:tcW w:w="1421"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r>
    </w:tbl>
    <w:p w:rsidR="00525AFB" w:rsidRPr="00CF156E" w:rsidRDefault="00525AFB" w:rsidP="006E50A9">
      <w:pPr>
        <w:pStyle w:val="ConsPlusNormal"/>
        <w:widowControl/>
        <w:jc w:val="center"/>
        <w:rPr>
          <w:rFonts w:ascii="Times New Roman" w:hAnsi="Times New Roman" w:cs="Times New Roman"/>
          <w:sz w:val="24"/>
          <w:szCs w:val="24"/>
        </w:rPr>
      </w:pPr>
    </w:p>
    <w:p w:rsidR="00525AFB" w:rsidRPr="00CF156E" w:rsidRDefault="00525AFB" w:rsidP="006E50A9">
      <w:pPr>
        <w:pStyle w:val="ConsPlusNormal"/>
        <w:widowControl/>
        <w:ind w:firstLine="540"/>
        <w:jc w:val="both"/>
        <w:rPr>
          <w:rFonts w:ascii="Times New Roman" w:hAnsi="Times New Roman" w:cs="Times New Roman"/>
          <w:sz w:val="24"/>
          <w:szCs w:val="24"/>
        </w:rPr>
      </w:pPr>
    </w:p>
    <w:p w:rsidR="00525AFB" w:rsidRPr="00CF156E" w:rsidRDefault="00525AFB" w:rsidP="006E50A9">
      <w:pPr>
        <w:pStyle w:val="ConsPlusNormal"/>
        <w:widowControl/>
        <w:ind w:firstLine="540"/>
        <w:jc w:val="both"/>
        <w:rPr>
          <w:rFonts w:ascii="Times New Roman" w:hAnsi="Times New Roman" w:cs="Times New Roman"/>
          <w:sz w:val="24"/>
          <w:szCs w:val="24"/>
        </w:rPr>
      </w:pPr>
    </w:p>
    <w:p w:rsidR="00525AFB" w:rsidRPr="00CF156E" w:rsidRDefault="00525AFB" w:rsidP="006E50A9">
      <w:pPr>
        <w:pStyle w:val="ConsPlusNormal"/>
        <w:widowControl/>
        <w:ind w:firstLine="540"/>
        <w:jc w:val="both"/>
        <w:rPr>
          <w:rFonts w:ascii="Times New Roman" w:hAnsi="Times New Roman" w:cs="Times New Roman"/>
          <w:sz w:val="24"/>
          <w:szCs w:val="24"/>
        </w:rPr>
      </w:pPr>
    </w:p>
    <w:p w:rsidR="00525AFB" w:rsidRPr="00CF156E" w:rsidRDefault="00525AFB" w:rsidP="006E50A9">
      <w:pPr>
        <w:pStyle w:val="ConsPlusNormal"/>
        <w:widowControl/>
        <w:ind w:firstLine="540"/>
        <w:jc w:val="both"/>
        <w:rPr>
          <w:rFonts w:ascii="Times New Roman" w:hAnsi="Times New Roman" w:cs="Times New Roman"/>
          <w:sz w:val="24"/>
          <w:szCs w:val="24"/>
        </w:rPr>
      </w:pPr>
    </w:p>
    <w:p w:rsidR="00525AFB" w:rsidRPr="00CF156E" w:rsidRDefault="00525AFB" w:rsidP="006E50A9">
      <w:pPr>
        <w:pStyle w:val="ConsPlusNormal"/>
        <w:widowControl/>
        <w:ind w:firstLine="540"/>
        <w:jc w:val="both"/>
        <w:rPr>
          <w:rFonts w:ascii="Times New Roman" w:hAnsi="Times New Roman" w:cs="Times New Roman"/>
          <w:sz w:val="24"/>
          <w:szCs w:val="24"/>
        </w:rPr>
      </w:pPr>
    </w:p>
    <w:p w:rsidR="00525AFB" w:rsidRPr="00CF156E" w:rsidRDefault="00525AFB" w:rsidP="006E50A9">
      <w:pPr>
        <w:pStyle w:val="ConsPlusNormal"/>
        <w:widowControl/>
        <w:ind w:firstLine="540"/>
        <w:jc w:val="both"/>
        <w:rPr>
          <w:rFonts w:ascii="Times New Roman" w:hAnsi="Times New Roman" w:cs="Times New Roman"/>
          <w:sz w:val="24"/>
          <w:szCs w:val="24"/>
        </w:rPr>
      </w:pPr>
    </w:p>
    <w:p w:rsidR="00525AFB" w:rsidRPr="00CF156E" w:rsidRDefault="00525AFB" w:rsidP="006E50A9">
      <w:pPr>
        <w:pStyle w:val="ConsPlusNormal"/>
        <w:widowControl/>
        <w:ind w:firstLine="540"/>
        <w:jc w:val="both"/>
        <w:rPr>
          <w:rFonts w:ascii="Times New Roman" w:hAnsi="Times New Roman" w:cs="Times New Roman"/>
          <w:sz w:val="24"/>
          <w:szCs w:val="24"/>
        </w:rPr>
      </w:pPr>
    </w:p>
    <w:p w:rsidR="00525AFB" w:rsidRPr="00CF156E" w:rsidRDefault="00525AFB" w:rsidP="006E50A9">
      <w:pPr>
        <w:pStyle w:val="ConsPlusNormal"/>
        <w:widowControl/>
        <w:ind w:firstLine="540"/>
        <w:jc w:val="both"/>
        <w:rPr>
          <w:rFonts w:ascii="Times New Roman" w:hAnsi="Times New Roman" w:cs="Times New Roman"/>
          <w:sz w:val="24"/>
          <w:szCs w:val="24"/>
        </w:rPr>
      </w:pPr>
      <w:r w:rsidRPr="00CF156E">
        <w:rPr>
          <w:rFonts w:ascii="Times New Roman" w:hAnsi="Times New Roman" w:cs="Times New Roman"/>
          <w:sz w:val="24"/>
          <w:szCs w:val="24"/>
        </w:rPr>
        <w:t>5. Для оценки расходов, направленных на достижение целевых показателей, применяется таблица 2.</w:t>
      </w:r>
    </w:p>
    <w:p w:rsidR="00525AFB" w:rsidRPr="00CF156E" w:rsidRDefault="00525AFB" w:rsidP="006E50A9">
      <w:pPr>
        <w:pStyle w:val="ConsPlusNormal"/>
        <w:widowControl/>
        <w:ind w:firstLine="540"/>
        <w:jc w:val="both"/>
        <w:rPr>
          <w:rFonts w:ascii="Times New Roman" w:hAnsi="Times New Roman" w:cs="Times New Roman"/>
          <w:sz w:val="24"/>
          <w:szCs w:val="24"/>
        </w:rPr>
      </w:pPr>
      <w:r w:rsidRPr="00CF156E">
        <w:rPr>
          <w:rFonts w:ascii="Times New Roman" w:hAnsi="Times New Roman" w:cs="Times New Roman"/>
          <w:sz w:val="24"/>
          <w:szCs w:val="24"/>
        </w:rPr>
        <w:t>Объем расходования денежных средств учитывается по всем мероприятиям, повлиявшим на достижение значения целевого показателя. При этом расходование денежных средств по тому или иному мероприятию может быть учтено при оценке расходов, направленных на достижение нескольких целевых показателей.</w:t>
      </w:r>
    </w:p>
    <w:p w:rsidR="00525AFB" w:rsidRPr="00CF156E" w:rsidRDefault="00525AFB" w:rsidP="006E50A9">
      <w:pPr>
        <w:pStyle w:val="ConsPlusNormal"/>
        <w:widowControl/>
        <w:ind w:firstLine="540"/>
        <w:jc w:val="center"/>
        <w:rPr>
          <w:rFonts w:ascii="Times New Roman" w:hAnsi="Times New Roman" w:cs="Times New Roman"/>
          <w:sz w:val="24"/>
          <w:szCs w:val="24"/>
        </w:rPr>
      </w:pPr>
      <w:r w:rsidRPr="00CF156E">
        <w:rPr>
          <w:rFonts w:ascii="Times New Roman" w:hAnsi="Times New Roman" w:cs="Times New Roman"/>
          <w:sz w:val="24"/>
          <w:szCs w:val="24"/>
        </w:rPr>
        <w:t>Таблица 2. Оценка расходов, направленных на достижение целевых показателей</w:t>
      </w:r>
    </w:p>
    <w:p w:rsidR="00525AFB" w:rsidRPr="00CF156E" w:rsidRDefault="00525AFB" w:rsidP="006E50A9">
      <w:pPr>
        <w:pStyle w:val="ConsPlusNormal"/>
        <w:widowControl/>
        <w:ind w:firstLine="540"/>
        <w:jc w:val="center"/>
        <w:rPr>
          <w:rFonts w:ascii="Times New Roman" w:hAnsi="Times New Roman" w:cs="Times New Roman"/>
          <w:sz w:val="24"/>
          <w:szCs w:val="24"/>
        </w:rPr>
      </w:pPr>
    </w:p>
    <w:tbl>
      <w:tblPr>
        <w:tblpPr w:leftFromText="180" w:rightFromText="180" w:vertAnchor="text" w:horzAnchor="margin" w:tblpXSpec="center" w:tblpY="108"/>
        <w:tblW w:w="12594" w:type="dxa"/>
        <w:tblLayout w:type="fixed"/>
        <w:tblCellMar>
          <w:left w:w="70" w:type="dxa"/>
          <w:right w:w="70" w:type="dxa"/>
        </w:tblCellMar>
        <w:tblLook w:val="0000"/>
      </w:tblPr>
      <w:tblGrid>
        <w:gridCol w:w="2970"/>
        <w:gridCol w:w="2345"/>
        <w:gridCol w:w="1985"/>
        <w:gridCol w:w="1417"/>
        <w:gridCol w:w="1701"/>
        <w:gridCol w:w="1276"/>
        <w:gridCol w:w="900"/>
      </w:tblGrid>
      <w:tr w:rsidR="00525AFB" w:rsidRPr="00CF156E">
        <w:trPr>
          <w:cantSplit/>
          <w:trHeight w:val="240"/>
        </w:trPr>
        <w:tc>
          <w:tcPr>
            <w:tcW w:w="2970" w:type="dxa"/>
            <w:vMerge w:val="restart"/>
            <w:tcBorders>
              <w:top w:val="single" w:sz="6" w:space="0" w:color="auto"/>
              <w:left w:val="single" w:sz="6" w:space="0" w:color="auto"/>
              <w:bottom w:val="nil"/>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r w:rsidRPr="00CF156E">
              <w:rPr>
                <w:rFonts w:ascii="Times New Roman" w:hAnsi="Times New Roman" w:cs="Times New Roman"/>
                <w:sz w:val="24"/>
                <w:szCs w:val="24"/>
              </w:rPr>
              <w:t xml:space="preserve">Наименование     </w:t>
            </w:r>
            <w:r w:rsidRPr="00CF156E">
              <w:rPr>
                <w:rFonts w:ascii="Times New Roman" w:hAnsi="Times New Roman" w:cs="Times New Roman"/>
                <w:sz w:val="24"/>
                <w:szCs w:val="24"/>
              </w:rPr>
              <w:br/>
              <w:t xml:space="preserve">целевого показателя </w:t>
            </w:r>
          </w:p>
        </w:tc>
        <w:tc>
          <w:tcPr>
            <w:tcW w:w="2345" w:type="dxa"/>
            <w:vMerge w:val="restart"/>
            <w:tcBorders>
              <w:top w:val="single" w:sz="6" w:space="0" w:color="auto"/>
              <w:left w:val="single" w:sz="6" w:space="0" w:color="auto"/>
              <w:bottom w:val="nil"/>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r w:rsidRPr="00CF156E">
              <w:rPr>
                <w:rFonts w:ascii="Times New Roman" w:hAnsi="Times New Roman" w:cs="Times New Roman"/>
                <w:sz w:val="24"/>
                <w:szCs w:val="24"/>
              </w:rPr>
              <w:t xml:space="preserve">Наименование  </w:t>
            </w:r>
            <w:r w:rsidRPr="00CF156E">
              <w:rPr>
                <w:rFonts w:ascii="Times New Roman" w:hAnsi="Times New Roman" w:cs="Times New Roman"/>
                <w:sz w:val="24"/>
                <w:szCs w:val="24"/>
              </w:rPr>
              <w:br/>
              <w:t xml:space="preserve">мероприятия   </w:t>
            </w:r>
          </w:p>
        </w:tc>
        <w:tc>
          <w:tcPr>
            <w:tcW w:w="1985" w:type="dxa"/>
            <w:vMerge w:val="restart"/>
            <w:tcBorders>
              <w:top w:val="single" w:sz="6" w:space="0" w:color="auto"/>
              <w:left w:val="single" w:sz="6" w:space="0" w:color="auto"/>
              <w:bottom w:val="nil"/>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r w:rsidRPr="00CF156E">
              <w:rPr>
                <w:rFonts w:ascii="Times New Roman" w:hAnsi="Times New Roman" w:cs="Times New Roman"/>
                <w:sz w:val="24"/>
                <w:szCs w:val="24"/>
              </w:rPr>
              <w:t xml:space="preserve">Источник   </w:t>
            </w:r>
            <w:r w:rsidRPr="00CF156E">
              <w:rPr>
                <w:rFonts w:ascii="Times New Roman" w:hAnsi="Times New Roman" w:cs="Times New Roman"/>
                <w:sz w:val="24"/>
                <w:szCs w:val="24"/>
              </w:rPr>
              <w:br/>
              <w:t>финансирования</w:t>
            </w:r>
          </w:p>
        </w:tc>
        <w:tc>
          <w:tcPr>
            <w:tcW w:w="5294" w:type="dxa"/>
            <w:gridSpan w:val="4"/>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r w:rsidRPr="00CF156E">
              <w:rPr>
                <w:rFonts w:ascii="Times New Roman" w:hAnsi="Times New Roman" w:cs="Times New Roman"/>
                <w:sz w:val="24"/>
                <w:szCs w:val="24"/>
              </w:rPr>
              <w:t>Объем финансирования, тыс. руб.</w:t>
            </w:r>
          </w:p>
        </w:tc>
      </w:tr>
      <w:tr w:rsidR="00525AFB" w:rsidRPr="00CF156E">
        <w:trPr>
          <w:cantSplit/>
          <w:trHeight w:val="240"/>
        </w:trPr>
        <w:tc>
          <w:tcPr>
            <w:tcW w:w="2970" w:type="dxa"/>
            <w:vMerge/>
            <w:tcBorders>
              <w:top w:val="nil"/>
              <w:left w:val="single" w:sz="6" w:space="0" w:color="auto"/>
              <w:bottom w:val="nil"/>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2345" w:type="dxa"/>
            <w:vMerge/>
            <w:tcBorders>
              <w:top w:val="nil"/>
              <w:left w:val="single" w:sz="6" w:space="0" w:color="auto"/>
              <w:bottom w:val="nil"/>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1985" w:type="dxa"/>
            <w:vMerge/>
            <w:tcBorders>
              <w:top w:val="nil"/>
              <w:left w:val="single" w:sz="6" w:space="0" w:color="auto"/>
              <w:bottom w:val="nil"/>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1417" w:type="dxa"/>
            <w:vMerge w:val="restart"/>
            <w:tcBorders>
              <w:top w:val="single" w:sz="6" w:space="0" w:color="auto"/>
              <w:left w:val="single" w:sz="6" w:space="0" w:color="auto"/>
              <w:bottom w:val="nil"/>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r w:rsidRPr="00CF156E">
              <w:rPr>
                <w:rFonts w:ascii="Times New Roman" w:hAnsi="Times New Roman" w:cs="Times New Roman"/>
                <w:sz w:val="24"/>
                <w:szCs w:val="24"/>
              </w:rPr>
              <w:t>плановое</w:t>
            </w:r>
            <w:r w:rsidRPr="00CF156E">
              <w:rPr>
                <w:rFonts w:ascii="Times New Roman" w:hAnsi="Times New Roman" w:cs="Times New Roman"/>
                <w:sz w:val="24"/>
                <w:szCs w:val="24"/>
              </w:rPr>
              <w:br/>
              <w:t>значение</w:t>
            </w:r>
          </w:p>
        </w:tc>
        <w:tc>
          <w:tcPr>
            <w:tcW w:w="1701" w:type="dxa"/>
            <w:vMerge w:val="restart"/>
            <w:tcBorders>
              <w:top w:val="single" w:sz="6" w:space="0" w:color="auto"/>
              <w:left w:val="single" w:sz="6" w:space="0" w:color="auto"/>
              <w:bottom w:val="nil"/>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r w:rsidRPr="00CF156E">
              <w:rPr>
                <w:rFonts w:ascii="Times New Roman" w:hAnsi="Times New Roman" w:cs="Times New Roman"/>
                <w:sz w:val="24"/>
                <w:szCs w:val="24"/>
              </w:rPr>
              <w:t>фактическое</w:t>
            </w:r>
            <w:r w:rsidRPr="00CF156E">
              <w:rPr>
                <w:rFonts w:ascii="Times New Roman" w:hAnsi="Times New Roman" w:cs="Times New Roman"/>
                <w:sz w:val="24"/>
                <w:szCs w:val="24"/>
              </w:rPr>
              <w:br/>
              <w:t xml:space="preserve">значение  </w:t>
            </w:r>
          </w:p>
        </w:tc>
        <w:tc>
          <w:tcPr>
            <w:tcW w:w="2176" w:type="dxa"/>
            <w:gridSpan w:val="2"/>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r w:rsidRPr="00CF156E">
              <w:rPr>
                <w:rFonts w:ascii="Times New Roman" w:hAnsi="Times New Roman" w:cs="Times New Roman"/>
                <w:sz w:val="24"/>
                <w:szCs w:val="24"/>
              </w:rPr>
              <w:t>отклонение</w:t>
            </w:r>
          </w:p>
        </w:tc>
      </w:tr>
      <w:tr w:rsidR="00525AFB" w:rsidRPr="00CF156E">
        <w:trPr>
          <w:cantSplit/>
          <w:trHeight w:val="480"/>
        </w:trPr>
        <w:tc>
          <w:tcPr>
            <w:tcW w:w="2970" w:type="dxa"/>
            <w:vMerge/>
            <w:tcBorders>
              <w:top w:val="nil"/>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2345" w:type="dxa"/>
            <w:vMerge/>
            <w:tcBorders>
              <w:top w:val="nil"/>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1985" w:type="dxa"/>
            <w:vMerge/>
            <w:tcBorders>
              <w:top w:val="nil"/>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1417" w:type="dxa"/>
            <w:vMerge/>
            <w:tcBorders>
              <w:top w:val="nil"/>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1701" w:type="dxa"/>
            <w:vMerge/>
            <w:tcBorders>
              <w:top w:val="nil"/>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r w:rsidRPr="00CF156E">
              <w:rPr>
                <w:rFonts w:ascii="Times New Roman" w:hAnsi="Times New Roman" w:cs="Times New Roman"/>
                <w:sz w:val="24"/>
                <w:szCs w:val="24"/>
              </w:rPr>
              <w:t xml:space="preserve">тыс. </w:t>
            </w:r>
            <w:r w:rsidRPr="00CF156E">
              <w:rPr>
                <w:rFonts w:ascii="Times New Roman" w:hAnsi="Times New Roman" w:cs="Times New Roman"/>
                <w:sz w:val="24"/>
                <w:szCs w:val="24"/>
              </w:rPr>
              <w:br/>
              <w:t>руб.,</w:t>
            </w:r>
            <w:r w:rsidRPr="00CF156E">
              <w:rPr>
                <w:rFonts w:ascii="Times New Roman" w:hAnsi="Times New Roman" w:cs="Times New Roman"/>
                <w:sz w:val="24"/>
                <w:szCs w:val="24"/>
              </w:rPr>
              <w:br/>
              <w:t xml:space="preserve">-/+  </w:t>
            </w:r>
          </w:p>
        </w:tc>
        <w:tc>
          <w:tcPr>
            <w:tcW w:w="900"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r w:rsidRPr="00CF156E">
              <w:rPr>
                <w:rFonts w:ascii="Times New Roman" w:hAnsi="Times New Roman" w:cs="Times New Roman"/>
                <w:sz w:val="24"/>
                <w:szCs w:val="24"/>
              </w:rPr>
              <w:t xml:space="preserve">% </w:t>
            </w:r>
          </w:p>
        </w:tc>
      </w:tr>
      <w:tr w:rsidR="00525AFB" w:rsidRPr="00CF156E">
        <w:trPr>
          <w:cantSplit/>
          <w:trHeight w:val="240"/>
        </w:trPr>
        <w:tc>
          <w:tcPr>
            <w:tcW w:w="2970" w:type="dxa"/>
            <w:vMerge w:val="restart"/>
            <w:tcBorders>
              <w:top w:val="single" w:sz="6" w:space="0" w:color="auto"/>
              <w:left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r w:rsidRPr="00CF156E">
              <w:rPr>
                <w:rFonts w:ascii="Times New Roman" w:hAnsi="Times New Roman" w:cs="Times New Roman"/>
                <w:sz w:val="24"/>
                <w:szCs w:val="24"/>
              </w:rPr>
              <w:t xml:space="preserve">Целевой показатель 1 </w:t>
            </w:r>
          </w:p>
        </w:tc>
        <w:tc>
          <w:tcPr>
            <w:tcW w:w="2345"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r w:rsidRPr="00CF156E">
              <w:rPr>
                <w:rFonts w:ascii="Times New Roman" w:hAnsi="Times New Roman" w:cs="Times New Roman"/>
                <w:sz w:val="24"/>
                <w:szCs w:val="24"/>
              </w:rPr>
              <w:t xml:space="preserve">Мероприятие 1   </w:t>
            </w:r>
          </w:p>
        </w:tc>
        <w:tc>
          <w:tcPr>
            <w:tcW w:w="1985"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r>
      <w:tr w:rsidR="00525AFB" w:rsidRPr="00CF156E">
        <w:trPr>
          <w:cantSplit/>
          <w:trHeight w:val="240"/>
        </w:trPr>
        <w:tc>
          <w:tcPr>
            <w:tcW w:w="2970" w:type="dxa"/>
            <w:vMerge/>
            <w:tcBorders>
              <w:left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2345"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r w:rsidRPr="00CF156E">
              <w:rPr>
                <w:rFonts w:ascii="Times New Roman" w:hAnsi="Times New Roman" w:cs="Times New Roman"/>
                <w:sz w:val="24"/>
                <w:szCs w:val="24"/>
              </w:rPr>
              <w:t xml:space="preserve">Мероприятие 2   </w:t>
            </w:r>
          </w:p>
        </w:tc>
        <w:tc>
          <w:tcPr>
            <w:tcW w:w="1985"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r>
      <w:tr w:rsidR="00525AFB" w:rsidRPr="00CF156E">
        <w:trPr>
          <w:cantSplit/>
          <w:trHeight w:val="240"/>
        </w:trPr>
        <w:tc>
          <w:tcPr>
            <w:tcW w:w="2970" w:type="dxa"/>
            <w:vMerge/>
            <w:tcBorders>
              <w:left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2345"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r w:rsidRPr="00CF156E">
              <w:rPr>
                <w:rFonts w:ascii="Times New Roman" w:hAnsi="Times New Roman" w:cs="Times New Roman"/>
                <w:sz w:val="24"/>
                <w:szCs w:val="24"/>
              </w:rPr>
              <w:t>…</w:t>
            </w:r>
          </w:p>
        </w:tc>
        <w:tc>
          <w:tcPr>
            <w:tcW w:w="1985"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r>
      <w:tr w:rsidR="00525AFB" w:rsidRPr="00CF156E">
        <w:trPr>
          <w:cantSplit/>
          <w:trHeight w:val="240"/>
        </w:trPr>
        <w:tc>
          <w:tcPr>
            <w:tcW w:w="2970" w:type="dxa"/>
            <w:vMerge/>
            <w:tcBorders>
              <w:left w:val="single" w:sz="6" w:space="0" w:color="auto"/>
              <w:bottom w:val="single" w:sz="4"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2345"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r w:rsidRPr="00CF156E">
              <w:rPr>
                <w:rFonts w:ascii="Times New Roman" w:hAnsi="Times New Roman" w:cs="Times New Roman"/>
                <w:sz w:val="24"/>
                <w:szCs w:val="24"/>
              </w:rPr>
              <w:t xml:space="preserve">Итого:          </w:t>
            </w:r>
          </w:p>
        </w:tc>
        <w:tc>
          <w:tcPr>
            <w:tcW w:w="1985"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r>
      <w:tr w:rsidR="00525AFB" w:rsidRPr="00CF156E">
        <w:trPr>
          <w:cantSplit/>
          <w:trHeight w:val="240"/>
        </w:trPr>
        <w:tc>
          <w:tcPr>
            <w:tcW w:w="2970" w:type="dxa"/>
            <w:vMerge w:val="restart"/>
            <w:tcBorders>
              <w:top w:val="single" w:sz="6" w:space="0" w:color="auto"/>
              <w:left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r w:rsidRPr="00CF156E">
              <w:rPr>
                <w:rFonts w:ascii="Times New Roman" w:hAnsi="Times New Roman" w:cs="Times New Roman"/>
                <w:sz w:val="24"/>
                <w:szCs w:val="24"/>
              </w:rPr>
              <w:t xml:space="preserve">Целевой показатель 2 </w:t>
            </w:r>
          </w:p>
          <w:p w:rsidR="00525AFB" w:rsidRPr="00CF156E" w:rsidRDefault="00525AFB" w:rsidP="003114AC">
            <w:pPr>
              <w:pStyle w:val="ConsPlusNormal"/>
              <w:rPr>
                <w:rFonts w:ascii="Times New Roman" w:hAnsi="Times New Roman" w:cs="Times New Roman"/>
                <w:sz w:val="24"/>
                <w:szCs w:val="24"/>
              </w:rPr>
            </w:pPr>
            <w:r w:rsidRPr="00CF156E">
              <w:rPr>
                <w:rFonts w:ascii="Times New Roman" w:hAnsi="Times New Roman" w:cs="Times New Roman"/>
                <w:sz w:val="24"/>
                <w:szCs w:val="24"/>
              </w:rPr>
              <w:t xml:space="preserve">                  </w:t>
            </w:r>
          </w:p>
        </w:tc>
        <w:tc>
          <w:tcPr>
            <w:tcW w:w="2345" w:type="dxa"/>
            <w:tcBorders>
              <w:top w:val="single" w:sz="6" w:space="0" w:color="auto"/>
              <w:left w:val="single" w:sz="6" w:space="0" w:color="auto"/>
              <w:bottom w:val="single" w:sz="6" w:space="0" w:color="auto"/>
              <w:right w:val="single" w:sz="4" w:space="0" w:color="auto"/>
            </w:tcBorders>
          </w:tcPr>
          <w:p w:rsidR="00525AFB" w:rsidRPr="00CF156E" w:rsidRDefault="00525AFB" w:rsidP="003114AC">
            <w:pPr>
              <w:pStyle w:val="ConsPlusNormal"/>
              <w:widowControl/>
              <w:rPr>
                <w:rFonts w:ascii="Times New Roman" w:hAnsi="Times New Roman" w:cs="Times New Roman"/>
                <w:sz w:val="24"/>
                <w:szCs w:val="24"/>
              </w:rPr>
            </w:pPr>
            <w:r w:rsidRPr="00CF156E">
              <w:rPr>
                <w:rFonts w:ascii="Times New Roman" w:hAnsi="Times New Roman" w:cs="Times New Roman"/>
                <w:sz w:val="24"/>
                <w:szCs w:val="24"/>
              </w:rPr>
              <w:t xml:space="preserve">Мероприятие 1   </w:t>
            </w:r>
          </w:p>
        </w:tc>
        <w:tc>
          <w:tcPr>
            <w:tcW w:w="1985" w:type="dxa"/>
            <w:tcBorders>
              <w:top w:val="single" w:sz="6" w:space="0" w:color="auto"/>
              <w:left w:val="single" w:sz="4"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r>
      <w:tr w:rsidR="00525AFB" w:rsidRPr="00CF156E">
        <w:trPr>
          <w:cantSplit/>
          <w:trHeight w:val="240"/>
        </w:trPr>
        <w:tc>
          <w:tcPr>
            <w:tcW w:w="2970" w:type="dxa"/>
            <w:vMerge/>
            <w:tcBorders>
              <w:left w:val="single" w:sz="6" w:space="0" w:color="auto"/>
              <w:right w:val="single" w:sz="6" w:space="0" w:color="auto"/>
            </w:tcBorders>
          </w:tcPr>
          <w:p w:rsidR="00525AFB" w:rsidRPr="00CF156E" w:rsidRDefault="00525AFB" w:rsidP="003114AC">
            <w:pPr>
              <w:pStyle w:val="ConsPlusNormal"/>
              <w:rPr>
                <w:rFonts w:ascii="Times New Roman" w:hAnsi="Times New Roman" w:cs="Times New Roman"/>
                <w:sz w:val="24"/>
                <w:szCs w:val="24"/>
              </w:rPr>
            </w:pPr>
          </w:p>
        </w:tc>
        <w:tc>
          <w:tcPr>
            <w:tcW w:w="2345"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r w:rsidRPr="00CF156E">
              <w:rPr>
                <w:rFonts w:ascii="Times New Roman" w:hAnsi="Times New Roman" w:cs="Times New Roman"/>
                <w:sz w:val="24"/>
                <w:szCs w:val="24"/>
              </w:rPr>
              <w:t xml:space="preserve">Мероприятие 2   </w:t>
            </w:r>
          </w:p>
        </w:tc>
        <w:tc>
          <w:tcPr>
            <w:tcW w:w="1985"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r>
      <w:tr w:rsidR="00525AFB" w:rsidRPr="00CF156E">
        <w:trPr>
          <w:cantSplit/>
          <w:trHeight w:val="240"/>
        </w:trPr>
        <w:tc>
          <w:tcPr>
            <w:tcW w:w="2970" w:type="dxa"/>
            <w:vMerge/>
            <w:tcBorders>
              <w:left w:val="single" w:sz="6" w:space="0" w:color="auto"/>
              <w:right w:val="single" w:sz="6" w:space="0" w:color="auto"/>
            </w:tcBorders>
          </w:tcPr>
          <w:p w:rsidR="00525AFB" w:rsidRPr="00CF156E" w:rsidRDefault="00525AFB" w:rsidP="003114AC">
            <w:pPr>
              <w:pStyle w:val="ConsPlusNormal"/>
              <w:rPr>
                <w:rFonts w:ascii="Times New Roman" w:hAnsi="Times New Roman" w:cs="Times New Roman"/>
                <w:sz w:val="24"/>
                <w:szCs w:val="24"/>
              </w:rPr>
            </w:pPr>
          </w:p>
        </w:tc>
        <w:tc>
          <w:tcPr>
            <w:tcW w:w="2345"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r w:rsidRPr="00CF156E">
              <w:rPr>
                <w:rFonts w:ascii="Times New Roman" w:hAnsi="Times New Roman" w:cs="Times New Roman"/>
                <w:sz w:val="24"/>
                <w:szCs w:val="24"/>
              </w:rPr>
              <w:t xml:space="preserve">…  </w:t>
            </w:r>
          </w:p>
        </w:tc>
        <w:tc>
          <w:tcPr>
            <w:tcW w:w="1985"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r>
      <w:tr w:rsidR="00525AFB" w:rsidRPr="00CF156E">
        <w:trPr>
          <w:cantSplit/>
          <w:trHeight w:val="240"/>
        </w:trPr>
        <w:tc>
          <w:tcPr>
            <w:tcW w:w="2970" w:type="dxa"/>
            <w:vMerge/>
            <w:tcBorders>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2345"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r w:rsidRPr="00CF156E">
              <w:rPr>
                <w:rFonts w:ascii="Times New Roman" w:hAnsi="Times New Roman" w:cs="Times New Roman"/>
                <w:sz w:val="24"/>
                <w:szCs w:val="24"/>
              </w:rPr>
              <w:t xml:space="preserve">Итого:          </w:t>
            </w:r>
          </w:p>
        </w:tc>
        <w:tc>
          <w:tcPr>
            <w:tcW w:w="1985"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p>
        </w:tc>
      </w:tr>
      <w:tr w:rsidR="00525AFB" w:rsidRPr="00CF156E">
        <w:trPr>
          <w:cantSplit/>
          <w:trHeight w:val="240"/>
        </w:trPr>
        <w:tc>
          <w:tcPr>
            <w:tcW w:w="2970"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r w:rsidRPr="00CF156E">
              <w:rPr>
                <w:rFonts w:ascii="Times New Roman" w:hAnsi="Times New Roman" w:cs="Times New Roman"/>
                <w:sz w:val="24"/>
                <w:szCs w:val="24"/>
              </w:rPr>
              <w:t xml:space="preserve">...                  </w:t>
            </w:r>
          </w:p>
        </w:tc>
        <w:tc>
          <w:tcPr>
            <w:tcW w:w="2345"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r w:rsidRPr="00CF156E">
              <w:rPr>
                <w:rFonts w:ascii="Times New Roman" w:hAnsi="Times New Roman" w:cs="Times New Roman"/>
                <w:sz w:val="24"/>
                <w:szCs w:val="24"/>
              </w:rPr>
              <w:t>…</w:t>
            </w:r>
          </w:p>
        </w:tc>
        <w:tc>
          <w:tcPr>
            <w:tcW w:w="1985"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r w:rsidRPr="00CF156E">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r w:rsidRPr="00CF156E">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r w:rsidRPr="00CF156E">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r w:rsidRPr="00CF156E">
              <w:rPr>
                <w:rFonts w:ascii="Times New Roman"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rsidR="00525AFB" w:rsidRPr="00CF156E" w:rsidRDefault="00525AFB" w:rsidP="003114AC">
            <w:pPr>
              <w:pStyle w:val="ConsPlusNormal"/>
              <w:widowControl/>
              <w:rPr>
                <w:rFonts w:ascii="Times New Roman" w:hAnsi="Times New Roman" w:cs="Times New Roman"/>
                <w:sz w:val="24"/>
                <w:szCs w:val="24"/>
              </w:rPr>
            </w:pPr>
            <w:r w:rsidRPr="00CF156E">
              <w:rPr>
                <w:rFonts w:ascii="Times New Roman" w:hAnsi="Times New Roman" w:cs="Times New Roman"/>
                <w:sz w:val="24"/>
                <w:szCs w:val="24"/>
              </w:rPr>
              <w:t>…</w:t>
            </w:r>
          </w:p>
        </w:tc>
      </w:tr>
    </w:tbl>
    <w:p w:rsidR="00525AFB" w:rsidRPr="00CF156E" w:rsidRDefault="00525AFB" w:rsidP="006E50A9">
      <w:pPr>
        <w:pStyle w:val="ConsPlusNormal"/>
        <w:widowControl/>
        <w:jc w:val="center"/>
        <w:rPr>
          <w:rFonts w:ascii="Times New Roman" w:hAnsi="Times New Roman" w:cs="Times New Roman"/>
          <w:sz w:val="24"/>
          <w:szCs w:val="24"/>
        </w:rPr>
      </w:pPr>
    </w:p>
    <w:p w:rsidR="00525AFB" w:rsidRPr="00CF156E" w:rsidRDefault="00525AFB" w:rsidP="00B9303D">
      <w:pPr>
        <w:pStyle w:val="ConsPlusNormal"/>
        <w:jc w:val="both"/>
        <w:rPr>
          <w:rFonts w:ascii="Times New Roman" w:hAnsi="Times New Roman" w:cs="Times New Roman"/>
          <w:sz w:val="24"/>
          <w:szCs w:val="24"/>
        </w:rPr>
        <w:sectPr w:rsidR="00525AFB" w:rsidRPr="00CF156E" w:rsidSect="00B90222">
          <w:pgSz w:w="16838" w:h="11906" w:orient="landscape" w:code="9"/>
          <w:pgMar w:top="851" w:right="1134" w:bottom="567" w:left="1134" w:header="720" w:footer="720" w:gutter="0"/>
          <w:cols w:space="720"/>
        </w:sectPr>
      </w:pPr>
    </w:p>
    <w:p w:rsidR="00525AFB" w:rsidRPr="00CF156E" w:rsidRDefault="00525AFB" w:rsidP="004F0061">
      <w:pPr>
        <w:pStyle w:val="ConsPlusNormal"/>
        <w:widowControl/>
        <w:jc w:val="right"/>
        <w:rPr>
          <w:rFonts w:ascii="Times New Roman" w:hAnsi="Times New Roman" w:cs="Times New Roman"/>
          <w:sz w:val="24"/>
          <w:szCs w:val="24"/>
        </w:rPr>
      </w:pPr>
      <w:r>
        <w:rPr>
          <w:rFonts w:ascii="Times New Roman" w:hAnsi="Times New Roman" w:cs="Times New Roman"/>
          <w:sz w:val="24"/>
          <w:szCs w:val="24"/>
        </w:rPr>
        <w:t>ПРИЛОЖЕНИЕ 1</w:t>
      </w:r>
    </w:p>
    <w:p w:rsidR="00525AFB" w:rsidRPr="00CF156E" w:rsidRDefault="00525AFB" w:rsidP="00A2201F">
      <w:pPr>
        <w:tabs>
          <w:tab w:val="left" w:pos="5625"/>
        </w:tabs>
        <w:autoSpaceDE w:val="0"/>
        <w:autoSpaceDN w:val="0"/>
        <w:adjustRightInd w:val="0"/>
        <w:spacing w:after="0" w:line="240" w:lineRule="auto"/>
        <w:jc w:val="center"/>
        <w:outlineLvl w:val="2"/>
        <w:rPr>
          <w:rFonts w:ascii="Times New Roman" w:hAnsi="Times New Roman" w:cs="Times New Roman"/>
          <w:sz w:val="24"/>
          <w:szCs w:val="24"/>
          <w:lang w:eastAsia="ru-RU"/>
        </w:rPr>
      </w:pPr>
      <w:r w:rsidRPr="00CF156E">
        <w:rPr>
          <w:rFonts w:ascii="Times New Roman" w:hAnsi="Times New Roman" w:cs="Times New Roman"/>
          <w:sz w:val="24"/>
          <w:szCs w:val="24"/>
          <w:lang w:eastAsia="ru-RU"/>
        </w:rPr>
        <w:t xml:space="preserve"> ПАСПОРТ</w:t>
      </w:r>
    </w:p>
    <w:p w:rsidR="00525AFB" w:rsidRPr="00CF156E" w:rsidRDefault="00525AFB" w:rsidP="009374FF">
      <w:pPr>
        <w:tabs>
          <w:tab w:val="left" w:pos="5625"/>
        </w:tabs>
        <w:autoSpaceDE w:val="0"/>
        <w:autoSpaceDN w:val="0"/>
        <w:adjustRightInd w:val="0"/>
        <w:spacing w:after="0" w:line="240" w:lineRule="auto"/>
        <w:jc w:val="center"/>
        <w:outlineLvl w:val="2"/>
        <w:rPr>
          <w:rFonts w:ascii="Times New Roman" w:hAnsi="Times New Roman" w:cs="Times New Roman"/>
          <w:sz w:val="24"/>
          <w:szCs w:val="24"/>
          <w:lang w:eastAsia="ru-RU"/>
        </w:rPr>
      </w:pPr>
      <w:r w:rsidRPr="00CF156E">
        <w:rPr>
          <w:rFonts w:ascii="Times New Roman" w:hAnsi="Times New Roman" w:cs="Times New Roman"/>
          <w:sz w:val="24"/>
          <w:szCs w:val="24"/>
          <w:lang w:eastAsia="ru-RU"/>
        </w:rPr>
        <w:t xml:space="preserve"> ПОДПРОГРАММЫ  </w:t>
      </w:r>
      <w:r w:rsidRPr="00CF156E">
        <w:rPr>
          <w:rFonts w:ascii="Times New Roman" w:hAnsi="Times New Roman" w:cs="Times New Roman"/>
          <w:sz w:val="24"/>
          <w:szCs w:val="24"/>
        </w:rPr>
        <w:t>«РАЗВИТИЕ СИСТЕМЫ ОБЩЕГО ОБРОАЗОВАНИЯ»</w:t>
      </w:r>
    </w:p>
    <w:p w:rsidR="00525AFB" w:rsidRPr="00CF156E" w:rsidRDefault="00525AFB" w:rsidP="00A2201F">
      <w:pPr>
        <w:tabs>
          <w:tab w:val="left" w:pos="5625"/>
        </w:tabs>
        <w:autoSpaceDE w:val="0"/>
        <w:autoSpaceDN w:val="0"/>
        <w:adjustRightInd w:val="0"/>
        <w:spacing w:after="0" w:line="240" w:lineRule="auto"/>
        <w:jc w:val="center"/>
        <w:outlineLvl w:val="2"/>
        <w:rPr>
          <w:rFonts w:ascii="Times New Roman" w:hAnsi="Times New Roman" w:cs="Times New Roman"/>
          <w:sz w:val="24"/>
          <w:szCs w:val="24"/>
          <w:lang w:eastAsia="ru-RU"/>
        </w:rPr>
      </w:pPr>
      <w:r w:rsidRPr="00CF156E">
        <w:rPr>
          <w:rFonts w:ascii="Times New Roman" w:hAnsi="Times New Roman" w:cs="Times New Roman"/>
          <w:sz w:val="24"/>
          <w:szCs w:val="24"/>
          <w:lang w:eastAsia="ru-RU"/>
        </w:rPr>
        <w:t xml:space="preserve">МУНИЦИПАЛЬНОЙ  ПРОГРАММЫ </w:t>
      </w:r>
      <w:r w:rsidRPr="00CF156E">
        <w:rPr>
          <w:rFonts w:ascii="Times New Roman" w:hAnsi="Times New Roman" w:cs="Times New Roman"/>
          <w:sz w:val="24"/>
          <w:szCs w:val="24"/>
        </w:rPr>
        <w:t xml:space="preserve"> «РАЗВИТИЕ СИСТЕМЫ ОБРАЗОВАНИЯ РМО «УСТЬ-УДИНСКИЙ РАЙОН» НА 2015-20</w:t>
      </w:r>
      <w:r>
        <w:rPr>
          <w:rFonts w:ascii="Times New Roman" w:hAnsi="Times New Roman" w:cs="Times New Roman"/>
          <w:sz w:val="24"/>
          <w:szCs w:val="24"/>
        </w:rPr>
        <w:t>20</w:t>
      </w:r>
      <w:r w:rsidRPr="00CF156E">
        <w:rPr>
          <w:rFonts w:ascii="Times New Roman" w:hAnsi="Times New Roman" w:cs="Times New Roman"/>
          <w:sz w:val="24"/>
          <w:szCs w:val="24"/>
        </w:rPr>
        <w:t xml:space="preserve"> гг.»</w:t>
      </w:r>
    </w:p>
    <w:p w:rsidR="00525AFB" w:rsidRPr="00CF156E" w:rsidRDefault="00525AFB" w:rsidP="00A2201F">
      <w:pPr>
        <w:tabs>
          <w:tab w:val="left" w:pos="5625"/>
        </w:tabs>
        <w:autoSpaceDE w:val="0"/>
        <w:autoSpaceDN w:val="0"/>
        <w:adjustRightInd w:val="0"/>
        <w:spacing w:after="0" w:line="240" w:lineRule="auto"/>
        <w:jc w:val="center"/>
        <w:outlineLvl w:val="2"/>
        <w:rPr>
          <w:rFonts w:ascii="Times New Roman" w:hAnsi="Times New Roman" w:cs="Times New Roman"/>
          <w:sz w:val="24"/>
          <w:szCs w:val="24"/>
          <w:highlight w:val="yellow"/>
          <w:lang w:eastAsia="ru-RU"/>
        </w:rPr>
      </w:pPr>
    </w:p>
    <w:tbl>
      <w:tblPr>
        <w:tblW w:w="14459" w:type="dxa"/>
        <w:tblInd w:w="102" w:type="dxa"/>
        <w:tblLayout w:type="fixed"/>
        <w:tblCellMar>
          <w:top w:w="75" w:type="dxa"/>
          <w:left w:w="0" w:type="dxa"/>
          <w:bottom w:w="75" w:type="dxa"/>
          <w:right w:w="0" w:type="dxa"/>
        </w:tblCellMar>
        <w:tblLook w:val="0000"/>
      </w:tblPr>
      <w:tblGrid>
        <w:gridCol w:w="2948"/>
        <w:gridCol w:w="11511"/>
      </w:tblGrid>
      <w:tr w:rsidR="00525AFB" w:rsidRPr="00CF156E" w:rsidTr="000C7204">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C86E65">
            <w:pPr>
              <w:widowControl w:val="0"/>
              <w:autoSpaceDE w:val="0"/>
              <w:autoSpaceDN w:val="0"/>
              <w:adjustRightInd w:val="0"/>
              <w:spacing w:after="0" w:line="240" w:lineRule="auto"/>
              <w:rPr>
                <w:rFonts w:ascii="Times New Roman" w:hAnsi="Times New Roman" w:cs="Times New Roman"/>
                <w:sz w:val="24"/>
                <w:szCs w:val="24"/>
                <w:highlight w:val="cyan"/>
              </w:rPr>
            </w:pPr>
            <w:r w:rsidRPr="00CF156E">
              <w:rPr>
                <w:rFonts w:ascii="Times New Roman" w:hAnsi="Times New Roman" w:cs="Times New Roman"/>
                <w:sz w:val="24"/>
                <w:szCs w:val="24"/>
              </w:rPr>
              <w:t>Наименование муниципальной программы</w:t>
            </w:r>
          </w:p>
        </w:tc>
        <w:tc>
          <w:tcPr>
            <w:tcW w:w="115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263B8C">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lang w:eastAsia="ru-RU"/>
              </w:rPr>
              <w:t xml:space="preserve">МУНИЦИПАЛЬНАЯ ПРОГРАММА </w:t>
            </w:r>
            <w:r w:rsidRPr="00CF156E">
              <w:rPr>
                <w:rFonts w:ascii="Times New Roman" w:hAnsi="Times New Roman" w:cs="Times New Roman"/>
                <w:sz w:val="24"/>
                <w:szCs w:val="24"/>
              </w:rPr>
              <w:t xml:space="preserve"> «Развитие системы образования РМО «Усть-Удинский район» на 2015-20</w:t>
            </w:r>
            <w:r>
              <w:rPr>
                <w:rFonts w:ascii="Times New Roman" w:hAnsi="Times New Roman" w:cs="Times New Roman"/>
                <w:sz w:val="24"/>
                <w:szCs w:val="24"/>
              </w:rPr>
              <w:t>20</w:t>
            </w:r>
            <w:r w:rsidRPr="00CF156E">
              <w:rPr>
                <w:rFonts w:ascii="Times New Roman" w:hAnsi="Times New Roman" w:cs="Times New Roman"/>
                <w:sz w:val="24"/>
                <w:szCs w:val="24"/>
              </w:rPr>
              <w:t xml:space="preserve"> гг.»</w:t>
            </w:r>
          </w:p>
        </w:tc>
      </w:tr>
      <w:tr w:rsidR="00525AFB" w:rsidRPr="00CF156E" w:rsidTr="000C7204">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C86E65">
            <w:pPr>
              <w:widowControl w:val="0"/>
              <w:autoSpaceDE w:val="0"/>
              <w:autoSpaceDN w:val="0"/>
              <w:adjustRightInd w:val="0"/>
              <w:spacing w:after="0" w:line="240" w:lineRule="auto"/>
              <w:rPr>
                <w:rFonts w:ascii="Times New Roman" w:hAnsi="Times New Roman" w:cs="Times New Roman"/>
                <w:sz w:val="24"/>
                <w:szCs w:val="24"/>
                <w:highlight w:val="cyan"/>
              </w:rPr>
            </w:pPr>
            <w:r w:rsidRPr="00CF156E">
              <w:rPr>
                <w:rFonts w:ascii="Times New Roman" w:hAnsi="Times New Roman" w:cs="Times New Roman"/>
                <w:sz w:val="24"/>
                <w:szCs w:val="24"/>
              </w:rPr>
              <w:t>Наименование подпрограммы</w:t>
            </w:r>
          </w:p>
        </w:tc>
        <w:tc>
          <w:tcPr>
            <w:tcW w:w="115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C86E65">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b/>
                <w:sz w:val="24"/>
                <w:szCs w:val="24"/>
              </w:rPr>
              <w:t>«Развитие  системы общего образования»</w:t>
            </w:r>
          </w:p>
        </w:tc>
      </w:tr>
      <w:tr w:rsidR="00525AFB" w:rsidRPr="00CF156E" w:rsidTr="000C7204">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C86E65">
            <w:pPr>
              <w:widowControl w:val="0"/>
              <w:autoSpaceDE w:val="0"/>
              <w:autoSpaceDN w:val="0"/>
              <w:adjustRightInd w:val="0"/>
              <w:spacing w:after="0" w:line="240" w:lineRule="auto"/>
              <w:rPr>
                <w:rFonts w:ascii="Times New Roman" w:hAnsi="Times New Roman" w:cs="Times New Roman"/>
                <w:sz w:val="24"/>
                <w:szCs w:val="24"/>
                <w:highlight w:val="cyan"/>
              </w:rPr>
            </w:pPr>
            <w:r w:rsidRPr="00CF156E">
              <w:rPr>
                <w:rFonts w:ascii="Times New Roman" w:hAnsi="Times New Roman" w:cs="Times New Roman"/>
                <w:sz w:val="24"/>
                <w:szCs w:val="24"/>
              </w:rPr>
              <w:t>Ответственный исполнитель подпрограммы</w:t>
            </w:r>
          </w:p>
        </w:tc>
        <w:tc>
          <w:tcPr>
            <w:tcW w:w="115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C86E65">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lang w:eastAsia="ru-RU"/>
              </w:rPr>
              <w:t>Управление образования муниципального образования «Усть-Удинский район»</w:t>
            </w:r>
            <w:r w:rsidRPr="00CF156E">
              <w:rPr>
                <w:rFonts w:ascii="Times New Roman" w:hAnsi="Times New Roman" w:cs="Times New Roman"/>
                <w:sz w:val="24"/>
                <w:szCs w:val="24"/>
              </w:rPr>
              <w:t xml:space="preserve"> </w:t>
            </w:r>
          </w:p>
        </w:tc>
      </w:tr>
      <w:tr w:rsidR="00525AFB" w:rsidRPr="00CF156E" w:rsidTr="000C7204">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C86E65">
            <w:pPr>
              <w:widowControl w:val="0"/>
              <w:autoSpaceDE w:val="0"/>
              <w:autoSpaceDN w:val="0"/>
              <w:adjustRightInd w:val="0"/>
              <w:spacing w:after="0" w:line="240" w:lineRule="auto"/>
              <w:rPr>
                <w:rFonts w:ascii="Times New Roman" w:hAnsi="Times New Roman" w:cs="Times New Roman"/>
                <w:sz w:val="24"/>
                <w:szCs w:val="24"/>
                <w:highlight w:val="cyan"/>
              </w:rPr>
            </w:pPr>
            <w:r w:rsidRPr="00CF156E">
              <w:rPr>
                <w:rFonts w:ascii="Times New Roman" w:hAnsi="Times New Roman" w:cs="Times New Roman"/>
                <w:sz w:val="24"/>
                <w:szCs w:val="24"/>
              </w:rPr>
              <w:t>Участники подпрограммы</w:t>
            </w:r>
          </w:p>
        </w:tc>
        <w:tc>
          <w:tcPr>
            <w:tcW w:w="115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C86E65">
            <w:pPr>
              <w:widowControl w:val="0"/>
              <w:autoSpaceDE w:val="0"/>
              <w:autoSpaceDN w:val="0"/>
              <w:adjustRightInd w:val="0"/>
              <w:spacing w:after="0" w:line="240" w:lineRule="auto"/>
              <w:rPr>
                <w:rFonts w:ascii="Times New Roman" w:hAnsi="Times New Roman" w:cs="Times New Roman"/>
                <w:sz w:val="24"/>
                <w:szCs w:val="24"/>
                <w:highlight w:val="cyan"/>
              </w:rPr>
            </w:pPr>
            <w:r w:rsidRPr="00CF156E">
              <w:rPr>
                <w:rFonts w:ascii="Times New Roman" w:hAnsi="Times New Roman" w:cs="Times New Roman"/>
                <w:sz w:val="24"/>
                <w:szCs w:val="24"/>
                <w:lang w:eastAsia="ru-RU"/>
              </w:rPr>
              <w:t>УОМО «Усть-Удинский район»</w:t>
            </w:r>
          </w:p>
        </w:tc>
      </w:tr>
      <w:tr w:rsidR="00525AFB" w:rsidRPr="00CF156E" w:rsidTr="000C7204">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C86E65">
            <w:pPr>
              <w:widowControl w:val="0"/>
              <w:autoSpaceDE w:val="0"/>
              <w:autoSpaceDN w:val="0"/>
              <w:adjustRightInd w:val="0"/>
              <w:spacing w:after="0" w:line="240" w:lineRule="auto"/>
              <w:rPr>
                <w:rFonts w:ascii="Times New Roman" w:hAnsi="Times New Roman" w:cs="Times New Roman"/>
                <w:sz w:val="24"/>
                <w:szCs w:val="24"/>
                <w:highlight w:val="cyan"/>
              </w:rPr>
            </w:pPr>
            <w:r w:rsidRPr="00CF156E">
              <w:rPr>
                <w:rFonts w:ascii="Times New Roman" w:hAnsi="Times New Roman" w:cs="Times New Roman"/>
                <w:sz w:val="24"/>
                <w:szCs w:val="24"/>
              </w:rPr>
              <w:t>Цель подпрограммы</w:t>
            </w:r>
          </w:p>
        </w:tc>
        <w:tc>
          <w:tcPr>
            <w:tcW w:w="115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C86E65">
            <w:pPr>
              <w:spacing w:after="0" w:line="240" w:lineRule="auto"/>
              <w:rPr>
                <w:rFonts w:ascii="Times New Roman" w:hAnsi="Times New Roman" w:cs="Times New Roman"/>
                <w:sz w:val="24"/>
                <w:szCs w:val="24"/>
                <w:lang w:eastAsia="ru-RU"/>
              </w:rPr>
            </w:pPr>
            <w:r w:rsidRPr="00CF156E">
              <w:rPr>
                <w:rFonts w:ascii="Times New Roman" w:hAnsi="Times New Roman" w:cs="Times New Roman"/>
                <w:sz w:val="24"/>
                <w:szCs w:val="24"/>
                <w:lang w:eastAsia="ru-RU"/>
              </w:rPr>
              <w:t>- обеспечение доступности  общего образования;</w:t>
            </w:r>
          </w:p>
          <w:p w:rsidR="00525AFB" w:rsidRPr="00CF156E" w:rsidRDefault="00525AFB" w:rsidP="00C86E65">
            <w:pPr>
              <w:spacing w:after="0" w:line="240" w:lineRule="auto"/>
              <w:rPr>
                <w:rFonts w:ascii="Times New Roman" w:hAnsi="Times New Roman" w:cs="Times New Roman"/>
                <w:sz w:val="24"/>
                <w:szCs w:val="24"/>
                <w:lang w:eastAsia="ru-RU"/>
              </w:rPr>
            </w:pPr>
            <w:r w:rsidRPr="00CF156E">
              <w:rPr>
                <w:rFonts w:ascii="Times New Roman" w:hAnsi="Times New Roman" w:cs="Times New Roman"/>
                <w:sz w:val="24"/>
                <w:szCs w:val="24"/>
                <w:lang w:eastAsia="ru-RU"/>
              </w:rPr>
              <w:t>-создание условий для бесперебойного и качественного функционирования образовательных организаций.</w:t>
            </w:r>
          </w:p>
          <w:p w:rsidR="00525AFB" w:rsidRPr="00CF156E" w:rsidRDefault="00525AFB" w:rsidP="00C86E65">
            <w:pPr>
              <w:autoSpaceDE w:val="0"/>
              <w:autoSpaceDN w:val="0"/>
              <w:adjustRightInd w:val="0"/>
              <w:spacing w:after="0" w:line="240" w:lineRule="auto"/>
              <w:rPr>
                <w:rFonts w:ascii="Times New Roman" w:hAnsi="Times New Roman" w:cs="Times New Roman"/>
                <w:sz w:val="24"/>
                <w:szCs w:val="24"/>
                <w:lang w:eastAsia="ru-RU"/>
              </w:rPr>
            </w:pPr>
            <w:r w:rsidRPr="00CF156E">
              <w:rPr>
                <w:rFonts w:ascii="Times New Roman" w:hAnsi="Times New Roman" w:cs="Times New Roman"/>
                <w:sz w:val="24"/>
                <w:szCs w:val="24"/>
                <w:lang w:eastAsia="ru-RU"/>
              </w:rPr>
              <w:t xml:space="preserve"> </w:t>
            </w:r>
          </w:p>
        </w:tc>
      </w:tr>
      <w:tr w:rsidR="00525AFB" w:rsidRPr="00CF156E" w:rsidTr="000C7204">
        <w:trPr>
          <w:trHeight w:val="1642"/>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C86E65">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Задачи подпрограммы</w:t>
            </w:r>
          </w:p>
        </w:tc>
        <w:tc>
          <w:tcPr>
            <w:tcW w:w="115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C86E65">
            <w:pPr>
              <w:tabs>
                <w:tab w:val="left" w:pos="0"/>
              </w:tabs>
              <w:spacing w:after="0" w:line="240" w:lineRule="auto"/>
              <w:rPr>
                <w:rFonts w:ascii="Times New Roman" w:hAnsi="Times New Roman" w:cs="Times New Roman"/>
                <w:sz w:val="24"/>
                <w:szCs w:val="24"/>
                <w:lang w:eastAsia="ru-RU"/>
              </w:rPr>
            </w:pPr>
            <w:r w:rsidRPr="00CF156E">
              <w:rPr>
                <w:rFonts w:ascii="Times New Roman" w:hAnsi="Times New Roman" w:cs="Times New Roman"/>
                <w:sz w:val="24"/>
                <w:szCs w:val="24"/>
                <w:lang w:eastAsia="ru-RU"/>
              </w:rPr>
              <w:t>Задачи:</w:t>
            </w:r>
          </w:p>
          <w:p w:rsidR="00525AFB" w:rsidRPr="00CF156E" w:rsidRDefault="00525AFB" w:rsidP="00A2201F">
            <w:pPr>
              <w:numPr>
                <w:ilvl w:val="0"/>
                <w:numId w:val="1"/>
              </w:numPr>
              <w:tabs>
                <w:tab w:val="left" w:pos="608"/>
              </w:tabs>
              <w:spacing w:after="0" w:line="240" w:lineRule="auto"/>
              <w:ind w:left="41" w:firstLine="283"/>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 xml:space="preserve"> Обеспечить доступность современного качественного общего  образования независимо от места жительства, социального и материального положения семей и состояния здоровья обучающихся.</w:t>
            </w:r>
          </w:p>
          <w:p w:rsidR="00525AFB" w:rsidRPr="00CF156E" w:rsidRDefault="00525AFB" w:rsidP="00A2201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Осуществить мероприятия, обеспечивающие организационные, кадровые, информационные и безопасные  условия предоставления образовательных услуг.</w:t>
            </w:r>
          </w:p>
        </w:tc>
      </w:tr>
      <w:tr w:rsidR="00525AFB" w:rsidRPr="00CF156E" w:rsidTr="000C7204">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C86E65">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Сроки реализации подпрограммы</w:t>
            </w:r>
          </w:p>
        </w:tc>
        <w:tc>
          <w:tcPr>
            <w:tcW w:w="115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263B8C">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2015 - 20</w:t>
            </w:r>
            <w:r>
              <w:rPr>
                <w:rFonts w:ascii="Times New Roman" w:hAnsi="Times New Roman" w:cs="Times New Roman"/>
                <w:sz w:val="24"/>
                <w:szCs w:val="24"/>
              </w:rPr>
              <w:t>20</w:t>
            </w:r>
            <w:r w:rsidRPr="00CF156E">
              <w:rPr>
                <w:rFonts w:ascii="Times New Roman" w:hAnsi="Times New Roman" w:cs="Times New Roman"/>
                <w:sz w:val="24"/>
                <w:szCs w:val="24"/>
              </w:rPr>
              <w:t xml:space="preserve"> годы</w:t>
            </w:r>
          </w:p>
        </w:tc>
      </w:tr>
      <w:tr w:rsidR="00525AFB" w:rsidRPr="00CF156E" w:rsidTr="000C7204">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C86E65">
            <w:pPr>
              <w:widowControl w:val="0"/>
              <w:autoSpaceDE w:val="0"/>
              <w:autoSpaceDN w:val="0"/>
              <w:adjustRightInd w:val="0"/>
              <w:spacing w:after="0" w:line="240" w:lineRule="auto"/>
              <w:rPr>
                <w:rFonts w:ascii="Times New Roman" w:hAnsi="Times New Roman" w:cs="Times New Roman"/>
                <w:sz w:val="24"/>
                <w:szCs w:val="24"/>
                <w:highlight w:val="cyan"/>
              </w:rPr>
            </w:pPr>
            <w:r w:rsidRPr="00CF156E">
              <w:rPr>
                <w:rFonts w:ascii="Times New Roman" w:hAnsi="Times New Roman" w:cs="Times New Roman"/>
                <w:sz w:val="24"/>
                <w:szCs w:val="24"/>
              </w:rPr>
              <w:t>Целевые показатели подпрограммы</w:t>
            </w:r>
          </w:p>
        </w:tc>
        <w:tc>
          <w:tcPr>
            <w:tcW w:w="115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C86E65">
            <w:pPr>
              <w:autoSpaceDE w:val="0"/>
              <w:autoSpaceDN w:val="0"/>
              <w:adjustRightInd w:val="0"/>
              <w:spacing w:after="0" w:line="240" w:lineRule="auto"/>
              <w:rPr>
                <w:rFonts w:ascii="Times New Roman" w:hAnsi="Times New Roman" w:cs="Times New Roman"/>
                <w:iCs/>
                <w:sz w:val="24"/>
                <w:szCs w:val="24"/>
              </w:rPr>
            </w:pPr>
            <w:r w:rsidRPr="00CF156E">
              <w:rPr>
                <w:rFonts w:ascii="Times New Roman" w:hAnsi="Times New Roman" w:cs="Times New Roman"/>
                <w:iCs/>
                <w:sz w:val="24"/>
                <w:szCs w:val="24"/>
              </w:rPr>
              <w:t>Выполнение указов Президента в части выплаты заработной платы-100 %</w:t>
            </w:r>
          </w:p>
          <w:p w:rsidR="00525AFB" w:rsidRPr="00CF156E" w:rsidRDefault="00525AFB" w:rsidP="00C86E65">
            <w:pPr>
              <w:autoSpaceDE w:val="0"/>
              <w:autoSpaceDN w:val="0"/>
              <w:adjustRightInd w:val="0"/>
              <w:spacing w:after="0" w:line="240" w:lineRule="auto"/>
              <w:rPr>
                <w:rFonts w:ascii="Times New Roman" w:hAnsi="Times New Roman" w:cs="Times New Roman"/>
                <w:iCs/>
                <w:sz w:val="24"/>
                <w:szCs w:val="24"/>
              </w:rPr>
            </w:pPr>
            <w:r w:rsidRPr="00CF156E">
              <w:rPr>
                <w:rFonts w:ascii="Times New Roman" w:hAnsi="Times New Roman" w:cs="Times New Roman"/>
                <w:iCs/>
                <w:sz w:val="24"/>
                <w:szCs w:val="24"/>
              </w:rPr>
              <w:t>Рост количества  организаций, в которых созданы  современные условия организации учебного процесса  в среднем до 95 %</w:t>
            </w:r>
          </w:p>
          <w:p w:rsidR="00525AFB" w:rsidRPr="00CF156E" w:rsidRDefault="00525AFB" w:rsidP="00C86E65">
            <w:pPr>
              <w:autoSpaceDE w:val="0"/>
              <w:autoSpaceDN w:val="0"/>
              <w:adjustRightInd w:val="0"/>
              <w:spacing w:after="0" w:line="240" w:lineRule="auto"/>
              <w:rPr>
                <w:rFonts w:ascii="Times New Roman" w:hAnsi="Times New Roman" w:cs="Times New Roman"/>
                <w:iCs/>
                <w:sz w:val="24"/>
                <w:szCs w:val="24"/>
              </w:rPr>
            </w:pPr>
          </w:p>
        </w:tc>
      </w:tr>
      <w:tr w:rsidR="00525AFB" w:rsidRPr="00CF156E" w:rsidTr="000C7204">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C86E65">
            <w:pPr>
              <w:widowControl w:val="0"/>
              <w:autoSpaceDE w:val="0"/>
              <w:autoSpaceDN w:val="0"/>
              <w:adjustRightInd w:val="0"/>
              <w:spacing w:after="0" w:line="240" w:lineRule="auto"/>
              <w:rPr>
                <w:rFonts w:ascii="Times New Roman" w:hAnsi="Times New Roman" w:cs="Times New Roman"/>
                <w:sz w:val="24"/>
                <w:szCs w:val="24"/>
                <w:highlight w:val="cyan"/>
              </w:rPr>
            </w:pPr>
            <w:r w:rsidRPr="00CF156E">
              <w:rPr>
                <w:rFonts w:ascii="Times New Roman" w:hAnsi="Times New Roman" w:cs="Times New Roman"/>
                <w:sz w:val="24"/>
                <w:szCs w:val="24"/>
              </w:rPr>
              <w:t>Перечень основных мероприятий подпрограммы</w:t>
            </w:r>
          </w:p>
        </w:tc>
        <w:tc>
          <w:tcPr>
            <w:tcW w:w="115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C86E65">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Основное мероприятие  «Повышение эффективности общего образования</w:t>
            </w:r>
          </w:p>
        </w:tc>
      </w:tr>
      <w:tr w:rsidR="00525AFB" w:rsidRPr="00CF156E" w:rsidTr="000C7204">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C86E65">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Перечень ведомственных целевых программ, входящих в состав подпрограммы</w:t>
            </w:r>
          </w:p>
        </w:tc>
        <w:tc>
          <w:tcPr>
            <w:tcW w:w="115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C86E65">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Ведомственные целевые программы, входящие в состав подпрограммы, не предусмотрены.</w:t>
            </w:r>
          </w:p>
        </w:tc>
      </w:tr>
      <w:tr w:rsidR="00525AFB" w:rsidRPr="00CF156E" w:rsidTr="000C7204">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525AFB" w:rsidRPr="00CF156E" w:rsidRDefault="00525AFB" w:rsidP="00C86E65">
            <w:pPr>
              <w:widowControl w:val="0"/>
              <w:autoSpaceDE w:val="0"/>
              <w:autoSpaceDN w:val="0"/>
              <w:adjustRightInd w:val="0"/>
              <w:spacing w:after="0" w:line="240" w:lineRule="auto"/>
              <w:rPr>
                <w:rFonts w:ascii="Times New Roman" w:hAnsi="Times New Roman" w:cs="Times New Roman"/>
                <w:sz w:val="24"/>
                <w:szCs w:val="24"/>
                <w:highlight w:val="cyan"/>
              </w:rPr>
            </w:pPr>
            <w:r w:rsidRPr="00CF156E">
              <w:rPr>
                <w:rFonts w:ascii="Times New Roman" w:hAnsi="Times New Roman" w:cs="Times New Roman"/>
                <w:sz w:val="24"/>
                <w:szCs w:val="24"/>
              </w:rPr>
              <w:t>Ресурсное обеспечение подпрограммы</w:t>
            </w:r>
          </w:p>
        </w:tc>
        <w:tc>
          <w:tcPr>
            <w:tcW w:w="11511" w:type="dxa"/>
            <w:tcBorders>
              <w:top w:val="single" w:sz="4" w:space="0" w:color="auto"/>
              <w:left w:val="single" w:sz="4" w:space="0" w:color="auto"/>
              <w:right w:val="single" w:sz="4" w:space="0" w:color="auto"/>
            </w:tcBorders>
            <w:tcMar>
              <w:top w:w="62" w:type="dxa"/>
              <w:left w:w="102" w:type="dxa"/>
              <w:bottom w:w="102" w:type="dxa"/>
              <w:right w:w="62" w:type="dxa"/>
            </w:tcMar>
          </w:tcPr>
          <w:p w:rsidR="00525AFB" w:rsidRPr="00CF156E" w:rsidRDefault="00525AFB" w:rsidP="00C86E65">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 xml:space="preserve">Общий объем финансирования за счет средств районного и областного бюджетов составляет </w:t>
            </w:r>
            <w:r w:rsidRPr="00B34301">
              <w:rPr>
                <w:rFonts w:ascii="Times New Roman" w:hAnsi="Times New Roman" w:cs="Times New Roman"/>
                <w:sz w:val="24"/>
                <w:szCs w:val="24"/>
                <w:lang w:eastAsia="ru-RU"/>
              </w:rPr>
              <w:t xml:space="preserve">1 467 178,7 </w:t>
            </w:r>
            <w:r w:rsidRPr="00CF156E">
              <w:rPr>
                <w:rFonts w:ascii="Times New Roman" w:hAnsi="Times New Roman" w:cs="Times New Roman"/>
                <w:sz w:val="24"/>
                <w:szCs w:val="24"/>
              </w:rPr>
              <w:t>тыс. рублей, в том числе:</w:t>
            </w:r>
          </w:p>
          <w:p w:rsidR="00525AFB" w:rsidRPr="00B34301" w:rsidRDefault="00525AFB" w:rsidP="00B34301">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B34301">
              <w:rPr>
                <w:rFonts w:ascii="Times New Roman" w:hAnsi="Times New Roman" w:cs="Times New Roman"/>
                <w:sz w:val="24"/>
                <w:szCs w:val="24"/>
                <w:lang w:eastAsia="ru-RU"/>
              </w:rPr>
              <w:t xml:space="preserve">2015 год –  214 712,60 тыс. рублей;                    </w:t>
            </w:r>
          </w:p>
          <w:p w:rsidR="00525AFB" w:rsidRPr="00B34301" w:rsidRDefault="00525AFB" w:rsidP="00B34301">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B34301">
              <w:rPr>
                <w:rFonts w:ascii="Times New Roman" w:hAnsi="Times New Roman" w:cs="Times New Roman"/>
                <w:sz w:val="24"/>
                <w:szCs w:val="24"/>
                <w:lang w:eastAsia="ru-RU"/>
              </w:rPr>
              <w:t xml:space="preserve">2016 год –  233 254,40 тыс. рублей; </w:t>
            </w:r>
          </w:p>
          <w:p w:rsidR="00525AFB" w:rsidRPr="00B34301" w:rsidRDefault="00525AFB" w:rsidP="00B34301">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B34301">
              <w:rPr>
                <w:rFonts w:ascii="Times New Roman" w:hAnsi="Times New Roman" w:cs="Times New Roman"/>
                <w:sz w:val="24"/>
                <w:szCs w:val="24"/>
                <w:lang w:eastAsia="ru-RU"/>
              </w:rPr>
              <w:t xml:space="preserve">2017 год –  227 075,6 тыс. рублей;  </w:t>
            </w:r>
          </w:p>
          <w:p w:rsidR="00525AFB" w:rsidRPr="00B34301" w:rsidRDefault="00525AFB" w:rsidP="00B34301">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B34301">
              <w:rPr>
                <w:rFonts w:ascii="Times New Roman" w:hAnsi="Times New Roman" w:cs="Times New Roman"/>
                <w:sz w:val="24"/>
                <w:szCs w:val="24"/>
                <w:lang w:eastAsia="ru-RU"/>
              </w:rPr>
              <w:t>2018 год –  256 267,8 тыс. рублей;</w:t>
            </w:r>
          </w:p>
          <w:p w:rsidR="00525AFB" w:rsidRPr="00B34301" w:rsidRDefault="00525AFB" w:rsidP="00B34301">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B34301">
              <w:rPr>
                <w:rFonts w:ascii="Times New Roman" w:hAnsi="Times New Roman" w:cs="Times New Roman"/>
                <w:sz w:val="24"/>
                <w:szCs w:val="24"/>
                <w:lang w:eastAsia="ru-RU"/>
              </w:rPr>
              <w:t xml:space="preserve">       2019 год -   262 348,6 тыс. рублей;</w:t>
            </w:r>
          </w:p>
          <w:p w:rsidR="00525AFB" w:rsidRPr="00CF156E" w:rsidRDefault="00525AFB" w:rsidP="00B34301">
            <w:pPr>
              <w:widowControl w:val="0"/>
              <w:autoSpaceDE w:val="0"/>
              <w:autoSpaceDN w:val="0"/>
              <w:adjustRightInd w:val="0"/>
              <w:spacing w:after="0" w:line="240" w:lineRule="auto"/>
              <w:rPr>
                <w:rFonts w:ascii="Times New Roman" w:hAnsi="Times New Roman" w:cs="Times New Roman"/>
                <w:sz w:val="24"/>
                <w:szCs w:val="24"/>
                <w:highlight w:val="cyan"/>
              </w:rPr>
            </w:pPr>
            <w:r w:rsidRPr="00B34301">
              <w:rPr>
                <w:rFonts w:ascii="Times New Roman" w:hAnsi="Times New Roman" w:cs="Times New Roman"/>
                <w:sz w:val="24"/>
                <w:szCs w:val="24"/>
                <w:lang w:eastAsia="ru-RU"/>
              </w:rPr>
              <w:t xml:space="preserve">       2020 год -   273 519,7тыс. рублей.</w:t>
            </w:r>
          </w:p>
        </w:tc>
      </w:tr>
      <w:tr w:rsidR="00525AFB" w:rsidRPr="00CF156E" w:rsidTr="000C7204">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C86E65">
            <w:pPr>
              <w:widowControl w:val="0"/>
              <w:autoSpaceDE w:val="0"/>
              <w:autoSpaceDN w:val="0"/>
              <w:adjustRightInd w:val="0"/>
              <w:spacing w:after="0" w:line="240" w:lineRule="auto"/>
              <w:rPr>
                <w:rFonts w:ascii="Times New Roman" w:hAnsi="Times New Roman" w:cs="Times New Roman"/>
                <w:sz w:val="24"/>
                <w:szCs w:val="24"/>
                <w:highlight w:val="cyan"/>
              </w:rPr>
            </w:pPr>
            <w:r w:rsidRPr="00CF156E">
              <w:rPr>
                <w:rFonts w:ascii="Times New Roman" w:hAnsi="Times New Roman" w:cs="Times New Roman"/>
                <w:sz w:val="24"/>
                <w:szCs w:val="24"/>
              </w:rPr>
              <w:t>Ожидаемые конечные результаты реализации подпрограммы</w:t>
            </w:r>
          </w:p>
        </w:tc>
        <w:tc>
          <w:tcPr>
            <w:tcW w:w="115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C86E65">
            <w:pPr>
              <w:spacing w:after="0" w:line="240" w:lineRule="auto"/>
              <w:rPr>
                <w:rFonts w:ascii="Times New Roman" w:hAnsi="Times New Roman" w:cs="Times New Roman"/>
                <w:sz w:val="24"/>
                <w:szCs w:val="24"/>
                <w:lang w:eastAsia="ru-RU"/>
              </w:rPr>
            </w:pPr>
            <w:r w:rsidRPr="00CF156E">
              <w:rPr>
                <w:rFonts w:ascii="Times New Roman" w:hAnsi="Times New Roman" w:cs="Times New Roman"/>
                <w:sz w:val="24"/>
                <w:szCs w:val="24"/>
                <w:lang w:eastAsia="ru-RU"/>
              </w:rPr>
              <w:t>Предоставление населению широкого спектра образовательных услуг с учетом экономических, социальных, культурных особенностей района.</w:t>
            </w:r>
          </w:p>
          <w:p w:rsidR="00525AFB" w:rsidRPr="00CF156E" w:rsidRDefault="00525AFB" w:rsidP="00C86E65">
            <w:pPr>
              <w:spacing w:after="0" w:line="240" w:lineRule="auto"/>
              <w:rPr>
                <w:rFonts w:ascii="Times New Roman" w:hAnsi="Times New Roman" w:cs="Times New Roman"/>
                <w:sz w:val="24"/>
                <w:szCs w:val="24"/>
                <w:lang w:eastAsia="ru-RU"/>
              </w:rPr>
            </w:pPr>
            <w:r w:rsidRPr="00CF156E">
              <w:rPr>
                <w:rFonts w:ascii="Times New Roman" w:hAnsi="Times New Roman" w:cs="Times New Roman"/>
                <w:sz w:val="24"/>
                <w:szCs w:val="24"/>
                <w:lang w:eastAsia="ru-RU"/>
              </w:rPr>
              <w:t>Содействие переходу на новые образовательные стандарты.</w:t>
            </w:r>
          </w:p>
          <w:p w:rsidR="00525AFB" w:rsidRPr="00CF156E" w:rsidRDefault="00525AFB" w:rsidP="00C86E65">
            <w:pPr>
              <w:spacing w:after="0" w:line="240" w:lineRule="auto"/>
              <w:rPr>
                <w:rFonts w:ascii="Times New Roman" w:hAnsi="Times New Roman" w:cs="Times New Roman"/>
                <w:sz w:val="24"/>
                <w:szCs w:val="24"/>
                <w:lang w:eastAsia="ru-RU"/>
              </w:rPr>
            </w:pPr>
            <w:r w:rsidRPr="00CF156E">
              <w:rPr>
                <w:rFonts w:ascii="Times New Roman" w:hAnsi="Times New Roman" w:cs="Times New Roman"/>
                <w:sz w:val="24"/>
                <w:szCs w:val="24"/>
                <w:lang w:eastAsia="ru-RU"/>
              </w:rPr>
              <w:t xml:space="preserve">Исполнение указов президента по заработной плате </w:t>
            </w:r>
          </w:p>
          <w:p w:rsidR="00525AFB" w:rsidRPr="00CF156E" w:rsidRDefault="00525AFB" w:rsidP="00C86E65">
            <w:pPr>
              <w:spacing w:after="0" w:line="240" w:lineRule="auto"/>
              <w:rPr>
                <w:rFonts w:ascii="Times New Roman" w:hAnsi="Times New Roman" w:cs="Times New Roman"/>
                <w:sz w:val="24"/>
                <w:szCs w:val="24"/>
                <w:lang w:eastAsia="ru-RU"/>
              </w:rPr>
            </w:pPr>
            <w:r w:rsidRPr="00CF156E">
              <w:rPr>
                <w:rFonts w:ascii="Times New Roman" w:hAnsi="Times New Roman" w:cs="Times New Roman"/>
                <w:sz w:val="24"/>
                <w:szCs w:val="24"/>
                <w:lang w:eastAsia="ru-RU"/>
              </w:rPr>
              <w:t xml:space="preserve">Создание условий для реализации конституционных прав граждан на получение общего образования. </w:t>
            </w:r>
          </w:p>
          <w:p w:rsidR="00525AFB" w:rsidRPr="00CF156E" w:rsidRDefault="00525AFB" w:rsidP="00C86E65">
            <w:pPr>
              <w:widowControl w:val="0"/>
              <w:autoSpaceDE w:val="0"/>
              <w:autoSpaceDN w:val="0"/>
              <w:adjustRightInd w:val="0"/>
              <w:spacing w:after="0" w:line="240" w:lineRule="auto"/>
              <w:rPr>
                <w:rFonts w:ascii="Times New Roman" w:hAnsi="Times New Roman" w:cs="Times New Roman"/>
                <w:sz w:val="24"/>
                <w:szCs w:val="24"/>
                <w:lang w:eastAsia="ru-RU"/>
              </w:rPr>
            </w:pPr>
            <w:r w:rsidRPr="00CF156E">
              <w:rPr>
                <w:rFonts w:ascii="Times New Roman" w:hAnsi="Times New Roman" w:cs="Times New Roman"/>
                <w:sz w:val="24"/>
                <w:szCs w:val="24"/>
                <w:lang w:eastAsia="ru-RU"/>
              </w:rPr>
              <w:t>Улучшение материально-технической базы  образовательных организаций.</w:t>
            </w:r>
          </w:p>
        </w:tc>
      </w:tr>
    </w:tbl>
    <w:p w:rsidR="00525AFB" w:rsidRPr="00CF156E" w:rsidRDefault="00525AFB" w:rsidP="00A2201F">
      <w:pPr>
        <w:spacing w:after="0" w:line="240" w:lineRule="auto"/>
        <w:rPr>
          <w:rFonts w:ascii="Times New Roman" w:hAnsi="Times New Roman" w:cs="Times New Roman"/>
          <w:sz w:val="24"/>
          <w:szCs w:val="24"/>
        </w:rPr>
      </w:pPr>
    </w:p>
    <w:p w:rsidR="00525AFB" w:rsidRPr="00CF156E" w:rsidRDefault="00525AFB" w:rsidP="00A2201F">
      <w:pPr>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РАЗДЕЛ 2. ЦЕЛЬ И ЗАДАЧИ ПОДПРОГРАММЫ, ЦЕЛЕВЫЕ ПОКАЗАТЕЛИ ПОДПРОГРАММЫ, СРОКИ РЕАЛИЗАЦИИ</w:t>
      </w:r>
    </w:p>
    <w:p w:rsidR="00525AFB" w:rsidRPr="00CF156E" w:rsidRDefault="00525AFB" w:rsidP="00A2201F">
      <w:pPr>
        <w:spacing w:after="0" w:line="240" w:lineRule="auto"/>
        <w:jc w:val="center"/>
        <w:rPr>
          <w:rFonts w:ascii="Times New Roman" w:hAnsi="Times New Roman" w:cs="Times New Roman"/>
          <w:sz w:val="24"/>
          <w:szCs w:val="24"/>
        </w:rPr>
      </w:pPr>
    </w:p>
    <w:p w:rsidR="00525AFB" w:rsidRPr="00CF156E" w:rsidRDefault="00525AFB" w:rsidP="00A2201F">
      <w:pPr>
        <w:spacing w:after="0" w:line="240" w:lineRule="auto"/>
        <w:rPr>
          <w:rFonts w:ascii="Times New Roman" w:hAnsi="Times New Roman" w:cs="Times New Roman"/>
          <w:sz w:val="24"/>
          <w:szCs w:val="24"/>
          <w:u w:val="single"/>
        </w:rPr>
      </w:pPr>
      <w:r w:rsidRPr="00CF156E">
        <w:rPr>
          <w:rFonts w:ascii="Times New Roman" w:hAnsi="Times New Roman" w:cs="Times New Roman"/>
          <w:sz w:val="24"/>
          <w:szCs w:val="24"/>
        </w:rPr>
        <w:t xml:space="preserve">               </w:t>
      </w:r>
      <w:r w:rsidRPr="00CF156E">
        <w:rPr>
          <w:rFonts w:ascii="Times New Roman" w:hAnsi="Times New Roman" w:cs="Times New Roman"/>
          <w:sz w:val="24"/>
          <w:szCs w:val="24"/>
          <w:u w:val="single"/>
        </w:rPr>
        <w:t>Целью подпрограммы является</w:t>
      </w:r>
    </w:p>
    <w:p w:rsidR="00525AFB" w:rsidRPr="00CF156E" w:rsidRDefault="00525AFB" w:rsidP="00A2201F">
      <w:pPr>
        <w:spacing w:after="0" w:line="240" w:lineRule="auto"/>
        <w:rPr>
          <w:rFonts w:ascii="Times New Roman" w:hAnsi="Times New Roman" w:cs="Times New Roman"/>
          <w:sz w:val="24"/>
          <w:szCs w:val="24"/>
          <w:lang w:eastAsia="ru-RU"/>
        </w:rPr>
      </w:pPr>
      <w:r w:rsidRPr="00CF156E">
        <w:rPr>
          <w:rFonts w:ascii="Times New Roman" w:hAnsi="Times New Roman" w:cs="Times New Roman"/>
          <w:sz w:val="24"/>
          <w:szCs w:val="24"/>
          <w:lang w:eastAsia="ru-RU"/>
        </w:rPr>
        <w:t>- обеспечение доступности  общего образования;</w:t>
      </w:r>
    </w:p>
    <w:p w:rsidR="00525AFB" w:rsidRPr="00CF156E" w:rsidRDefault="00525AFB" w:rsidP="00A2201F">
      <w:pPr>
        <w:spacing w:after="0" w:line="240" w:lineRule="auto"/>
        <w:rPr>
          <w:rFonts w:ascii="Times New Roman" w:hAnsi="Times New Roman" w:cs="Times New Roman"/>
          <w:sz w:val="24"/>
          <w:szCs w:val="24"/>
          <w:lang w:eastAsia="ru-RU"/>
        </w:rPr>
      </w:pPr>
      <w:r w:rsidRPr="00CF156E">
        <w:rPr>
          <w:rFonts w:ascii="Times New Roman" w:hAnsi="Times New Roman" w:cs="Times New Roman"/>
          <w:sz w:val="24"/>
          <w:szCs w:val="24"/>
          <w:lang w:eastAsia="ru-RU"/>
        </w:rPr>
        <w:t>-создание условий для бесперебойного и качественного функционирования образовательных организаций.</w:t>
      </w:r>
    </w:p>
    <w:p w:rsidR="00525AFB" w:rsidRPr="00CF156E" w:rsidRDefault="00525AFB" w:rsidP="00A2201F">
      <w:pPr>
        <w:spacing w:after="0" w:line="240" w:lineRule="auto"/>
        <w:rPr>
          <w:rFonts w:ascii="Times New Roman" w:hAnsi="Times New Roman" w:cs="Times New Roman"/>
          <w:sz w:val="24"/>
          <w:szCs w:val="24"/>
          <w:u w:val="single"/>
        </w:rPr>
      </w:pPr>
      <w:r w:rsidRPr="00CF156E">
        <w:rPr>
          <w:rFonts w:ascii="Times New Roman" w:hAnsi="Times New Roman" w:cs="Times New Roman"/>
          <w:sz w:val="24"/>
          <w:szCs w:val="24"/>
        </w:rPr>
        <w:t xml:space="preserve">               </w:t>
      </w:r>
      <w:r w:rsidRPr="00CF156E">
        <w:rPr>
          <w:rFonts w:ascii="Times New Roman" w:hAnsi="Times New Roman" w:cs="Times New Roman"/>
          <w:sz w:val="24"/>
          <w:szCs w:val="24"/>
          <w:u w:val="single"/>
        </w:rPr>
        <w:t>Задачи подпрограммы:</w:t>
      </w:r>
    </w:p>
    <w:p w:rsidR="00525AFB" w:rsidRPr="00CF156E" w:rsidRDefault="00525AFB" w:rsidP="00A2201F">
      <w:pPr>
        <w:tabs>
          <w:tab w:val="left" w:pos="608"/>
        </w:tabs>
        <w:spacing w:after="0" w:line="240" w:lineRule="auto"/>
        <w:ind w:left="41"/>
        <w:rPr>
          <w:rFonts w:ascii="Times New Roman" w:hAnsi="Times New Roman" w:cs="Times New Roman"/>
          <w:sz w:val="24"/>
          <w:szCs w:val="24"/>
          <w:lang w:eastAsia="ru-RU"/>
        </w:rPr>
      </w:pPr>
      <w:r w:rsidRPr="00CF156E">
        <w:rPr>
          <w:rFonts w:ascii="Times New Roman" w:hAnsi="Times New Roman" w:cs="Times New Roman"/>
          <w:sz w:val="24"/>
          <w:szCs w:val="24"/>
          <w:lang w:eastAsia="ru-RU"/>
        </w:rPr>
        <w:t>Обеспечить доступность современного качественного общего  образования независимо от места жительства, социального и материального положения семей и состояния здоровья обучающихся.</w:t>
      </w:r>
    </w:p>
    <w:p w:rsidR="00525AFB" w:rsidRPr="00CF156E" w:rsidRDefault="00525AFB" w:rsidP="00A2201F">
      <w:pPr>
        <w:spacing w:after="0" w:line="240" w:lineRule="auto"/>
        <w:rPr>
          <w:rFonts w:ascii="Times New Roman" w:hAnsi="Times New Roman" w:cs="Times New Roman"/>
          <w:sz w:val="24"/>
          <w:szCs w:val="24"/>
          <w:lang w:eastAsia="ru-RU"/>
        </w:rPr>
      </w:pPr>
      <w:r w:rsidRPr="00CF156E">
        <w:rPr>
          <w:rFonts w:ascii="Times New Roman" w:hAnsi="Times New Roman" w:cs="Times New Roman"/>
          <w:sz w:val="24"/>
          <w:szCs w:val="24"/>
          <w:lang w:eastAsia="ru-RU"/>
        </w:rPr>
        <w:t>Осуществить мероприятия, обеспечивающие организационные, кадровые, информационные и безопасные  условия предоставления образовательных услуг.</w:t>
      </w:r>
    </w:p>
    <w:p w:rsidR="00525AFB" w:rsidRPr="00CF156E" w:rsidRDefault="00525AFB" w:rsidP="00A2201F">
      <w:pPr>
        <w:spacing w:after="0" w:line="240" w:lineRule="auto"/>
        <w:rPr>
          <w:rFonts w:ascii="Times New Roman" w:hAnsi="Times New Roman" w:cs="Times New Roman"/>
          <w:sz w:val="24"/>
          <w:szCs w:val="24"/>
        </w:rPr>
      </w:pPr>
      <w:r w:rsidRPr="00CF156E">
        <w:rPr>
          <w:rFonts w:ascii="Times New Roman" w:hAnsi="Times New Roman" w:cs="Times New Roman"/>
          <w:sz w:val="24"/>
          <w:szCs w:val="24"/>
        </w:rPr>
        <w:t xml:space="preserve">                </w:t>
      </w:r>
      <w:r w:rsidRPr="00CF156E">
        <w:rPr>
          <w:rFonts w:ascii="Times New Roman" w:hAnsi="Times New Roman" w:cs="Times New Roman"/>
          <w:sz w:val="24"/>
          <w:szCs w:val="24"/>
          <w:u w:val="single"/>
        </w:rPr>
        <w:t>Целевые показатели подпрограммы</w:t>
      </w:r>
      <w:r w:rsidRPr="00CF156E">
        <w:rPr>
          <w:rFonts w:ascii="Times New Roman" w:hAnsi="Times New Roman" w:cs="Times New Roman"/>
          <w:sz w:val="24"/>
          <w:szCs w:val="24"/>
        </w:rPr>
        <w:t>:</w:t>
      </w:r>
    </w:p>
    <w:p w:rsidR="00525AFB" w:rsidRPr="00CF156E" w:rsidRDefault="00525AFB" w:rsidP="00A2201F">
      <w:pPr>
        <w:autoSpaceDE w:val="0"/>
        <w:autoSpaceDN w:val="0"/>
        <w:adjustRightInd w:val="0"/>
        <w:spacing w:after="0" w:line="240" w:lineRule="auto"/>
        <w:rPr>
          <w:rFonts w:ascii="Times New Roman" w:hAnsi="Times New Roman" w:cs="Times New Roman"/>
          <w:iCs/>
          <w:sz w:val="24"/>
          <w:szCs w:val="24"/>
        </w:rPr>
      </w:pPr>
      <w:r w:rsidRPr="00CF156E">
        <w:rPr>
          <w:rFonts w:ascii="Times New Roman" w:hAnsi="Times New Roman" w:cs="Times New Roman"/>
          <w:iCs/>
          <w:sz w:val="24"/>
          <w:szCs w:val="24"/>
        </w:rPr>
        <w:t>Выполнение указов Президента в части выплаты заработной платы 100%.</w:t>
      </w:r>
    </w:p>
    <w:p w:rsidR="00525AFB" w:rsidRPr="00CF156E" w:rsidRDefault="00525AFB" w:rsidP="00A2201F">
      <w:pPr>
        <w:autoSpaceDE w:val="0"/>
        <w:autoSpaceDN w:val="0"/>
        <w:adjustRightInd w:val="0"/>
        <w:spacing w:after="0" w:line="240" w:lineRule="auto"/>
        <w:rPr>
          <w:rFonts w:ascii="Times New Roman" w:hAnsi="Times New Roman" w:cs="Times New Roman"/>
          <w:iCs/>
          <w:sz w:val="24"/>
          <w:szCs w:val="24"/>
        </w:rPr>
      </w:pPr>
      <w:r w:rsidRPr="00CF156E">
        <w:rPr>
          <w:rFonts w:ascii="Times New Roman" w:hAnsi="Times New Roman" w:cs="Times New Roman"/>
          <w:iCs/>
          <w:sz w:val="24"/>
          <w:szCs w:val="24"/>
        </w:rPr>
        <w:t>Рост количества  организаций, в которых созданы  современные условия организации учебного процесса в среднем до 95 %</w:t>
      </w:r>
    </w:p>
    <w:p w:rsidR="00525AFB" w:rsidRPr="00CF156E" w:rsidRDefault="00525AFB" w:rsidP="00A2201F">
      <w:pPr>
        <w:spacing w:after="0" w:line="240" w:lineRule="auto"/>
        <w:rPr>
          <w:rFonts w:ascii="Times New Roman" w:hAnsi="Times New Roman" w:cs="Times New Roman"/>
          <w:sz w:val="24"/>
          <w:szCs w:val="24"/>
          <w:lang w:eastAsia="ru-RU"/>
        </w:rPr>
      </w:pPr>
      <w:r w:rsidRPr="00CF156E">
        <w:rPr>
          <w:rFonts w:ascii="Times New Roman" w:hAnsi="Times New Roman" w:cs="Times New Roman"/>
          <w:sz w:val="24"/>
          <w:szCs w:val="24"/>
          <w:lang w:eastAsia="ru-RU"/>
        </w:rPr>
        <w:t xml:space="preserve">       </w:t>
      </w:r>
      <w:r w:rsidRPr="00CF156E">
        <w:rPr>
          <w:rFonts w:ascii="Times New Roman" w:hAnsi="Times New Roman" w:cs="Times New Roman"/>
          <w:sz w:val="24"/>
          <w:szCs w:val="24"/>
          <w:u w:val="single"/>
        </w:rPr>
        <w:t>Сроки реализации</w:t>
      </w:r>
      <w:r w:rsidRPr="00CF156E">
        <w:rPr>
          <w:rFonts w:ascii="Times New Roman" w:hAnsi="Times New Roman" w:cs="Times New Roman"/>
          <w:sz w:val="24"/>
          <w:szCs w:val="24"/>
        </w:rPr>
        <w:t xml:space="preserve"> подпрограммы -2015 - 20</w:t>
      </w:r>
      <w:r>
        <w:rPr>
          <w:rFonts w:ascii="Times New Roman" w:hAnsi="Times New Roman" w:cs="Times New Roman"/>
          <w:sz w:val="24"/>
          <w:szCs w:val="24"/>
        </w:rPr>
        <w:t>20</w:t>
      </w:r>
      <w:r w:rsidRPr="00CF156E">
        <w:rPr>
          <w:rFonts w:ascii="Times New Roman" w:hAnsi="Times New Roman" w:cs="Times New Roman"/>
          <w:sz w:val="24"/>
          <w:szCs w:val="24"/>
        </w:rPr>
        <w:t xml:space="preserve"> годы</w:t>
      </w:r>
    </w:p>
    <w:p w:rsidR="00525AFB" w:rsidRPr="00CF156E" w:rsidRDefault="00525AFB" w:rsidP="00A2201F">
      <w:pPr>
        <w:spacing w:after="0" w:line="240" w:lineRule="auto"/>
        <w:jc w:val="center"/>
        <w:rPr>
          <w:rFonts w:ascii="Times New Roman" w:hAnsi="Times New Roman" w:cs="Times New Roman"/>
          <w:sz w:val="24"/>
          <w:szCs w:val="24"/>
        </w:rPr>
      </w:pPr>
    </w:p>
    <w:p w:rsidR="00525AFB" w:rsidRPr="00CF156E" w:rsidRDefault="00525AFB" w:rsidP="00A2201F">
      <w:pPr>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РАЗДЕЛ 3. ВЕДОМСТВЕННЫЕ ЦЕЛЕВЫЕ ПРОГРАММЫ И ОСНОВНЫЕ МЕРОПРИЯТИЯ ПОДПРОГРАММЫ</w:t>
      </w:r>
    </w:p>
    <w:p w:rsidR="00525AFB" w:rsidRPr="00CF156E" w:rsidRDefault="00525AFB" w:rsidP="00A2201F">
      <w:pPr>
        <w:spacing w:after="0" w:line="240" w:lineRule="auto"/>
        <w:jc w:val="center"/>
        <w:rPr>
          <w:rFonts w:ascii="Times New Roman" w:hAnsi="Times New Roman" w:cs="Times New Roman"/>
          <w:sz w:val="24"/>
          <w:szCs w:val="24"/>
        </w:rPr>
      </w:pPr>
    </w:p>
    <w:p w:rsidR="00525AFB" w:rsidRPr="00CF156E" w:rsidRDefault="00525AFB" w:rsidP="006E4F0C">
      <w:pPr>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 xml:space="preserve">        Ведомственные целевые программы, входящие в состав подпрограммы, не предусмотрены.</w:t>
      </w:r>
    </w:p>
    <w:p w:rsidR="00525AFB" w:rsidRPr="00CF156E" w:rsidRDefault="00525AFB" w:rsidP="006E4F0C">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Основные мероприятия  подпрограммы включают в себя:</w:t>
      </w:r>
    </w:p>
    <w:p w:rsidR="00525AFB" w:rsidRPr="00CF156E" w:rsidRDefault="00525AFB" w:rsidP="006E4F0C">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Основное мероприятие  «Повышение эффективности общего образования»</w:t>
      </w:r>
    </w:p>
    <w:p w:rsidR="00525AFB" w:rsidRPr="00CF156E" w:rsidRDefault="00525AFB" w:rsidP="006E4F0C">
      <w:pPr>
        <w:widowControl w:val="0"/>
        <w:autoSpaceDE w:val="0"/>
        <w:autoSpaceDN w:val="0"/>
        <w:adjustRightInd w:val="0"/>
        <w:spacing w:after="0" w:line="240" w:lineRule="auto"/>
        <w:ind w:left="1020"/>
        <w:jc w:val="both"/>
        <w:rPr>
          <w:rFonts w:ascii="Times New Roman" w:hAnsi="Times New Roman" w:cs="Times New Roman"/>
          <w:sz w:val="24"/>
          <w:szCs w:val="24"/>
        </w:rPr>
      </w:pPr>
      <w:r w:rsidRPr="00CF156E">
        <w:rPr>
          <w:rFonts w:ascii="Times New Roman" w:hAnsi="Times New Roman" w:cs="Times New Roman"/>
          <w:sz w:val="24"/>
          <w:szCs w:val="24"/>
        </w:rPr>
        <w:t xml:space="preserve">Данное мероприятие направлено на обеспечение деятельности общеобразовательных учреждений. Предусматривает расходы на выплату заработной платы, налогов, коммунальных услуг , иные расходы. </w:t>
      </w:r>
    </w:p>
    <w:p w:rsidR="00525AFB" w:rsidRPr="00CF156E" w:rsidRDefault="00525AFB" w:rsidP="006E4F0C">
      <w:pPr>
        <w:tabs>
          <w:tab w:val="left" w:pos="608"/>
        </w:tabs>
        <w:spacing w:after="0" w:line="240" w:lineRule="auto"/>
        <w:ind w:left="41"/>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 xml:space="preserve">         Данное мероприятия обеспечат доступность современного качественного общего  образования независимо от места жительства, социального и материального положения семей и состояния здоровья обучающихся,   организационные, кадровые, информационные и безопасные  условия предоставления образовательных услуг.</w:t>
      </w:r>
    </w:p>
    <w:p w:rsidR="00525AFB" w:rsidRPr="00CF156E" w:rsidRDefault="00525AFB" w:rsidP="006E4F0C">
      <w:pPr>
        <w:tabs>
          <w:tab w:val="left" w:pos="608"/>
        </w:tabs>
        <w:spacing w:after="0" w:line="240" w:lineRule="auto"/>
        <w:ind w:left="41"/>
        <w:jc w:val="both"/>
        <w:rPr>
          <w:rFonts w:ascii="Times New Roman" w:hAnsi="Times New Roman" w:cs="Times New Roman"/>
          <w:sz w:val="24"/>
          <w:szCs w:val="24"/>
        </w:rPr>
      </w:pPr>
    </w:p>
    <w:p w:rsidR="00525AFB" w:rsidRPr="00CF156E" w:rsidRDefault="00525AFB" w:rsidP="00CF156E">
      <w:pPr>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РАЗДЕЛ 4.МЕРЫ МУНИЦИПАЛЬНОГО РЕГУЛИРОВАНИЯ, НАПРАВЛЕННЫЕ НА</w:t>
      </w:r>
    </w:p>
    <w:p w:rsidR="00525AFB" w:rsidRPr="00CF156E" w:rsidRDefault="00525AFB" w:rsidP="00CF156E">
      <w:pPr>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ДОСТИЖЕНИЕ ЦЕЛИ И ЗАДАЧ ПОДПРОГРАММЫ</w:t>
      </w:r>
    </w:p>
    <w:p w:rsidR="00525AFB" w:rsidRPr="00CF156E" w:rsidRDefault="00525AFB" w:rsidP="006E4F0C">
      <w:pPr>
        <w:spacing w:after="0" w:line="240" w:lineRule="auto"/>
        <w:jc w:val="both"/>
        <w:rPr>
          <w:rFonts w:ascii="Times New Roman" w:hAnsi="Times New Roman" w:cs="Times New Roman"/>
          <w:sz w:val="24"/>
          <w:szCs w:val="24"/>
        </w:rPr>
      </w:pPr>
    </w:p>
    <w:p w:rsidR="00525AFB" w:rsidRPr="00CF156E" w:rsidRDefault="00525AFB" w:rsidP="006E4F0C">
      <w:pPr>
        <w:autoSpaceDE w:val="0"/>
        <w:autoSpaceDN w:val="0"/>
        <w:adjustRightInd w:val="0"/>
        <w:spacing w:after="0" w:line="240" w:lineRule="auto"/>
        <w:ind w:firstLine="540"/>
        <w:jc w:val="both"/>
        <w:rPr>
          <w:rFonts w:ascii="Times New Roman" w:hAnsi="Times New Roman" w:cs="Times New Roman"/>
          <w:sz w:val="24"/>
          <w:szCs w:val="24"/>
        </w:rPr>
      </w:pPr>
      <w:r w:rsidRPr="00CF156E">
        <w:rPr>
          <w:rFonts w:ascii="Times New Roman" w:hAnsi="Times New Roman" w:cs="Times New Roman"/>
          <w:sz w:val="24"/>
          <w:szCs w:val="24"/>
        </w:rPr>
        <w:t>Система мер муниципального регулирования, направленная на выполнение мероприятий подпрограммы, предусматривает правовое   регулирование посредством применения нормативных правовых актов, способствующих решению задач подпрограммы</w:t>
      </w:r>
    </w:p>
    <w:p w:rsidR="00525AFB" w:rsidRPr="00CF156E" w:rsidRDefault="00525AFB" w:rsidP="006E4F0C">
      <w:pPr>
        <w:autoSpaceDE w:val="0"/>
        <w:autoSpaceDN w:val="0"/>
        <w:adjustRightInd w:val="0"/>
        <w:spacing w:after="0" w:line="240" w:lineRule="auto"/>
        <w:ind w:firstLine="540"/>
        <w:jc w:val="both"/>
        <w:rPr>
          <w:rFonts w:ascii="Times New Roman" w:hAnsi="Times New Roman" w:cs="Times New Roman"/>
          <w:sz w:val="24"/>
          <w:szCs w:val="24"/>
        </w:rPr>
      </w:pPr>
      <w:r w:rsidRPr="00CF156E">
        <w:rPr>
          <w:rFonts w:ascii="Times New Roman" w:hAnsi="Times New Roman" w:cs="Times New Roman"/>
          <w:sz w:val="24"/>
          <w:szCs w:val="24"/>
        </w:rPr>
        <w:t>Основанием для разработки подпрограммы является :</w:t>
      </w:r>
    </w:p>
    <w:p w:rsidR="00525AFB" w:rsidRPr="00CF156E" w:rsidRDefault="00525AFB" w:rsidP="006E4F0C">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Положение об Управлении образования, утвержденное решением районной Думы РМО «Усть-Удинский район» № 8/4-РД от 23.06.2005 г</w:t>
      </w:r>
    </w:p>
    <w:p w:rsidR="00525AFB" w:rsidRPr="00CF156E" w:rsidRDefault="00525AFB" w:rsidP="006E4F0C">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План мероприятий РМО «Усть-Удинский район («Дорожная карта») «Изменения в отраслях социальной сферы РМО «Усть-Удинский район», направленные на повышение эффективности образования и науки, утверждена Распоряжением Главы Администрации Усть-Удинского района 17.06.2012 г. № 141</w:t>
      </w:r>
    </w:p>
    <w:p w:rsidR="00525AFB" w:rsidRPr="00CF156E" w:rsidRDefault="00525AFB" w:rsidP="006E4F0C">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№131-ФЗ «Об общих принципах организации местного самоуправления в РФ».</w:t>
      </w:r>
    </w:p>
    <w:p w:rsidR="00525AFB" w:rsidRPr="00CF156E" w:rsidRDefault="00525AFB" w:rsidP="004B3026">
      <w:pPr>
        <w:numPr>
          <w:ilvl w:val="0"/>
          <w:numId w:val="5"/>
        </w:numPr>
        <w:autoSpaceDE w:val="0"/>
        <w:autoSpaceDN w:val="0"/>
        <w:adjustRightInd w:val="0"/>
        <w:spacing w:after="0" w:line="240" w:lineRule="auto"/>
        <w:rPr>
          <w:rFonts w:ascii="Times New Roman" w:hAnsi="Times New Roman" w:cs="Times New Roman"/>
          <w:sz w:val="24"/>
          <w:szCs w:val="24"/>
        </w:rPr>
      </w:pPr>
    </w:p>
    <w:p w:rsidR="00525AFB" w:rsidRPr="00CF156E" w:rsidRDefault="00525AFB" w:rsidP="00A463CF">
      <w:pPr>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РАЗДЕЛ 5. РЕСУРСНОЕ ОБЕСПЕЧЕНИЕ ПОДПРОГРАММЫ</w:t>
      </w:r>
    </w:p>
    <w:p w:rsidR="00525AFB" w:rsidRPr="00CF156E" w:rsidRDefault="00525AFB" w:rsidP="00A463CF">
      <w:pPr>
        <w:spacing w:after="0" w:line="240" w:lineRule="auto"/>
        <w:jc w:val="center"/>
        <w:rPr>
          <w:rFonts w:ascii="Times New Roman" w:hAnsi="Times New Roman" w:cs="Times New Roman"/>
          <w:sz w:val="24"/>
          <w:szCs w:val="24"/>
        </w:rPr>
      </w:pPr>
    </w:p>
    <w:p w:rsidR="00525AFB" w:rsidRPr="00CF156E" w:rsidRDefault="00525AFB" w:rsidP="00A22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rPr>
          <w:rFonts w:ascii="Times New Roman" w:hAnsi="Times New Roman" w:cs="Times New Roman"/>
          <w:spacing w:val="-6"/>
          <w:sz w:val="24"/>
          <w:szCs w:val="24"/>
          <w:lang w:eastAsia="ar-SA"/>
        </w:rPr>
      </w:pPr>
      <w:r w:rsidRPr="00CF156E">
        <w:rPr>
          <w:rFonts w:ascii="Times New Roman" w:hAnsi="Times New Roman" w:cs="Times New Roman"/>
          <w:sz w:val="24"/>
          <w:szCs w:val="24"/>
        </w:rPr>
        <w:t>Каждое мероприятие носит комплексный характер и представляет собой совокупность взаимосвязанных действий по достижению ожидаемых результатов муниципальной подпрограммы.</w:t>
      </w:r>
    </w:p>
    <w:p w:rsidR="00525AFB" w:rsidRPr="00CF156E" w:rsidRDefault="00525AFB" w:rsidP="00A2201F">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Общий объем финансирования за счет средств районного  бюджет</w:t>
      </w:r>
      <w:r>
        <w:rPr>
          <w:rFonts w:ascii="Times New Roman" w:hAnsi="Times New Roman" w:cs="Times New Roman"/>
          <w:sz w:val="24"/>
          <w:szCs w:val="24"/>
        </w:rPr>
        <w:t>а</w:t>
      </w:r>
      <w:r w:rsidRPr="00CF156E">
        <w:rPr>
          <w:rFonts w:ascii="Times New Roman" w:hAnsi="Times New Roman" w:cs="Times New Roman"/>
          <w:sz w:val="24"/>
          <w:szCs w:val="24"/>
        </w:rPr>
        <w:t xml:space="preserve"> составляет </w:t>
      </w:r>
      <w:r w:rsidRPr="00B34301">
        <w:rPr>
          <w:rFonts w:ascii="Times New Roman" w:hAnsi="Times New Roman" w:cs="Times New Roman"/>
          <w:sz w:val="24"/>
          <w:szCs w:val="24"/>
          <w:lang w:eastAsia="ru-RU"/>
        </w:rPr>
        <w:t xml:space="preserve">167 846,1 </w:t>
      </w:r>
      <w:r w:rsidRPr="00CF156E">
        <w:rPr>
          <w:rFonts w:ascii="Times New Roman" w:hAnsi="Times New Roman" w:cs="Times New Roman"/>
          <w:sz w:val="24"/>
          <w:szCs w:val="24"/>
        </w:rPr>
        <w:t>тыс. рублей, в том числе:</w:t>
      </w:r>
    </w:p>
    <w:p w:rsidR="00525AFB" w:rsidRPr="00B34301" w:rsidRDefault="00525AFB" w:rsidP="00B34301">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B34301">
        <w:rPr>
          <w:rFonts w:ascii="Times New Roman" w:hAnsi="Times New Roman" w:cs="Times New Roman"/>
          <w:sz w:val="24"/>
          <w:szCs w:val="24"/>
          <w:lang w:eastAsia="ru-RU"/>
        </w:rPr>
        <w:t xml:space="preserve">2015 год –  22 167,90 тыс. рублей;                    </w:t>
      </w:r>
    </w:p>
    <w:p w:rsidR="00525AFB" w:rsidRPr="00B34301" w:rsidRDefault="00525AFB" w:rsidP="00B34301">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B34301">
        <w:rPr>
          <w:rFonts w:ascii="Times New Roman" w:hAnsi="Times New Roman" w:cs="Times New Roman"/>
          <w:sz w:val="24"/>
          <w:szCs w:val="24"/>
          <w:lang w:eastAsia="ru-RU"/>
        </w:rPr>
        <w:t xml:space="preserve">2016 год –  21 326,10 тыс. рублей; </w:t>
      </w:r>
    </w:p>
    <w:p w:rsidR="00525AFB" w:rsidRPr="00B34301" w:rsidRDefault="00525AFB" w:rsidP="00B34301">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B34301">
        <w:rPr>
          <w:rFonts w:ascii="Times New Roman" w:hAnsi="Times New Roman" w:cs="Times New Roman"/>
          <w:sz w:val="24"/>
          <w:szCs w:val="24"/>
          <w:lang w:eastAsia="ru-RU"/>
        </w:rPr>
        <w:t xml:space="preserve">2017 год –  24 096,6 тыс. рублей;  </w:t>
      </w:r>
    </w:p>
    <w:p w:rsidR="00525AFB" w:rsidRPr="00B34301" w:rsidRDefault="00525AFB" w:rsidP="00B34301">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B34301">
        <w:rPr>
          <w:rFonts w:ascii="Times New Roman" w:hAnsi="Times New Roman" w:cs="Times New Roman"/>
          <w:sz w:val="24"/>
          <w:szCs w:val="24"/>
          <w:lang w:eastAsia="ru-RU"/>
        </w:rPr>
        <w:t>2018 год –  34 759,7 тыс. рублей;</w:t>
      </w:r>
    </w:p>
    <w:p w:rsidR="00525AFB" w:rsidRPr="00B34301" w:rsidRDefault="00525AFB" w:rsidP="00B34301">
      <w:pPr>
        <w:autoSpaceDE w:val="0"/>
        <w:autoSpaceDN w:val="0"/>
        <w:adjustRightInd w:val="0"/>
        <w:spacing w:after="0" w:line="240" w:lineRule="auto"/>
        <w:jc w:val="both"/>
        <w:rPr>
          <w:rFonts w:ascii="Times New Roman" w:hAnsi="Times New Roman" w:cs="Times New Roman"/>
          <w:sz w:val="24"/>
          <w:szCs w:val="24"/>
          <w:lang w:eastAsia="ru-RU"/>
        </w:rPr>
      </w:pPr>
      <w:r w:rsidRPr="00B34301">
        <w:rPr>
          <w:rFonts w:ascii="Times New Roman" w:hAnsi="Times New Roman" w:cs="Times New Roman"/>
          <w:color w:val="FF0000"/>
          <w:sz w:val="24"/>
          <w:szCs w:val="24"/>
          <w:lang w:eastAsia="ru-RU"/>
        </w:rPr>
        <w:t xml:space="preserve">       </w:t>
      </w:r>
      <w:r w:rsidRPr="00B34301">
        <w:rPr>
          <w:rFonts w:ascii="Times New Roman" w:hAnsi="Times New Roman" w:cs="Times New Roman"/>
          <w:sz w:val="24"/>
          <w:szCs w:val="24"/>
          <w:lang w:eastAsia="ru-RU"/>
        </w:rPr>
        <w:t>2019 год –  31 842,9 тыс. рублей;</w:t>
      </w:r>
    </w:p>
    <w:p w:rsidR="00525AFB" w:rsidRPr="00B34301" w:rsidRDefault="00525AFB" w:rsidP="00B34301">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B34301">
        <w:rPr>
          <w:rFonts w:ascii="Times New Roman" w:hAnsi="Times New Roman" w:cs="Times New Roman"/>
          <w:sz w:val="24"/>
          <w:szCs w:val="24"/>
          <w:lang w:eastAsia="ru-RU"/>
        </w:rPr>
        <w:t xml:space="preserve">       2020 год -   33 652,9 тыс. рублей.</w:t>
      </w:r>
    </w:p>
    <w:p w:rsidR="00525AFB" w:rsidRPr="00CF156E" w:rsidRDefault="00525AFB" w:rsidP="00B34301">
      <w:pPr>
        <w:spacing w:after="0" w:line="240" w:lineRule="auto"/>
        <w:jc w:val="center"/>
        <w:rPr>
          <w:rFonts w:ascii="Times New Roman" w:hAnsi="Times New Roman" w:cs="Times New Roman"/>
          <w:sz w:val="24"/>
          <w:szCs w:val="24"/>
        </w:rPr>
      </w:pPr>
    </w:p>
    <w:p w:rsidR="00525AFB" w:rsidRDefault="00525AFB" w:rsidP="00A463CF">
      <w:pPr>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РАЗДЕЛ 6. ПРОГНОЗ ОСНОВНЫХ ПОКАЗАТЕЛЕЙ МУНИЦИПАЛЬНЫХ ЗАДАНИЙ</w:t>
      </w:r>
    </w:p>
    <w:p w:rsidR="00525AFB" w:rsidRDefault="00525AFB" w:rsidP="00A463CF">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7"/>
        <w:gridCol w:w="2593"/>
        <w:gridCol w:w="1844"/>
        <w:gridCol w:w="1482"/>
        <w:gridCol w:w="1482"/>
        <w:gridCol w:w="1482"/>
        <w:gridCol w:w="1482"/>
        <w:gridCol w:w="1482"/>
        <w:gridCol w:w="1482"/>
      </w:tblGrid>
      <w:tr w:rsidR="00525AFB" w:rsidRPr="007E496E" w:rsidTr="007E496E">
        <w:tc>
          <w:tcPr>
            <w:tcW w:w="1457" w:type="dxa"/>
            <w:vMerge w:val="restart"/>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 п/п</w:t>
            </w:r>
          </w:p>
        </w:tc>
        <w:tc>
          <w:tcPr>
            <w:tcW w:w="2593" w:type="dxa"/>
            <w:vMerge w:val="restart"/>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Наименование муниципальной услуги</w:t>
            </w:r>
          </w:p>
        </w:tc>
        <w:tc>
          <w:tcPr>
            <w:tcW w:w="1844" w:type="dxa"/>
            <w:vMerge w:val="restart"/>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Наименование показателя</w:t>
            </w:r>
          </w:p>
        </w:tc>
        <w:tc>
          <w:tcPr>
            <w:tcW w:w="8892" w:type="dxa"/>
            <w:gridSpan w:val="6"/>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Значение показателей</w:t>
            </w:r>
          </w:p>
          <w:p w:rsidR="00525AFB" w:rsidRPr="007E496E" w:rsidRDefault="00525AFB" w:rsidP="007E496E">
            <w:pPr>
              <w:widowControl w:val="0"/>
              <w:autoSpaceDE w:val="0"/>
              <w:autoSpaceDN w:val="0"/>
              <w:adjustRightInd w:val="0"/>
              <w:spacing w:after="0" w:line="240" w:lineRule="auto"/>
              <w:jc w:val="center"/>
              <w:rPr>
                <w:rFonts w:ascii="Times New Roman" w:hAnsi="Times New Roman" w:cs="Times New Roman"/>
                <w:b/>
                <w:bCs/>
                <w:sz w:val="24"/>
                <w:szCs w:val="24"/>
              </w:rPr>
            </w:pPr>
            <w:r w:rsidRPr="007E496E">
              <w:rPr>
                <w:rFonts w:ascii="Times New Roman" w:hAnsi="Times New Roman" w:cs="Times New Roman"/>
                <w:sz w:val="24"/>
                <w:szCs w:val="24"/>
              </w:rPr>
              <w:t>тыс. руб.</w:t>
            </w:r>
          </w:p>
        </w:tc>
      </w:tr>
      <w:tr w:rsidR="00525AFB" w:rsidRPr="007E496E" w:rsidTr="007E496E">
        <w:tc>
          <w:tcPr>
            <w:tcW w:w="1457" w:type="dxa"/>
            <w:vMerge/>
          </w:tcPr>
          <w:p w:rsidR="00525AFB" w:rsidRPr="007E496E" w:rsidRDefault="00525AFB" w:rsidP="007E496E">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593" w:type="dxa"/>
            <w:vMerge/>
          </w:tcPr>
          <w:p w:rsidR="00525AFB" w:rsidRPr="007E496E" w:rsidRDefault="00525AFB" w:rsidP="007E496E">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1844" w:type="dxa"/>
            <w:vMerge/>
          </w:tcPr>
          <w:p w:rsidR="00525AFB" w:rsidRPr="007E496E" w:rsidRDefault="00525AFB" w:rsidP="007E496E">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2015 год</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2016 год</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2017 год</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2018 год</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2019 год</w:t>
            </w:r>
          </w:p>
        </w:tc>
        <w:tc>
          <w:tcPr>
            <w:tcW w:w="1482" w:type="dxa"/>
          </w:tcPr>
          <w:p w:rsidR="00525AFB" w:rsidRPr="007E496E" w:rsidRDefault="00525AFB" w:rsidP="007E496E">
            <w:pPr>
              <w:widowControl w:val="0"/>
              <w:autoSpaceDE w:val="0"/>
              <w:autoSpaceDN w:val="0"/>
              <w:adjustRightInd w:val="0"/>
              <w:spacing w:after="0" w:line="240" w:lineRule="auto"/>
              <w:jc w:val="center"/>
              <w:rPr>
                <w:rFonts w:ascii="Times New Roman" w:hAnsi="Times New Roman" w:cs="Times New Roman"/>
                <w:bCs/>
                <w:sz w:val="24"/>
                <w:szCs w:val="24"/>
              </w:rPr>
            </w:pPr>
            <w:r w:rsidRPr="007E496E">
              <w:rPr>
                <w:rFonts w:ascii="Times New Roman" w:hAnsi="Times New Roman" w:cs="Times New Roman"/>
                <w:bCs/>
                <w:sz w:val="24"/>
                <w:szCs w:val="24"/>
              </w:rPr>
              <w:t>2020 год</w:t>
            </w:r>
          </w:p>
        </w:tc>
      </w:tr>
      <w:tr w:rsidR="00525AFB" w:rsidRPr="007E496E" w:rsidTr="007E496E">
        <w:tc>
          <w:tcPr>
            <w:tcW w:w="1457" w:type="dxa"/>
            <w:vMerge w:val="restart"/>
          </w:tcPr>
          <w:p w:rsidR="00525AFB" w:rsidRPr="007E496E" w:rsidRDefault="00525AFB" w:rsidP="007E496E">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593" w:type="dxa"/>
            <w:vMerge w:val="restart"/>
          </w:tcPr>
          <w:p w:rsidR="00525AFB" w:rsidRPr="007E496E" w:rsidRDefault="00525AFB" w:rsidP="007E496E">
            <w:pPr>
              <w:widowControl w:val="0"/>
              <w:autoSpaceDE w:val="0"/>
              <w:autoSpaceDN w:val="0"/>
              <w:adjustRightInd w:val="0"/>
              <w:spacing w:after="0" w:line="240" w:lineRule="auto"/>
              <w:jc w:val="center"/>
              <w:rPr>
                <w:rFonts w:ascii="Times New Roman" w:hAnsi="Times New Roman" w:cs="Times New Roman"/>
                <w:b/>
                <w:bCs/>
                <w:sz w:val="24"/>
                <w:szCs w:val="24"/>
              </w:rPr>
            </w:pPr>
            <w:r w:rsidRPr="007E496E">
              <w:rPr>
                <w:rFonts w:ascii="Times New Roman" w:hAnsi="Times New Roman" w:cs="Times New Roman"/>
                <w:i/>
                <w:iCs/>
                <w:sz w:val="24"/>
                <w:szCs w:val="24"/>
              </w:rPr>
              <w:t>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w:t>
            </w:r>
          </w:p>
        </w:tc>
        <w:tc>
          <w:tcPr>
            <w:tcW w:w="1844"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Показатель объема</w:t>
            </w:r>
          </w:p>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муниципальной услуги (работы), ед. изм.</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тыс.руб</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тыс.руб</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тыс.руб</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тыс.руб</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тыс.руб</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тыс.руб</w:t>
            </w:r>
          </w:p>
        </w:tc>
      </w:tr>
      <w:tr w:rsidR="00525AFB" w:rsidRPr="007E496E" w:rsidTr="007E496E">
        <w:tc>
          <w:tcPr>
            <w:tcW w:w="1457" w:type="dxa"/>
            <w:vMerge/>
          </w:tcPr>
          <w:p w:rsidR="00525AFB" w:rsidRPr="007E496E" w:rsidRDefault="00525AFB" w:rsidP="007E496E">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593" w:type="dxa"/>
            <w:vMerge/>
          </w:tcPr>
          <w:p w:rsidR="00525AFB" w:rsidRPr="007E496E" w:rsidRDefault="00525AFB" w:rsidP="007E496E">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1844"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Нормативные затраты на оказание единицы муниципальной услуги, руб.</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301,7</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324,1</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348,1</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365,5</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383,8</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401,8</w:t>
            </w:r>
          </w:p>
        </w:tc>
      </w:tr>
      <w:tr w:rsidR="00525AFB" w:rsidRPr="007E496E" w:rsidTr="007E496E">
        <w:tc>
          <w:tcPr>
            <w:tcW w:w="1457" w:type="dxa"/>
            <w:vMerge/>
          </w:tcPr>
          <w:p w:rsidR="00525AFB" w:rsidRPr="007E496E" w:rsidRDefault="00525AFB" w:rsidP="007E496E">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593" w:type="dxa"/>
            <w:vMerge/>
          </w:tcPr>
          <w:p w:rsidR="00525AFB" w:rsidRPr="007E496E" w:rsidRDefault="00525AFB" w:rsidP="007E496E">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1844"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Нормативные затраты на содержание имущества, руб.</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4400,4</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4726,1</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5075,7</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5329,5</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5595,9</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5858,6</w:t>
            </w:r>
          </w:p>
        </w:tc>
      </w:tr>
      <w:tr w:rsidR="00525AFB" w:rsidRPr="007E496E" w:rsidTr="007E496E">
        <w:tc>
          <w:tcPr>
            <w:tcW w:w="1457" w:type="dxa"/>
            <w:vMerge/>
          </w:tcPr>
          <w:p w:rsidR="00525AFB" w:rsidRPr="007E496E" w:rsidRDefault="00525AFB" w:rsidP="007E496E">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593" w:type="dxa"/>
            <w:vMerge/>
          </w:tcPr>
          <w:p w:rsidR="00525AFB" w:rsidRPr="007E496E" w:rsidRDefault="00525AFB" w:rsidP="007E496E">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1844"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Расходы бюджета на финансовое обеспечение предоставления  муниципальной услуги, тыс. руб.</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84377,9</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90621,17</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97327,7</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102194,1</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107303,8</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112347,1</w:t>
            </w:r>
          </w:p>
        </w:tc>
      </w:tr>
    </w:tbl>
    <w:p w:rsidR="00525AFB" w:rsidRPr="00CF156E" w:rsidRDefault="00525AFB" w:rsidP="00A463CF">
      <w:pPr>
        <w:spacing w:after="0" w:line="240" w:lineRule="auto"/>
        <w:jc w:val="center"/>
        <w:rPr>
          <w:rFonts w:ascii="Times New Roman" w:hAnsi="Times New Roman" w:cs="Times New Roman"/>
          <w:sz w:val="24"/>
          <w:szCs w:val="24"/>
        </w:rPr>
      </w:pPr>
    </w:p>
    <w:p w:rsidR="00525AFB" w:rsidRDefault="00525AFB" w:rsidP="00A463CF">
      <w:pPr>
        <w:spacing w:after="0" w:line="240" w:lineRule="auto"/>
        <w:jc w:val="center"/>
        <w:rPr>
          <w:rFonts w:ascii="Times New Roman" w:hAnsi="Times New Roman" w:cs="Times New Roman"/>
          <w:sz w:val="24"/>
          <w:szCs w:val="24"/>
        </w:rPr>
      </w:pPr>
    </w:p>
    <w:p w:rsidR="00525AFB" w:rsidRPr="00CF156E" w:rsidRDefault="00525AFB" w:rsidP="00A463CF">
      <w:pPr>
        <w:spacing w:after="0" w:line="240" w:lineRule="auto"/>
        <w:jc w:val="center"/>
        <w:rPr>
          <w:rFonts w:ascii="Times New Roman" w:hAnsi="Times New Roman" w:cs="Times New Roman"/>
          <w:sz w:val="24"/>
          <w:szCs w:val="24"/>
        </w:rPr>
      </w:pPr>
    </w:p>
    <w:p w:rsidR="00525AFB" w:rsidRPr="00CF156E" w:rsidRDefault="00525AFB" w:rsidP="004A3E21">
      <w:pPr>
        <w:widowControl w:val="0"/>
        <w:autoSpaceDE w:val="0"/>
        <w:autoSpaceDN w:val="0"/>
        <w:adjustRightInd w:val="0"/>
        <w:spacing w:after="0" w:line="240" w:lineRule="auto"/>
        <w:jc w:val="center"/>
        <w:rPr>
          <w:rFonts w:ascii="Times New Roman" w:hAnsi="Times New Roman" w:cs="Times New Roman"/>
          <w:sz w:val="24"/>
          <w:szCs w:val="24"/>
        </w:rPr>
      </w:pPr>
    </w:p>
    <w:p w:rsidR="00525AFB" w:rsidRDefault="00525AFB" w:rsidP="00A2201F">
      <w:pPr>
        <w:widowControl w:val="0"/>
        <w:autoSpaceDE w:val="0"/>
        <w:autoSpaceDN w:val="0"/>
        <w:adjustRightInd w:val="0"/>
        <w:spacing w:after="0" w:line="240" w:lineRule="auto"/>
        <w:jc w:val="center"/>
        <w:rPr>
          <w:rFonts w:ascii="Times New Roman" w:hAnsi="Times New Roman" w:cs="Times New Roman"/>
          <w:sz w:val="24"/>
          <w:szCs w:val="24"/>
        </w:rPr>
      </w:pPr>
    </w:p>
    <w:p w:rsidR="00525AFB" w:rsidRPr="00CF156E" w:rsidRDefault="00525AFB" w:rsidP="00A2201F">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 xml:space="preserve">РАЗДЕЛ 7. ОБЪЁМЫ ФИНАНСИРОВАНИЯ МЕРОПРИЯТИЙ ПОДПРОГРАММЫ ЗА СЧЁТ </w:t>
      </w:r>
    </w:p>
    <w:p w:rsidR="00525AFB" w:rsidRPr="00CF156E" w:rsidRDefault="00525AFB" w:rsidP="00A2201F">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СРЕДСТВ ФЕДЕРАЛЬНОГО, ОБЛАСТНОГО БЮДЖЕТОВ</w:t>
      </w:r>
    </w:p>
    <w:p w:rsidR="00525AFB" w:rsidRPr="00CF156E" w:rsidRDefault="00525AFB" w:rsidP="00A2201F">
      <w:pPr>
        <w:widowControl w:val="0"/>
        <w:autoSpaceDE w:val="0"/>
        <w:autoSpaceDN w:val="0"/>
        <w:adjustRightInd w:val="0"/>
        <w:spacing w:after="0" w:line="240" w:lineRule="auto"/>
        <w:jc w:val="center"/>
        <w:rPr>
          <w:rFonts w:ascii="Times New Roman" w:hAnsi="Times New Roman" w:cs="Times New Roman"/>
          <w:sz w:val="24"/>
          <w:szCs w:val="24"/>
        </w:rPr>
      </w:pPr>
    </w:p>
    <w:p w:rsidR="00525AFB" w:rsidRPr="00CF156E" w:rsidRDefault="00525AFB" w:rsidP="00A2201F">
      <w:pPr>
        <w:widowControl w:val="0"/>
        <w:autoSpaceDE w:val="0"/>
        <w:autoSpaceDN w:val="0"/>
        <w:adjustRightInd w:val="0"/>
        <w:spacing w:after="0" w:line="240" w:lineRule="auto"/>
        <w:ind w:firstLine="540"/>
        <w:rPr>
          <w:rFonts w:ascii="Times New Roman" w:hAnsi="Times New Roman" w:cs="Times New Roman"/>
          <w:sz w:val="24"/>
          <w:szCs w:val="24"/>
        </w:rPr>
      </w:pPr>
      <w:r w:rsidRPr="00CF156E">
        <w:rPr>
          <w:rFonts w:ascii="Times New Roman" w:hAnsi="Times New Roman" w:cs="Times New Roman"/>
          <w:sz w:val="24"/>
          <w:szCs w:val="24"/>
        </w:rPr>
        <w:t xml:space="preserve">Объемы финансирования мероприятий подпрограммы за счет средств федерального бюджета не предусмотрено, за счет областного бюджета составит  </w:t>
      </w:r>
      <w:r w:rsidRPr="004E7A5D">
        <w:rPr>
          <w:rFonts w:ascii="Times New Roman" w:hAnsi="Times New Roman" w:cs="Times New Roman"/>
          <w:sz w:val="24"/>
          <w:szCs w:val="24"/>
          <w:lang w:eastAsia="ru-RU"/>
        </w:rPr>
        <w:t xml:space="preserve">1 299 332,6 </w:t>
      </w:r>
      <w:r w:rsidRPr="00CF156E">
        <w:rPr>
          <w:rFonts w:ascii="Times New Roman" w:hAnsi="Times New Roman" w:cs="Times New Roman"/>
          <w:sz w:val="24"/>
          <w:szCs w:val="24"/>
        </w:rPr>
        <w:t>тыс. руб.</w:t>
      </w:r>
    </w:p>
    <w:p w:rsidR="00525AFB" w:rsidRPr="004E7A5D" w:rsidRDefault="00525AFB" w:rsidP="004E7A5D">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4E7A5D">
        <w:rPr>
          <w:rFonts w:ascii="Times New Roman" w:hAnsi="Times New Roman" w:cs="Times New Roman"/>
          <w:sz w:val="24"/>
          <w:szCs w:val="24"/>
          <w:lang w:eastAsia="ru-RU"/>
        </w:rPr>
        <w:t xml:space="preserve">2015 год –  192 544,70 тыс. рублей;                    </w:t>
      </w:r>
    </w:p>
    <w:p w:rsidR="00525AFB" w:rsidRPr="004E7A5D" w:rsidRDefault="00525AFB" w:rsidP="004E7A5D">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4E7A5D">
        <w:rPr>
          <w:rFonts w:ascii="Times New Roman" w:hAnsi="Times New Roman" w:cs="Times New Roman"/>
          <w:sz w:val="24"/>
          <w:szCs w:val="24"/>
          <w:lang w:eastAsia="ru-RU"/>
        </w:rPr>
        <w:t xml:space="preserve">2016 год –  211 928,30 тыс. рублей; </w:t>
      </w:r>
    </w:p>
    <w:p w:rsidR="00525AFB" w:rsidRPr="004E7A5D" w:rsidRDefault="00525AFB" w:rsidP="004E7A5D">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4E7A5D">
        <w:rPr>
          <w:rFonts w:ascii="Times New Roman" w:hAnsi="Times New Roman" w:cs="Times New Roman"/>
          <w:sz w:val="24"/>
          <w:szCs w:val="24"/>
          <w:lang w:eastAsia="ru-RU"/>
        </w:rPr>
        <w:t xml:space="preserve">2017 год –  202 979,0  тыс. рублей;  </w:t>
      </w:r>
    </w:p>
    <w:p w:rsidR="00525AFB" w:rsidRPr="004E7A5D" w:rsidRDefault="00525AFB" w:rsidP="004E7A5D">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4E7A5D">
        <w:rPr>
          <w:rFonts w:ascii="Times New Roman" w:hAnsi="Times New Roman" w:cs="Times New Roman"/>
          <w:sz w:val="24"/>
          <w:szCs w:val="24"/>
          <w:lang w:eastAsia="ru-RU"/>
        </w:rPr>
        <w:t>2018 год –  221 508,1  тыс. рублей;</w:t>
      </w:r>
    </w:p>
    <w:p w:rsidR="00525AFB" w:rsidRPr="004E7A5D" w:rsidRDefault="00525AFB" w:rsidP="004E7A5D">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4E7A5D">
        <w:rPr>
          <w:rFonts w:ascii="Times New Roman" w:hAnsi="Times New Roman" w:cs="Times New Roman"/>
          <w:sz w:val="24"/>
          <w:szCs w:val="24"/>
          <w:lang w:eastAsia="ru-RU"/>
        </w:rPr>
        <w:t xml:space="preserve">       2019 год -   230 505,7 тыс. рублей;</w:t>
      </w:r>
    </w:p>
    <w:p w:rsidR="00525AFB" w:rsidRPr="004E7A5D" w:rsidRDefault="00525AFB" w:rsidP="004E7A5D">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4E7A5D">
        <w:rPr>
          <w:rFonts w:ascii="Times New Roman" w:hAnsi="Times New Roman" w:cs="Times New Roman"/>
          <w:sz w:val="24"/>
          <w:szCs w:val="24"/>
          <w:lang w:eastAsia="ru-RU"/>
        </w:rPr>
        <w:t xml:space="preserve">       2020 год -   239 866,8  тыс. рублей.</w:t>
      </w:r>
    </w:p>
    <w:p w:rsidR="00525AFB" w:rsidRPr="004E7A5D" w:rsidRDefault="00525AFB" w:rsidP="004E7A5D">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4E7A5D">
        <w:rPr>
          <w:rFonts w:ascii="Times New Roman" w:hAnsi="Times New Roman" w:cs="Times New Roman"/>
          <w:color w:val="FF0000"/>
          <w:sz w:val="24"/>
          <w:szCs w:val="24"/>
          <w:lang w:eastAsia="ru-RU"/>
        </w:rPr>
        <w:t xml:space="preserve">  </w:t>
      </w:r>
    </w:p>
    <w:p w:rsidR="00525AFB" w:rsidRPr="00CF156E" w:rsidRDefault="00525AFB" w:rsidP="00A2201F">
      <w:pPr>
        <w:spacing w:after="0" w:line="240" w:lineRule="auto"/>
        <w:rPr>
          <w:rFonts w:ascii="Times New Roman" w:hAnsi="Times New Roman" w:cs="Times New Roman"/>
          <w:sz w:val="24"/>
          <w:szCs w:val="24"/>
        </w:rPr>
      </w:pPr>
      <w:r w:rsidRPr="00CF156E">
        <w:rPr>
          <w:rFonts w:ascii="Times New Roman" w:hAnsi="Times New Roman" w:cs="Times New Roman"/>
          <w:sz w:val="24"/>
          <w:szCs w:val="24"/>
        </w:rPr>
        <w:t xml:space="preserve">            </w:t>
      </w:r>
    </w:p>
    <w:p w:rsidR="00525AFB" w:rsidRPr="00CF156E" w:rsidRDefault="00525AFB" w:rsidP="009374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РАЗДЕЛ 8. С</w:t>
      </w:r>
      <w:r w:rsidRPr="00CF156E">
        <w:rPr>
          <w:rFonts w:ascii="Times New Roman" w:hAnsi="Times New Roman" w:cs="Times New Roman"/>
          <w:sz w:val="24"/>
          <w:szCs w:val="24"/>
        </w:rPr>
        <w:t xml:space="preserve">ВЕДЕНИЯ ОБ УЧАСТИИ МУНИЦИПАЛЬНЫХ ОБРАЗОВАНИЙ </w:t>
      </w:r>
    </w:p>
    <w:p w:rsidR="00525AFB" w:rsidRPr="00CF156E" w:rsidRDefault="00525AFB" w:rsidP="009374FF">
      <w:pPr>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УСТЬ-УДИНСКОГО РАЙОНА В РЕАЛИЗАЦИИ ПРОГРАММЫ.</w:t>
      </w:r>
    </w:p>
    <w:p w:rsidR="00525AFB" w:rsidRPr="00CF156E" w:rsidRDefault="00525AFB" w:rsidP="009374FF">
      <w:pPr>
        <w:spacing w:after="0" w:line="240" w:lineRule="auto"/>
        <w:jc w:val="center"/>
        <w:rPr>
          <w:rFonts w:ascii="Times New Roman" w:hAnsi="Times New Roman" w:cs="Times New Roman"/>
          <w:sz w:val="24"/>
          <w:szCs w:val="24"/>
        </w:rPr>
      </w:pPr>
    </w:p>
    <w:p w:rsidR="00525AFB" w:rsidRPr="00CF156E" w:rsidRDefault="00525AFB" w:rsidP="00A2201F">
      <w:pPr>
        <w:spacing w:after="0" w:line="240" w:lineRule="auto"/>
        <w:rPr>
          <w:rFonts w:ascii="Times New Roman" w:hAnsi="Times New Roman" w:cs="Times New Roman"/>
          <w:sz w:val="24"/>
          <w:szCs w:val="24"/>
        </w:rPr>
      </w:pPr>
      <w:r w:rsidRPr="00CF156E">
        <w:rPr>
          <w:rFonts w:ascii="Times New Roman" w:hAnsi="Times New Roman" w:cs="Times New Roman"/>
          <w:sz w:val="24"/>
          <w:szCs w:val="24"/>
        </w:rPr>
        <w:t xml:space="preserve">          Участие муниципальных образований Усть-Удинского района  в реализации подпрограммы не предусмотрено.</w:t>
      </w:r>
    </w:p>
    <w:p w:rsidR="00525AFB" w:rsidRPr="00CF156E" w:rsidRDefault="00525AFB" w:rsidP="00A2201F">
      <w:pPr>
        <w:spacing w:after="0" w:line="240" w:lineRule="auto"/>
        <w:rPr>
          <w:rFonts w:ascii="Times New Roman" w:hAnsi="Times New Roman" w:cs="Times New Roman"/>
          <w:sz w:val="24"/>
          <w:szCs w:val="24"/>
        </w:rPr>
      </w:pPr>
    </w:p>
    <w:p w:rsidR="00525AFB" w:rsidRPr="00CF156E" w:rsidRDefault="00525AFB" w:rsidP="009374FF">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РАЗДЕЛ 9.СВЕДЕНИЯ ОБ УЧАСТИИ ОРГАНИЗАЦИИ.</w:t>
      </w:r>
    </w:p>
    <w:p w:rsidR="00525AFB" w:rsidRPr="00CF156E" w:rsidRDefault="00525AFB" w:rsidP="009374FF">
      <w:pPr>
        <w:widowControl w:val="0"/>
        <w:autoSpaceDE w:val="0"/>
        <w:autoSpaceDN w:val="0"/>
        <w:adjustRightInd w:val="0"/>
        <w:spacing w:after="0" w:line="240" w:lineRule="auto"/>
        <w:jc w:val="center"/>
        <w:rPr>
          <w:rFonts w:ascii="Times New Roman" w:hAnsi="Times New Roman" w:cs="Times New Roman"/>
          <w:sz w:val="24"/>
          <w:szCs w:val="24"/>
        </w:rPr>
      </w:pPr>
    </w:p>
    <w:p w:rsidR="00525AFB" w:rsidRPr="00CF156E" w:rsidRDefault="00525AFB" w:rsidP="009A70FD">
      <w:pPr>
        <w:spacing w:after="0" w:line="240" w:lineRule="auto"/>
        <w:rPr>
          <w:rFonts w:ascii="Times New Roman" w:hAnsi="Times New Roman" w:cs="Times New Roman"/>
          <w:sz w:val="24"/>
          <w:szCs w:val="24"/>
        </w:rPr>
      </w:pPr>
      <w:r w:rsidRPr="00CF156E">
        <w:rPr>
          <w:rFonts w:ascii="Times New Roman" w:hAnsi="Times New Roman" w:cs="Times New Roman"/>
          <w:sz w:val="24"/>
          <w:szCs w:val="24"/>
        </w:rPr>
        <w:t xml:space="preserve">          Участие организаций  в реализации подпрограммы не предусмотрен.</w:t>
      </w:r>
    </w:p>
    <w:p w:rsidR="00525AFB" w:rsidRDefault="00525AFB" w:rsidP="00BF7BA8">
      <w:pPr>
        <w:tabs>
          <w:tab w:val="left" w:pos="5625"/>
        </w:tabs>
        <w:autoSpaceDE w:val="0"/>
        <w:autoSpaceDN w:val="0"/>
        <w:adjustRightInd w:val="0"/>
        <w:spacing w:after="0" w:line="240" w:lineRule="auto"/>
        <w:jc w:val="right"/>
        <w:outlineLvl w:val="2"/>
        <w:rPr>
          <w:rFonts w:ascii="Times New Roman" w:hAnsi="Times New Roman" w:cs="Times New Roman"/>
          <w:sz w:val="24"/>
          <w:szCs w:val="24"/>
          <w:lang w:eastAsia="ru-RU"/>
        </w:rPr>
      </w:pPr>
    </w:p>
    <w:p w:rsidR="00525AFB" w:rsidRDefault="00525AFB" w:rsidP="00BF7BA8">
      <w:pPr>
        <w:tabs>
          <w:tab w:val="left" w:pos="5625"/>
        </w:tabs>
        <w:autoSpaceDE w:val="0"/>
        <w:autoSpaceDN w:val="0"/>
        <w:adjustRightInd w:val="0"/>
        <w:spacing w:after="0" w:line="240" w:lineRule="auto"/>
        <w:jc w:val="right"/>
        <w:outlineLvl w:val="2"/>
        <w:rPr>
          <w:rFonts w:ascii="Times New Roman" w:hAnsi="Times New Roman" w:cs="Times New Roman"/>
          <w:sz w:val="24"/>
          <w:szCs w:val="24"/>
          <w:lang w:eastAsia="ru-RU"/>
        </w:rPr>
      </w:pPr>
    </w:p>
    <w:p w:rsidR="00525AFB" w:rsidRDefault="00525AFB" w:rsidP="00BF7BA8">
      <w:pPr>
        <w:tabs>
          <w:tab w:val="left" w:pos="5625"/>
        </w:tabs>
        <w:autoSpaceDE w:val="0"/>
        <w:autoSpaceDN w:val="0"/>
        <w:adjustRightInd w:val="0"/>
        <w:spacing w:after="0" w:line="240" w:lineRule="auto"/>
        <w:jc w:val="right"/>
        <w:outlineLvl w:val="2"/>
        <w:rPr>
          <w:rFonts w:ascii="Times New Roman" w:hAnsi="Times New Roman" w:cs="Times New Roman"/>
          <w:sz w:val="24"/>
          <w:szCs w:val="24"/>
          <w:lang w:eastAsia="ru-RU"/>
        </w:rPr>
      </w:pPr>
    </w:p>
    <w:p w:rsidR="00525AFB" w:rsidRDefault="00525AFB" w:rsidP="00BF7BA8">
      <w:pPr>
        <w:tabs>
          <w:tab w:val="left" w:pos="5625"/>
        </w:tabs>
        <w:autoSpaceDE w:val="0"/>
        <w:autoSpaceDN w:val="0"/>
        <w:adjustRightInd w:val="0"/>
        <w:spacing w:after="0" w:line="240" w:lineRule="auto"/>
        <w:jc w:val="right"/>
        <w:outlineLvl w:val="2"/>
        <w:rPr>
          <w:rFonts w:ascii="Times New Roman" w:hAnsi="Times New Roman" w:cs="Times New Roman"/>
          <w:sz w:val="24"/>
          <w:szCs w:val="24"/>
          <w:lang w:eastAsia="ru-RU"/>
        </w:rPr>
      </w:pPr>
    </w:p>
    <w:p w:rsidR="00525AFB" w:rsidRDefault="00525AFB" w:rsidP="00BF7BA8">
      <w:pPr>
        <w:tabs>
          <w:tab w:val="left" w:pos="5625"/>
        </w:tabs>
        <w:autoSpaceDE w:val="0"/>
        <w:autoSpaceDN w:val="0"/>
        <w:adjustRightInd w:val="0"/>
        <w:spacing w:after="0" w:line="240" w:lineRule="auto"/>
        <w:jc w:val="right"/>
        <w:outlineLvl w:val="2"/>
        <w:rPr>
          <w:rFonts w:ascii="Times New Roman" w:hAnsi="Times New Roman" w:cs="Times New Roman"/>
          <w:sz w:val="24"/>
          <w:szCs w:val="24"/>
          <w:lang w:eastAsia="ru-RU"/>
        </w:rPr>
      </w:pPr>
    </w:p>
    <w:p w:rsidR="00525AFB" w:rsidRDefault="00525AFB" w:rsidP="00BF7BA8">
      <w:pPr>
        <w:tabs>
          <w:tab w:val="left" w:pos="5625"/>
        </w:tabs>
        <w:autoSpaceDE w:val="0"/>
        <w:autoSpaceDN w:val="0"/>
        <w:adjustRightInd w:val="0"/>
        <w:spacing w:after="0" w:line="240" w:lineRule="auto"/>
        <w:jc w:val="right"/>
        <w:outlineLvl w:val="2"/>
        <w:rPr>
          <w:rFonts w:ascii="Times New Roman" w:hAnsi="Times New Roman" w:cs="Times New Roman"/>
          <w:sz w:val="24"/>
          <w:szCs w:val="24"/>
          <w:lang w:eastAsia="ru-RU"/>
        </w:rPr>
      </w:pPr>
    </w:p>
    <w:p w:rsidR="00525AFB" w:rsidRDefault="00525AFB" w:rsidP="00BF7BA8">
      <w:pPr>
        <w:tabs>
          <w:tab w:val="left" w:pos="5625"/>
        </w:tabs>
        <w:autoSpaceDE w:val="0"/>
        <w:autoSpaceDN w:val="0"/>
        <w:adjustRightInd w:val="0"/>
        <w:spacing w:after="0" w:line="240" w:lineRule="auto"/>
        <w:jc w:val="right"/>
        <w:outlineLvl w:val="2"/>
        <w:rPr>
          <w:rFonts w:ascii="Times New Roman" w:hAnsi="Times New Roman" w:cs="Times New Roman"/>
          <w:sz w:val="24"/>
          <w:szCs w:val="24"/>
          <w:lang w:eastAsia="ru-RU"/>
        </w:rPr>
      </w:pPr>
    </w:p>
    <w:p w:rsidR="00525AFB" w:rsidRDefault="00525AFB" w:rsidP="00BF7BA8">
      <w:pPr>
        <w:tabs>
          <w:tab w:val="left" w:pos="5625"/>
        </w:tabs>
        <w:autoSpaceDE w:val="0"/>
        <w:autoSpaceDN w:val="0"/>
        <w:adjustRightInd w:val="0"/>
        <w:spacing w:after="0" w:line="240" w:lineRule="auto"/>
        <w:jc w:val="right"/>
        <w:outlineLvl w:val="2"/>
        <w:rPr>
          <w:rFonts w:ascii="Times New Roman" w:hAnsi="Times New Roman" w:cs="Times New Roman"/>
          <w:sz w:val="24"/>
          <w:szCs w:val="24"/>
          <w:lang w:eastAsia="ru-RU"/>
        </w:rPr>
      </w:pPr>
    </w:p>
    <w:p w:rsidR="00525AFB" w:rsidRDefault="00525AFB" w:rsidP="00BF7BA8">
      <w:pPr>
        <w:tabs>
          <w:tab w:val="left" w:pos="5625"/>
        </w:tabs>
        <w:autoSpaceDE w:val="0"/>
        <w:autoSpaceDN w:val="0"/>
        <w:adjustRightInd w:val="0"/>
        <w:spacing w:after="0" w:line="240" w:lineRule="auto"/>
        <w:jc w:val="right"/>
        <w:outlineLvl w:val="2"/>
        <w:rPr>
          <w:rFonts w:ascii="Times New Roman" w:hAnsi="Times New Roman" w:cs="Times New Roman"/>
          <w:sz w:val="24"/>
          <w:szCs w:val="24"/>
          <w:lang w:eastAsia="ru-RU"/>
        </w:rPr>
      </w:pPr>
    </w:p>
    <w:p w:rsidR="00525AFB" w:rsidRDefault="00525AFB" w:rsidP="00BF7BA8">
      <w:pPr>
        <w:tabs>
          <w:tab w:val="left" w:pos="5625"/>
        </w:tabs>
        <w:autoSpaceDE w:val="0"/>
        <w:autoSpaceDN w:val="0"/>
        <w:adjustRightInd w:val="0"/>
        <w:spacing w:after="0" w:line="240" w:lineRule="auto"/>
        <w:jc w:val="right"/>
        <w:outlineLvl w:val="2"/>
        <w:rPr>
          <w:rFonts w:ascii="Times New Roman" w:hAnsi="Times New Roman" w:cs="Times New Roman"/>
          <w:sz w:val="24"/>
          <w:szCs w:val="24"/>
          <w:lang w:eastAsia="ru-RU"/>
        </w:rPr>
      </w:pPr>
    </w:p>
    <w:p w:rsidR="00525AFB" w:rsidRDefault="00525AFB" w:rsidP="00BF7BA8">
      <w:pPr>
        <w:tabs>
          <w:tab w:val="left" w:pos="5625"/>
        </w:tabs>
        <w:autoSpaceDE w:val="0"/>
        <w:autoSpaceDN w:val="0"/>
        <w:adjustRightInd w:val="0"/>
        <w:spacing w:after="0" w:line="240" w:lineRule="auto"/>
        <w:jc w:val="right"/>
        <w:outlineLvl w:val="2"/>
        <w:rPr>
          <w:rFonts w:ascii="Times New Roman" w:hAnsi="Times New Roman" w:cs="Times New Roman"/>
          <w:sz w:val="24"/>
          <w:szCs w:val="24"/>
          <w:lang w:eastAsia="ru-RU"/>
        </w:rPr>
      </w:pPr>
    </w:p>
    <w:p w:rsidR="00525AFB" w:rsidRDefault="00525AFB" w:rsidP="00BF7BA8">
      <w:pPr>
        <w:tabs>
          <w:tab w:val="left" w:pos="5625"/>
        </w:tabs>
        <w:autoSpaceDE w:val="0"/>
        <w:autoSpaceDN w:val="0"/>
        <w:adjustRightInd w:val="0"/>
        <w:spacing w:after="0" w:line="240" w:lineRule="auto"/>
        <w:jc w:val="right"/>
        <w:outlineLvl w:val="2"/>
        <w:rPr>
          <w:rFonts w:ascii="Times New Roman" w:hAnsi="Times New Roman" w:cs="Times New Roman"/>
          <w:sz w:val="24"/>
          <w:szCs w:val="24"/>
          <w:lang w:eastAsia="ru-RU"/>
        </w:rPr>
      </w:pPr>
    </w:p>
    <w:p w:rsidR="00525AFB" w:rsidRDefault="00525AFB" w:rsidP="00BF7BA8">
      <w:pPr>
        <w:tabs>
          <w:tab w:val="left" w:pos="5625"/>
        </w:tabs>
        <w:autoSpaceDE w:val="0"/>
        <w:autoSpaceDN w:val="0"/>
        <w:adjustRightInd w:val="0"/>
        <w:spacing w:after="0" w:line="240" w:lineRule="auto"/>
        <w:jc w:val="right"/>
        <w:outlineLvl w:val="2"/>
        <w:rPr>
          <w:rFonts w:ascii="Times New Roman" w:hAnsi="Times New Roman" w:cs="Times New Roman"/>
          <w:sz w:val="24"/>
          <w:szCs w:val="24"/>
          <w:lang w:eastAsia="ru-RU"/>
        </w:rPr>
      </w:pPr>
    </w:p>
    <w:p w:rsidR="00525AFB" w:rsidRDefault="00525AFB" w:rsidP="00BF7BA8">
      <w:pPr>
        <w:tabs>
          <w:tab w:val="left" w:pos="5625"/>
        </w:tabs>
        <w:autoSpaceDE w:val="0"/>
        <w:autoSpaceDN w:val="0"/>
        <w:adjustRightInd w:val="0"/>
        <w:spacing w:after="0" w:line="240" w:lineRule="auto"/>
        <w:jc w:val="right"/>
        <w:outlineLvl w:val="2"/>
        <w:rPr>
          <w:rFonts w:ascii="Times New Roman" w:hAnsi="Times New Roman" w:cs="Times New Roman"/>
          <w:sz w:val="24"/>
          <w:szCs w:val="24"/>
          <w:lang w:eastAsia="ru-RU"/>
        </w:rPr>
      </w:pPr>
    </w:p>
    <w:p w:rsidR="00525AFB" w:rsidRDefault="00525AFB" w:rsidP="00BF7BA8">
      <w:pPr>
        <w:tabs>
          <w:tab w:val="left" w:pos="5625"/>
        </w:tabs>
        <w:autoSpaceDE w:val="0"/>
        <w:autoSpaceDN w:val="0"/>
        <w:adjustRightInd w:val="0"/>
        <w:spacing w:after="0" w:line="240" w:lineRule="auto"/>
        <w:jc w:val="right"/>
        <w:outlineLvl w:val="2"/>
        <w:rPr>
          <w:rFonts w:ascii="Times New Roman" w:hAnsi="Times New Roman" w:cs="Times New Roman"/>
          <w:sz w:val="24"/>
          <w:szCs w:val="24"/>
          <w:lang w:eastAsia="ru-RU"/>
        </w:rPr>
      </w:pPr>
    </w:p>
    <w:p w:rsidR="00525AFB" w:rsidRPr="00CF156E" w:rsidRDefault="00525AFB" w:rsidP="00BF7BA8">
      <w:pPr>
        <w:tabs>
          <w:tab w:val="left" w:pos="5625"/>
        </w:tabs>
        <w:autoSpaceDE w:val="0"/>
        <w:autoSpaceDN w:val="0"/>
        <w:adjustRightInd w:val="0"/>
        <w:spacing w:after="0" w:line="240" w:lineRule="auto"/>
        <w:jc w:val="right"/>
        <w:outlineLvl w:val="2"/>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2</w:t>
      </w:r>
    </w:p>
    <w:p w:rsidR="00525AFB" w:rsidRPr="00CF156E" w:rsidRDefault="00525AFB" w:rsidP="00BF7BA8">
      <w:pPr>
        <w:tabs>
          <w:tab w:val="left" w:pos="5625"/>
        </w:tabs>
        <w:autoSpaceDE w:val="0"/>
        <w:autoSpaceDN w:val="0"/>
        <w:adjustRightInd w:val="0"/>
        <w:spacing w:after="0" w:line="240" w:lineRule="auto"/>
        <w:jc w:val="center"/>
        <w:outlineLvl w:val="2"/>
        <w:rPr>
          <w:rFonts w:ascii="Times New Roman" w:hAnsi="Times New Roman" w:cs="Times New Roman"/>
          <w:sz w:val="24"/>
          <w:szCs w:val="24"/>
          <w:lang w:eastAsia="ru-RU"/>
        </w:rPr>
      </w:pPr>
      <w:r w:rsidRPr="00CF156E">
        <w:rPr>
          <w:rFonts w:ascii="Times New Roman" w:hAnsi="Times New Roman" w:cs="Times New Roman"/>
          <w:sz w:val="24"/>
          <w:szCs w:val="24"/>
          <w:lang w:eastAsia="ru-RU"/>
        </w:rPr>
        <w:t xml:space="preserve">ПАСПОРТ </w:t>
      </w:r>
    </w:p>
    <w:p w:rsidR="00525AFB" w:rsidRPr="00CF156E" w:rsidRDefault="00525AFB" w:rsidP="00BF7BA8">
      <w:pPr>
        <w:tabs>
          <w:tab w:val="left" w:pos="5625"/>
        </w:tabs>
        <w:autoSpaceDE w:val="0"/>
        <w:autoSpaceDN w:val="0"/>
        <w:adjustRightInd w:val="0"/>
        <w:spacing w:after="0" w:line="240" w:lineRule="auto"/>
        <w:jc w:val="center"/>
        <w:outlineLvl w:val="2"/>
        <w:rPr>
          <w:rFonts w:ascii="Times New Roman" w:hAnsi="Times New Roman" w:cs="Times New Roman"/>
          <w:sz w:val="24"/>
          <w:szCs w:val="24"/>
          <w:lang w:eastAsia="ru-RU"/>
        </w:rPr>
      </w:pPr>
      <w:r w:rsidRPr="00CF156E">
        <w:rPr>
          <w:rFonts w:ascii="Times New Roman" w:hAnsi="Times New Roman" w:cs="Times New Roman"/>
          <w:sz w:val="24"/>
          <w:szCs w:val="24"/>
          <w:lang w:eastAsia="ru-RU"/>
        </w:rPr>
        <w:t xml:space="preserve">ПОДПРОГРАММЫ </w:t>
      </w:r>
      <w:r w:rsidRPr="00CF156E">
        <w:rPr>
          <w:rFonts w:ascii="Times New Roman" w:hAnsi="Times New Roman" w:cs="Times New Roman"/>
          <w:sz w:val="24"/>
          <w:szCs w:val="24"/>
        </w:rPr>
        <w:t xml:space="preserve">«РАЗВИТИЕ  СИСТЕМЫ ДОШКОЛЬНОГО ОБРАЗОВАНИЯ» </w:t>
      </w:r>
    </w:p>
    <w:p w:rsidR="00525AFB" w:rsidRPr="00CF156E" w:rsidRDefault="00525AFB" w:rsidP="00BF7BA8">
      <w:pPr>
        <w:tabs>
          <w:tab w:val="left" w:pos="5625"/>
        </w:tabs>
        <w:autoSpaceDE w:val="0"/>
        <w:autoSpaceDN w:val="0"/>
        <w:adjustRightInd w:val="0"/>
        <w:spacing w:after="0" w:line="240" w:lineRule="auto"/>
        <w:jc w:val="center"/>
        <w:outlineLvl w:val="2"/>
        <w:rPr>
          <w:rFonts w:ascii="Times New Roman" w:hAnsi="Times New Roman" w:cs="Times New Roman"/>
          <w:sz w:val="24"/>
          <w:szCs w:val="24"/>
          <w:lang w:eastAsia="ru-RU"/>
        </w:rPr>
      </w:pPr>
      <w:r w:rsidRPr="00CF156E">
        <w:rPr>
          <w:rFonts w:ascii="Times New Roman" w:hAnsi="Times New Roman" w:cs="Times New Roman"/>
          <w:sz w:val="24"/>
          <w:szCs w:val="24"/>
          <w:lang w:eastAsia="ru-RU"/>
        </w:rPr>
        <w:t xml:space="preserve">МУНИЦИПАЛЬНОЙ ПРОГРАММЫ </w:t>
      </w:r>
      <w:r w:rsidRPr="00CF156E">
        <w:rPr>
          <w:rFonts w:ascii="Times New Roman" w:hAnsi="Times New Roman" w:cs="Times New Roman"/>
          <w:sz w:val="24"/>
          <w:szCs w:val="24"/>
        </w:rPr>
        <w:t xml:space="preserve"> РАЗВИТИЕ СИСТЕМЫ ОБРАЗОВАНИЯ РМО «УСТЬ-УДИНСКИЙ РАЙОН» НА 2015-20</w:t>
      </w:r>
      <w:r>
        <w:rPr>
          <w:rFonts w:ascii="Times New Roman" w:hAnsi="Times New Roman" w:cs="Times New Roman"/>
          <w:sz w:val="24"/>
          <w:szCs w:val="24"/>
        </w:rPr>
        <w:t>20</w:t>
      </w:r>
      <w:r w:rsidRPr="00CF156E">
        <w:rPr>
          <w:rFonts w:ascii="Times New Roman" w:hAnsi="Times New Roman" w:cs="Times New Roman"/>
          <w:sz w:val="24"/>
          <w:szCs w:val="24"/>
        </w:rPr>
        <w:t xml:space="preserve"> гг.</w:t>
      </w:r>
    </w:p>
    <w:tbl>
      <w:tblPr>
        <w:tblW w:w="14884" w:type="dxa"/>
        <w:tblInd w:w="102" w:type="dxa"/>
        <w:tblLayout w:type="fixed"/>
        <w:tblCellMar>
          <w:top w:w="75" w:type="dxa"/>
          <w:left w:w="0" w:type="dxa"/>
          <w:bottom w:w="75" w:type="dxa"/>
          <w:right w:w="0" w:type="dxa"/>
        </w:tblCellMar>
        <w:tblLook w:val="0000"/>
      </w:tblPr>
      <w:tblGrid>
        <w:gridCol w:w="2948"/>
        <w:gridCol w:w="11936"/>
      </w:tblGrid>
      <w:tr w:rsidR="00525AFB" w:rsidRPr="00CF156E" w:rsidTr="00B105EA">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B105EA">
            <w:pPr>
              <w:widowControl w:val="0"/>
              <w:autoSpaceDE w:val="0"/>
              <w:autoSpaceDN w:val="0"/>
              <w:adjustRightInd w:val="0"/>
              <w:spacing w:after="0" w:line="240" w:lineRule="auto"/>
              <w:rPr>
                <w:rFonts w:ascii="Times New Roman" w:hAnsi="Times New Roman" w:cs="Times New Roman"/>
                <w:sz w:val="24"/>
                <w:szCs w:val="24"/>
                <w:highlight w:val="cyan"/>
              </w:rPr>
            </w:pPr>
            <w:r w:rsidRPr="00CF156E">
              <w:rPr>
                <w:rFonts w:ascii="Times New Roman" w:hAnsi="Times New Roman" w:cs="Times New Roman"/>
                <w:sz w:val="24"/>
                <w:szCs w:val="24"/>
              </w:rPr>
              <w:t>Наименование муниципальной программы</w:t>
            </w:r>
          </w:p>
        </w:tc>
        <w:tc>
          <w:tcPr>
            <w:tcW w:w="119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263B8C">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lang w:eastAsia="ru-RU"/>
              </w:rPr>
              <w:t xml:space="preserve">МУНИЦИПАЛЬНАЯ ПРОГРАММА </w:t>
            </w:r>
            <w:r w:rsidRPr="00CF156E">
              <w:rPr>
                <w:rFonts w:ascii="Times New Roman" w:hAnsi="Times New Roman" w:cs="Times New Roman"/>
                <w:sz w:val="24"/>
                <w:szCs w:val="24"/>
              </w:rPr>
              <w:t xml:space="preserve"> «Развитие системы образования РМО «Усть-Удинский район» на 2015-20</w:t>
            </w:r>
            <w:r>
              <w:rPr>
                <w:rFonts w:ascii="Times New Roman" w:hAnsi="Times New Roman" w:cs="Times New Roman"/>
                <w:sz w:val="24"/>
                <w:szCs w:val="24"/>
              </w:rPr>
              <w:t>20</w:t>
            </w:r>
            <w:r w:rsidRPr="00CF156E">
              <w:rPr>
                <w:rFonts w:ascii="Times New Roman" w:hAnsi="Times New Roman" w:cs="Times New Roman"/>
                <w:sz w:val="24"/>
                <w:szCs w:val="24"/>
              </w:rPr>
              <w:t xml:space="preserve"> гг.»</w:t>
            </w:r>
          </w:p>
        </w:tc>
      </w:tr>
      <w:tr w:rsidR="00525AFB" w:rsidRPr="00CF156E" w:rsidTr="00B105EA">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B105EA">
            <w:pPr>
              <w:widowControl w:val="0"/>
              <w:autoSpaceDE w:val="0"/>
              <w:autoSpaceDN w:val="0"/>
              <w:adjustRightInd w:val="0"/>
              <w:spacing w:after="0" w:line="240" w:lineRule="auto"/>
              <w:rPr>
                <w:rFonts w:ascii="Times New Roman" w:hAnsi="Times New Roman" w:cs="Times New Roman"/>
                <w:sz w:val="24"/>
                <w:szCs w:val="24"/>
                <w:highlight w:val="cyan"/>
              </w:rPr>
            </w:pPr>
            <w:r w:rsidRPr="00CF156E">
              <w:rPr>
                <w:rFonts w:ascii="Times New Roman" w:hAnsi="Times New Roman" w:cs="Times New Roman"/>
                <w:sz w:val="24"/>
                <w:szCs w:val="24"/>
              </w:rPr>
              <w:t>Наименование подпрограммы</w:t>
            </w:r>
          </w:p>
        </w:tc>
        <w:tc>
          <w:tcPr>
            <w:tcW w:w="119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B105EA">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b/>
                <w:sz w:val="24"/>
                <w:szCs w:val="24"/>
              </w:rPr>
              <w:t>«Развитие  системы дошкольного образования»</w:t>
            </w:r>
          </w:p>
        </w:tc>
      </w:tr>
      <w:tr w:rsidR="00525AFB" w:rsidRPr="00CF156E" w:rsidTr="00B105EA">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B105EA">
            <w:pPr>
              <w:widowControl w:val="0"/>
              <w:autoSpaceDE w:val="0"/>
              <w:autoSpaceDN w:val="0"/>
              <w:adjustRightInd w:val="0"/>
              <w:spacing w:after="0" w:line="240" w:lineRule="auto"/>
              <w:rPr>
                <w:rFonts w:ascii="Times New Roman" w:hAnsi="Times New Roman" w:cs="Times New Roman"/>
                <w:sz w:val="24"/>
                <w:szCs w:val="24"/>
                <w:highlight w:val="cyan"/>
              </w:rPr>
            </w:pPr>
            <w:r w:rsidRPr="00CF156E">
              <w:rPr>
                <w:rFonts w:ascii="Times New Roman" w:hAnsi="Times New Roman" w:cs="Times New Roman"/>
                <w:sz w:val="24"/>
                <w:szCs w:val="24"/>
              </w:rPr>
              <w:t>Ответственный исполнитель подпрограммы</w:t>
            </w:r>
          </w:p>
        </w:tc>
        <w:tc>
          <w:tcPr>
            <w:tcW w:w="119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B105EA">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lang w:eastAsia="ru-RU"/>
              </w:rPr>
              <w:t>Управление образования муниципального образования «Усть-Удинский район»</w:t>
            </w:r>
          </w:p>
        </w:tc>
      </w:tr>
      <w:tr w:rsidR="00525AFB" w:rsidRPr="00CF156E" w:rsidTr="00B105EA">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B105EA">
            <w:pPr>
              <w:widowControl w:val="0"/>
              <w:autoSpaceDE w:val="0"/>
              <w:autoSpaceDN w:val="0"/>
              <w:adjustRightInd w:val="0"/>
              <w:spacing w:after="0" w:line="240" w:lineRule="auto"/>
              <w:rPr>
                <w:rFonts w:ascii="Times New Roman" w:hAnsi="Times New Roman" w:cs="Times New Roman"/>
                <w:sz w:val="24"/>
                <w:szCs w:val="24"/>
                <w:highlight w:val="cyan"/>
              </w:rPr>
            </w:pPr>
            <w:r w:rsidRPr="00CF156E">
              <w:rPr>
                <w:rFonts w:ascii="Times New Roman" w:hAnsi="Times New Roman" w:cs="Times New Roman"/>
                <w:sz w:val="24"/>
                <w:szCs w:val="24"/>
              </w:rPr>
              <w:t>Участники подпрограммы</w:t>
            </w:r>
          </w:p>
        </w:tc>
        <w:tc>
          <w:tcPr>
            <w:tcW w:w="119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B105EA">
            <w:pPr>
              <w:widowControl w:val="0"/>
              <w:autoSpaceDE w:val="0"/>
              <w:autoSpaceDN w:val="0"/>
              <w:adjustRightInd w:val="0"/>
              <w:spacing w:after="0" w:line="240" w:lineRule="auto"/>
              <w:rPr>
                <w:rFonts w:ascii="Times New Roman" w:hAnsi="Times New Roman" w:cs="Times New Roman"/>
                <w:sz w:val="24"/>
                <w:szCs w:val="24"/>
                <w:highlight w:val="cyan"/>
              </w:rPr>
            </w:pPr>
            <w:r w:rsidRPr="00CF156E">
              <w:rPr>
                <w:rFonts w:ascii="Times New Roman" w:hAnsi="Times New Roman" w:cs="Times New Roman"/>
                <w:sz w:val="24"/>
                <w:szCs w:val="24"/>
                <w:lang w:eastAsia="ru-RU"/>
              </w:rPr>
              <w:t>Управление образования муниципального образования «Усть-Удинский район»</w:t>
            </w:r>
          </w:p>
        </w:tc>
      </w:tr>
      <w:tr w:rsidR="00525AFB" w:rsidRPr="00CF156E" w:rsidTr="00B105EA">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B105EA">
            <w:pPr>
              <w:widowControl w:val="0"/>
              <w:autoSpaceDE w:val="0"/>
              <w:autoSpaceDN w:val="0"/>
              <w:adjustRightInd w:val="0"/>
              <w:spacing w:after="0" w:line="240" w:lineRule="auto"/>
              <w:rPr>
                <w:rFonts w:ascii="Times New Roman" w:hAnsi="Times New Roman" w:cs="Times New Roman"/>
                <w:sz w:val="24"/>
                <w:szCs w:val="24"/>
                <w:highlight w:val="cyan"/>
              </w:rPr>
            </w:pPr>
            <w:r w:rsidRPr="00CF156E">
              <w:rPr>
                <w:rFonts w:ascii="Times New Roman" w:hAnsi="Times New Roman" w:cs="Times New Roman"/>
                <w:sz w:val="24"/>
                <w:szCs w:val="24"/>
              </w:rPr>
              <w:t>Цель подпрограммы</w:t>
            </w:r>
          </w:p>
        </w:tc>
        <w:tc>
          <w:tcPr>
            <w:tcW w:w="119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B105EA">
            <w:pPr>
              <w:spacing w:after="0" w:line="240" w:lineRule="auto"/>
              <w:rPr>
                <w:rFonts w:ascii="Times New Roman" w:hAnsi="Times New Roman" w:cs="Times New Roman"/>
                <w:sz w:val="24"/>
                <w:szCs w:val="24"/>
                <w:lang w:eastAsia="ru-RU"/>
              </w:rPr>
            </w:pPr>
            <w:r w:rsidRPr="00CF156E">
              <w:rPr>
                <w:rFonts w:ascii="Times New Roman" w:hAnsi="Times New Roman" w:cs="Times New Roman"/>
                <w:sz w:val="24"/>
                <w:szCs w:val="24"/>
                <w:lang w:eastAsia="ru-RU"/>
              </w:rPr>
              <w:t>- обеспечение доступности  дошкольного образования;</w:t>
            </w:r>
          </w:p>
          <w:p w:rsidR="00525AFB" w:rsidRPr="00CF156E" w:rsidRDefault="00525AFB" w:rsidP="00B105EA">
            <w:pPr>
              <w:spacing w:after="0" w:line="240" w:lineRule="auto"/>
              <w:rPr>
                <w:rFonts w:ascii="Times New Roman" w:hAnsi="Times New Roman" w:cs="Times New Roman"/>
                <w:sz w:val="24"/>
                <w:szCs w:val="24"/>
                <w:lang w:eastAsia="ru-RU"/>
              </w:rPr>
            </w:pPr>
            <w:r w:rsidRPr="00CF156E">
              <w:rPr>
                <w:rFonts w:ascii="Times New Roman" w:hAnsi="Times New Roman" w:cs="Times New Roman"/>
                <w:sz w:val="24"/>
                <w:szCs w:val="24"/>
                <w:lang w:eastAsia="ru-RU"/>
              </w:rPr>
              <w:t xml:space="preserve">-создание условий для бесперебойного и качественного функционирования дошкольных образовательных организаций. </w:t>
            </w:r>
          </w:p>
        </w:tc>
      </w:tr>
      <w:tr w:rsidR="00525AFB" w:rsidRPr="00CF156E" w:rsidTr="00B105EA">
        <w:trPr>
          <w:trHeight w:val="1642"/>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B105EA">
            <w:pPr>
              <w:widowControl w:val="0"/>
              <w:autoSpaceDE w:val="0"/>
              <w:autoSpaceDN w:val="0"/>
              <w:adjustRightInd w:val="0"/>
              <w:spacing w:after="0" w:line="240" w:lineRule="auto"/>
              <w:rPr>
                <w:rFonts w:ascii="Times New Roman" w:hAnsi="Times New Roman" w:cs="Times New Roman"/>
                <w:sz w:val="24"/>
                <w:szCs w:val="24"/>
                <w:highlight w:val="cyan"/>
              </w:rPr>
            </w:pPr>
            <w:r w:rsidRPr="00CF156E">
              <w:rPr>
                <w:rFonts w:ascii="Times New Roman" w:hAnsi="Times New Roman" w:cs="Times New Roman"/>
                <w:sz w:val="24"/>
                <w:szCs w:val="24"/>
              </w:rPr>
              <w:t>Задачи подпрограммы</w:t>
            </w:r>
          </w:p>
        </w:tc>
        <w:tc>
          <w:tcPr>
            <w:tcW w:w="119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B105EA">
            <w:pPr>
              <w:spacing w:after="0" w:line="240" w:lineRule="auto"/>
              <w:rPr>
                <w:rFonts w:ascii="Times New Roman" w:hAnsi="Times New Roman" w:cs="Times New Roman"/>
                <w:sz w:val="24"/>
                <w:szCs w:val="24"/>
                <w:lang w:eastAsia="ru-RU"/>
              </w:rPr>
            </w:pPr>
            <w:r w:rsidRPr="00CF156E">
              <w:rPr>
                <w:rFonts w:ascii="Times New Roman" w:hAnsi="Times New Roman" w:cs="Times New Roman"/>
                <w:sz w:val="24"/>
                <w:szCs w:val="24"/>
                <w:lang w:eastAsia="ru-RU"/>
              </w:rPr>
              <w:t xml:space="preserve">- </w:t>
            </w:r>
            <w:r w:rsidRPr="00CF156E">
              <w:rPr>
                <w:rFonts w:ascii="Times New Roman" w:hAnsi="Times New Roman" w:cs="Times New Roman"/>
                <w:sz w:val="24"/>
                <w:szCs w:val="24"/>
                <w:shd w:val="clear" w:color="auto" w:fill="FFFFFF"/>
              </w:rPr>
              <w:t>удовлетворение потребности населения в услугах учреждений системы дошкольного образования;</w:t>
            </w:r>
          </w:p>
          <w:p w:rsidR="00525AFB" w:rsidRPr="00CF156E" w:rsidRDefault="00525AFB" w:rsidP="00B10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F156E">
              <w:rPr>
                <w:rFonts w:ascii="Times New Roman" w:hAnsi="Times New Roman" w:cs="Times New Roman"/>
                <w:sz w:val="24"/>
                <w:szCs w:val="24"/>
                <w:lang w:eastAsia="ru-RU"/>
              </w:rPr>
              <w:t>-</w:t>
            </w:r>
            <w:r w:rsidRPr="00CF156E">
              <w:rPr>
                <w:rFonts w:ascii="Times New Roman" w:hAnsi="Times New Roman" w:cs="Times New Roman"/>
                <w:spacing w:val="-6"/>
                <w:sz w:val="24"/>
                <w:szCs w:val="24"/>
                <w:lang w:eastAsia="ar-SA"/>
              </w:rPr>
              <w:t xml:space="preserve"> о</w:t>
            </w:r>
            <w:r w:rsidRPr="00CF156E">
              <w:rPr>
                <w:rFonts w:ascii="Times New Roman" w:hAnsi="Times New Roman" w:cs="Times New Roman"/>
                <w:sz w:val="24"/>
                <w:szCs w:val="24"/>
              </w:rPr>
              <w:t>беспечение современного качества дошкольного образования;</w:t>
            </w:r>
          </w:p>
          <w:p w:rsidR="00525AFB" w:rsidRPr="00CF156E" w:rsidRDefault="00525AFB" w:rsidP="00B105EA">
            <w:pPr>
              <w:spacing w:after="0" w:line="240" w:lineRule="auto"/>
              <w:rPr>
                <w:rFonts w:ascii="Times New Roman" w:hAnsi="Times New Roman" w:cs="Times New Roman"/>
                <w:sz w:val="24"/>
                <w:szCs w:val="24"/>
                <w:lang w:eastAsia="ru-RU"/>
              </w:rPr>
            </w:pPr>
            <w:r w:rsidRPr="00CF156E">
              <w:rPr>
                <w:rFonts w:ascii="Times New Roman" w:hAnsi="Times New Roman" w:cs="Times New Roman"/>
                <w:sz w:val="24"/>
                <w:szCs w:val="24"/>
                <w:lang w:eastAsia="ru-RU"/>
              </w:rPr>
              <w:t>-информатизация системы образования для формирования ИКТ - компетентностей педагогов и обучающихся;</w:t>
            </w:r>
          </w:p>
          <w:p w:rsidR="00525AFB" w:rsidRPr="00CF156E" w:rsidRDefault="00525AFB" w:rsidP="00B105EA">
            <w:pPr>
              <w:autoSpaceDE w:val="0"/>
              <w:autoSpaceDN w:val="0"/>
              <w:adjustRightInd w:val="0"/>
              <w:spacing w:after="0" w:line="240" w:lineRule="auto"/>
              <w:rPr>
                <w:rFonts w:ascii="Times New Roman" w:hAnsi="Times New Roman" w:cs="Times New Roman"/>
                <w:sz w:val="24"/>
                <w:szCs w:val="24"/>
                <w:highlight w:val="yellow"/>
                <w:lang w:eastAsia="ru-RU"/>
              </w:rPr>
            </w:pPr>
            <w:r w:rsidRPr="00CF156E">
              <w:rPr>
                <w:rFonts w:ascii="Times New Roman" w:hAnsi="Times New Roman" w:cs="Times New Roman"/>
                <w:sz w:val="24"/>
                <w:szCs w:val="24"/>
                <w:lang w:eastAsia="ru-RU"/>
              </w:rPr>
              <w:t xml:space="preserve">-обновление материальной базы ДОУ  </w:t>
            </w:r>
          </w:p>
        </w:tc>
      </w:tr>
      <w:tr w:rsidR="00525AFB" w:rsidRPr="00CF156E" w:rsidTr="00B105EA">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B105EA">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Сроки реализации подпрограммы</w:t>
            </w:r>
          </w:p>
        </w:tc>
        <w:tc>
          <w:tcPr>
            <w:tcW w:w="119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263B8C">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2015 - 20</w:t>
            </w:r>
            <w:r>
              <w:rPr>
                <w:rFonts w:ascii="Times New Roman" w:hAnsi="Times New Roman" w:cs="Times New Roman"/>
                <w:sz w:val="24"/>
                <w:szCs w:val="24"/>
              </w:rPr>
              <w:t>20</w:t>
            </w:r>
            <w:r w:rsidRPr="00CF156E">
              <w:rPr>
                <w:rFonts w:ascii="Times New Roman" w:hAnsi="Times New Roman" w:cs="Times New Roman"/>
                <w:sz w:val="24"/>
                <w:szCs w:val="24"/>
              </w:rPr>
              <w:t xml:space="preserve"> годы</w:t>
            </w:r>
          </w:p>
        </w:tc>
      </w:tr>
      <w:tr w:rsidR="00525AFB" w:rsidRPr="00CF156E" w:rsidTr="00B105EA">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B105EA">
            <w:pPr>
              <w:widowControl w:val="0"/>
              <w:autoSpaceDE w:val="0"/>
              <w:autoSpaceDN w:val="0"/>
              <w:adjustRightInd w:val="0"/>
              <w:spacing w:after="0" w:line="240" w:lineRule="auto"/>
              <w:rPr>
                <w:rFonts w:ascii="Times New Roman" w:hAnsi="Times New Roman" w:cs="Times New Roman"/>
                <w:sz w:val="24"/>
                <w:szCs w:val="24"/>
                <w:highlight w:val="cyan"/>
              </w:rPr>
            </w:pPr>
            <w:r w:rsidRPr="00CF156E">
              <w:rPr>
                <w:rFonts w:ascii="Times New Roman" w:hAnsi="Times New Roman" w:cs="Times New Roman"/>
                <w:sz w:val="24"/>
                <w:szCs w:val="24"/>
              </w:rPr>
              <w:t>Целевые показатели подпрограммы</w:t>
            </w:r>
          </w:p>
        </w:tc>
        <w:tc>
          <w:tcPr>
            <w:tcW w:w="119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B10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CF156E">
              <w:rPr>
                <w:rFonts w:ascii="Times New Roman" w:hAnsi="Times New Roman" w:cs="Times New Roman"/>
                <w:bCs/>
                <w:sz w:val="24"/>
                <w:szCs w:val="24"/>
              </w:rPr>
              <w:t>-Увеличение количества детей дошкольного возраста, посещающих образовательные организации, реализующие основную образовательную программу дошкольного образования, в том числе за счет вариативных форм ДО100 %</w:t>
            </w:r>
          </w:p>
          <w:p w:rsidR="00525AFB" w:rsidRPr="00CF156E" w:rsidRDefault="00525AFB" w:rsidP="00B10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CF156E">
              <w:rPr>
                <w:rFonts w:ascii="Times New Roman" w:hAnsi="Times New Roman" w:cs="Times New Roman"/>
                <w:sz w:val="24"/>
                <w:szCs w:val="24"/>
              </w:rPr>
              <w:t>-</w:t>
            </w:r>
            <w:r w:rsidRPr="00CF156E">
              <w:rPr>
                <w:rFonts w:ascii="Times New Roman" w:hAnsi="Times New Roman" w:cs="Times New Roman"/>
                <w:bCs/>
                <w:sz w:val="24"/>
                <w:szCs w:val="24"/>
              </w:rPr>
              <w:t xml:space="preserve"> Обновление  содержания и повышение качества дошкольного  образования на 70%;</w:t>
            </w:r>
          </w:p>
          <w:p w:rsidR="00525AFB" w:rsidRPr="00CF156E" w:rsidRDefault="00525AFB" w:rsidP="00B10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F156E">
              <w:rPr>
                <w:rFonts w:ascii="Times New Roman" w:hAnsi="Times New Roman" w:cs="Times New Roman"/>
                <w:bCs/>
                <w:sz w:val="24"/>
                <w:szCs w:val="24"/>
              </w:rPr>
              <w:t xml:space="preserve">- </w:t>
            </w:r>
            <w:r w:rsidRPr="00CF156E">
              <w:rPr>
                <w:rFonts w:ascii="Times New Roman" w:hAnsi="Times New Roman" w:cs="Times New Roman"/>
                <w:sz w:val="24"/>
                <w:szCs w:val="24"/>
              </w:rPr>
              <w:t>Оснащение дошкольных образовательных учреждений современной компьютерной техникой  на 85 %;</w:t>
            </w:r>
          </w:p>
          <w:p w:rsidR="00525AFB" w:rsidRPr="00CF156E" w:rsidRDefault="00525AFB" w:rsidP="00B105EA">
            <w:pPr>
              <w:widowControl w:val="0"/>
              <w:autoSpaceDE w:val="0"/>
              <w:autoSpaceDN w:val="0"/>
              <w:adjustRightInd w:val="0"/>
              <w:spacing w:after="0" w:line="240" w:lineRule="auto"/>
              <w:rPr>
                <w:rFonts w:ascii="Times New Roman" w:hAnsi="Times New Roman" w:cs="Times New Roman"/>
                <w:sz w:val="24"/>
                <w:szCs w:val="24"/>
                <w:highlight w:val="cyan"/>
              </w:rPr>
            </w:pPr>
            <w:r w:rsidRPr="00CF156E">
              <w:rPr>
                <w:rFonts w:ascii="Times New Roman" w:hAnsi="Times New Roman" w:cs="Times New Roman"/>
                <w:sz w:val="24"/>
                <w:szCs w:val="24"/>
              </w:rPr>
              <w:t>- Повышение квалификации руководителей, педагогических работников дошкольных образовательных организаций в области  применения ИКТ на  75%.</w:t>
            </w:r>
          </w:p>
        </w:tc>
      </w:tr>
      <w:tr w:rsidR="00525AFB" w:rsidRPr="00CF156E" w:rsidTr="00B105EA">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B105EA">
            <w:pPr>
              <w:widowControl w:val="0"/>
              <w:autoSpaceDE w:val="0"/>
              <w:autoSpaceDN w:val="0"/>
              <w:adjustRightInd w:val="0"/>
              <w:spacing w:after="0" w:line="240" w:lineRule="auto"/>
              <w:rPr>
                <w:rFonts w:ascii="Times New Roman" w:hAnsi="Times New Roman" w:cs="Times New Roman"/>
                <w:sz w:val="24"/>
                <w:szCs w:val="24"/>
                <w:highlight w:val="cyan"/>
              </w:rPr>
            </w:pPr>
            <w:r w:rsidRPr="00CF156E">
              <w:rPr>
                <w:rFonts w:ascii="Times New Roman" w:hAnsi="Times New Roman" w:cs="Times New Roman"/>
                <w:sz w:val="24"/>
                <w:szCs w:val="24"/>
              </w:rPr>
              <w:t>Перечень основных мероприятий подпрограммы</w:t>
            </w:r>
          </w:p>
        </w:tc>
        <w:tc>
          <w:tcPr>
            <w:tcW w:w="119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B105EA">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Основное мероприятие  «Повышение эффективности дошкольного образования»</w:t>
            </w:r>
          </w:p>
        </w:tc>
      </w:tr>
      <w:tr w:rsidR="00525AFB" w:rsidRPr="00CF156E" w:rsidTr="00B105EA">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B105EA">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Перечень ведомственных целевых программ, входящих в состав подпрограммы</w:t>
            </w:r>
          </w:p>
        </w:tc>
        <w:tc>
          <w:tcPr>
            <w:tcW w:w="119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B105EA">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Ведомственные целевые программы, входящие в состав подпрограммы, не предусмотрены.</w:t>
            </w:r>
          </w:p>
        </w:tc>
      </w:tr>
      <w:tr w:rsidR="00525AFB" w:rsidRPr="00CF156E" w:rsidTr="00B105EA">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525AFB" w:rsidRPr="00CF156E" w:rsidRDefault="00525AFB" w:rsidP="00B105EA">
            <w:pPr>
              <w:widowControl w:val="0"/>
              <w:autoSpaceDE w:val="0"/>
              <w:autoSpaceDN w:val="0"/>
              <w:adjustRightInd w:val="0"/>
              <w:spacing w:after="0" w:line="240" w:lineRule="auto"/>
              <w:rPr>
                <w:rFonts w:ascii="Times New Roman" w:hAnsi="Times New Roman" w:cs="Times New Roman"/>
                <w:sz w:val="24"/>
                <w:szCs w:val="24"/>
                <w:highlight w:val="cyan"/>
              </w:rPr>
            </w:pPr>
            <w:r w:rsidRPr="00CF156E">
              <w:rPr>
                <w:rFonts w:ascii="Times New Roman" w:hAnsi="Times New Roman" w:cs="Times New Roman"/>
                <w:sz w:val="24"/>
                <w:szCs w:val="24"/>
              </w:rPr>
              <w:t>Ресурсное обеспечение подпрограммы</w:t>
            </w:r>
          </w:p>
        </w:tc>
        <w:tc>
          <w:tcPr>
            <w:tcW w:w="11936" w:type="dxa"/>
            <w:tcBorders>
              <w:top w:val="single" w:sz="4" w:space="0" w:color="auto"/>
              <w:left w:val="single" w:sz="4" w:space="0" w:color="auto"/>
              <w:right w:val="single" w:sz="4" w:space="0" w:color="auto"/>
            </w:tcBorders>
            <w:tcMar>
              <w:top w:w="62" w:type="dxa"/>
              <w:left w:w="102" w:type="dxa"/>
              <w:bottom w:w="102" w:type="dxa"/>
              <w:right w:w="62" w:type="dxa"/>
            </w:tcMar>
          </w:tcPr>
          <w:p w:rsidR="00525AFB" w:rsidRPr="00CF156E" w:rsidRDefault="00525AFB" w:rsidP="00B105EA">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 xml:space="preserve">Общий объем финансирования за счет средств районного и областного бюджетов составляет </w:t>
            </w:r>
            <w:r w:rsidRPr="004E7A5D">
              <w:rPr>
                <w:rFonts w:ascii="Times New Roman" w:hAnsi="Times New Roman" w:cs="Times New Roman"/>
                <w:sz w:val="24"/>
                <w:szCs w:val="24"/>
                <w:lang w:eastAsia="ru-RU"/>
              </w:rPr>
              <w:t xml:space="preserve">506 239,2 </w:t>
            </w:r>
            <w:r w:rsidRPr="00CF156E">
              <w:rPr>
                <w:rFonts w:ascii="Times New Roman" w:hAnsi="Times New Roman" w:cs="Times New Roman"/>
                <w:sz w:val="24"/>
                <w:szCs w:val="24"/>
              </w:rPr>
              <w:t xml:space="preserve"> тыс. рублей, в том числе:</w:t>
            </w:r>
          </w:p>
          <w:p w:rsidR="00525AFB" w:rsidRPr="004E7A5D" w:rsidRDefault="00525AFB" w:rsidP="004E7A5D">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4E7A5D">
              <w:rPr>
                <w:rFonts w:ascii="Times New Roman" w:hAnsi="Times New Roman" w:cs="Times New Roman"/>
                <w:sz w:val="24"/>
                <w:szCs w:val="24"/>
                <w:lang w:eastAsia="ru-RU"/>
              </w:rPr>
              <w:t xml:space="preserve">2015 год –  66 076,40 тыс. рублей;                    </w:t>
            </w:r>
          </w:p>
          <w:p w:rsidR="00525AFB" w:rsidRPr="004E7A5D" w:rsidRDefault="00525AFB" w:rsidP="004E7A5D">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4E7A5D">
              <w:rPr>
                <w:rFonts w:ascii="Times New Roman" w:hAnsi="Times New Roman" w:cs="Times New Roman"/>
                <w:sz w:val="24"/>
                <w:szCs w:val="24"/>
                <w:lang w:eastAsia="ru-RU"/>
              </w:rPr>
              <w:t xml:space="preserve">2016 год –  70 987,40 тыс. рублей; </w:t>
            </w:r>
          </w:p>
          <w:p w:rsidR="00525AFB" w:rsidRPr="004E7A5D" w:rsidRDefault="00525AFB" w:rsidP="004E7A5D">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4E7A5D">
              <w:rPr>
                <w:rFonts w:ascii="Times New Roman" w:hAnsi="Times New Roman" w:cs="Times New Roman"/>
                <w:sz w:val="24"/>
                <w:szCs w:val="24"/>
                <w:lang w:eastAsia="ru-RU"/>
              </w:rPr>
              <w:t xml:space="preserve">2017 год –  76 689,3 тыс. рублей;  </w:t>
            </w:r>
          </w:p>
          <w:p w:rsidR="00525AFB" w:rsidRPr="004E7A5D" w:rsidRDefault="00525AFB" w:rsidP="004E7A5D">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4E7A5D">
              <w:rPr>
                <w:rFonts w:ascii="Times New Roman" w:hAnsi="Times New Roman" w:cs="Times New Roman"/>
                <w:sz w:val="24"/>
                <w:szCs w:val="24"/>
                <w:lang w:eastAsia="ru-RU"/>
              </w:rPr>
              <w:t>2018 год –  93 441,2  тыс. рублей;</w:t>
            </w:r>
          </w:p>
          <w:p w:rsidR="00525AFB" w:rsidRPr="004E7A5D" w:rsidRDefault="00525AFB" w:rsidP="004E7A5D">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4E7A5D">
              <w:rPr>
                <w:rFonts w:ascii="Times New Roman" w:hAnsi="Times New Roman" w:cs="Times New Roman"/>
                <w:sz w:val="24"/>
                <w:szCs w:val="24"/>
                <w:lang w:eastAsia="ru-RU"/>
              </w:rPr>
              <w:t xml:space="preserve">      2019 год -   97 872,5 тыс. рублей;</w:t>
            </w:r>
          </w:p>
          <w:p w:rsidR="00525AFB" w:rsidRPr="00CF156E" w:rsidRDefault="00525AFB" w:rsidP="004E7A5D">
            <w:pPr>
              <w:widowControl w:val="0"/>
              <w:autoSpaceDE w:val="0"/>
              <w:autoSpaceDN w:val="0"/>
              <w:adjustRightInd w:val="0"/>
              <w:spacing w:after="0" w:line="240" w:lineRule="auto"/>
              <w:rPr>
                <w:rFonts w:ascii="Times New Roman" w:hAnsi="Times New Roman" w:cs="Times New Roman"/>
                <w:sz w:val="24"/>
                <w:szCs w:val="24"/>
                <w:highlight w:val="cyan"/>
              </w:rPr>
            </w:pPr>
            <w:r w:rsidRPr="004E7A5D">
              <w:rPr>
                <w:rFonts w:ascii="Times New Roman" w:hAnsi="Times New Roman" w:cs="Times New Roman"/>
                <w:sz w:val="24"/>
                <w:szCs w:val="24"/>
                <w:lang w:eastAsia="ru-RU"/>
              </w:rPr>
              <w:t xml:space="preserve">      2020 год  -  101 172,4 тыс. рублей.</w:t>
            </w:r>
          </w:p>
        </w:tc>
      </w:tr>
      <w:tr w:rsidR="00525AFB" w:rsidRPr="00CF156E" w:rsidTr="00B105EA">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B105EA">
            <w:pPr>
              <w:widowControl w:val="0"/>
              <w:autoSpaceDE w:val="0"/>
              <w:autoSpaceDN w:val="0"/>
              <w:adjustRightInd w:val="0"/>
              <w:spacing w:after="0" w:line="240" w:lineRule="auto"/>
              <w:rPr>
                <w:rFonts w:ascii="Times New Roman" w:hAnsi="Times New Roman" w:cs="Times New Roman"/>
                <w:sz w:val="24"/>
                <w:szCs w:val="24"/>
                <w:highlight w:val="cyan"/>
              </w:rPr>
            </w:pPr>
            <w:r w:rsidRPr="00CF156E">
              <w:rPr>
                <w:rFonts w:ascii="Times New Roman" w:hAnsi="Times New Roman" w:cs="Times New Roman"/>
                <w:sz w:val="24"/>
                <w:szCs w:val="24"/>
              </w:rPr>
              <w:t>Ожидаемые конечные результаты реализации подпрограммы</w:t>
            </w:r>
          </w:p>
        </w:tc>
        <w:tc>
          <w:tcPr>
            <w:tcW w:w="119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B105EA">
            <w:pPr>
              <w:widowControl w:val="0"/>
              <w:tabs>
                <w:tab w:val="left" w:pos="169"/>
                <w:tab w:val="left" w:pos="349"/>
              </w:tabs>
              <w:suppressAutoHyphens/>
              <w:autoSpaceDE w:val="0"/>
              <w:autoSpaceDN w:val="0"/>
              <w:adjustRightInd w:val="0"/>
              <w:spacing w:after="0" w:line="240" w:lineRule="auto"/>
              <w:ind w:left="-11"/>
              <w:rPr>
                <w:rFonts w:ascii="Times New Roman" w:hAnsi="Times New Roman" w:cs="Times New Roman"/>
                <w:sz w:val="24"/>
                <w:szCs w:val="24"/>
                <w:lang w:eastAsia="ru-RU"/>
              </w:rPr>
            </w:pPr>
            <w:r w:rsidRPr="00CF156E">
              <w:rPr>
                <w:rFonts w:ascii="Times New Roman" w:hAnsi="Times New Roman" w:cs="Times New Roman"/>
                <w:sz w:val="24"/>
                <w:szCs w:val="24"/>
                <w:lang w:eastAsia="ru-RU"/>
              </w:rPr>
              <w:t xml:space="preserve"> Решение мероприятий, заложенных в Подпрограмме, позволит:</w:t>
            </w:r>
          </w:p>
          <w:p w:rsidR="00525AFB" w:rsidRPr="00CF156E" w:rsidRDefault="00525AFB" w:rsidP="00B105EA">
            <w:pPr>
              <w:widowControl w:val="0"/>
              <w:tabs>
                <w:tab w:val="left" w:pos="169"/>
                <w:tab w:val="left" w:pos="349"/>
              </w:tabs>
              <w:suppressAutoHyphens/>
              <w:autoSpaceDE w:val="0"/>
              <w:autoSpaceDN w:val="0"/>
              <w:adjustRightInd w:val="0"/>
              <w:spacing w:after="0" w:line="240" w:lineRule="auto"/>
              <w:ind w:left="-11"/>
              <w:rPr>
                <w:rFonts w:ascii="Times New Roman" w:hAnsi="Times New Roman" w:cs="Times New Roman"/>
                <w:sz w:val="24"/>
                <w:szCs w:val="24"/>
                <w:lang w:eastAsia="ru-RU"/>
              </w:rPr>
            </w:pPr>
            <w:r w:rsidRPr="00CF156E">
              <w:rPr>
                <w:rFonts w:ascii="Times New Roman" w:hAnsi="Times New Roman" w:cs="Times New Roman"/>
                <w:sz w:val="24"/>
                <w:szCs w:val="24"/>
                <w:lang w:eastAsia="ru-RU"/>
              </w:rPr>
              <w:t>-увеличить удовлетворённость населения дошкольными  образовательными услугами через создание дополнительных мест;</w:t>
            </w:r>
          </w:p>
          <w:p w:rsidR="00525AFB" w:rsidRPr="00CF156E" w:rsidRDefault="00525AFB" w:rsidP="00B105EA">
            <w:pPr>
              <w:widowControl w:val="0"/>
              <w:tabs>
                <w:tab w:val="left" w:pos="169"/>
                <w:tab w:val="left" w:pos="349"/>
              </w:tabs>
              <w:suppressAutoHyphens/>
              <w:autoSpaceDE w:val="0"/>
              <w:autoSpaceDN w:val="0"/>
              <w:adjustRightInd w:val="0"/>
              <w:spacing w:after="0" w:line="240" w:lineRule="auto"/>
              <w:ind w:left="-11"/>
              <w:rPr>
                <w:rFonts w:ascii="Times New Roman" w:hAnsi="Times New Roman" w:cs="Times New Roman"/>
                <w:sz w:val="24"/>
                <w:szCs w:val="24"/>
                <w:lang w:eastAsia="ru-RU"/>
              </w:rPr>
            </w:pPr>
            <w:r w:rsidRPr="00CF156E">
              <w:rPr>
                <w:rFonts w:ascii="Times New Roman" w:hAnsi="Times New Roman" w:cs="Times New Roman"/>
                <w:sz w:val="24"/>
                <w:szCs w:val="24"/>
                <w:lang w:eastAsia="ru-RU"/>
              </w:rPr>
              <w:t>-обновить содержание и повысить качество дошкольного образования через обновление основных образовательных программ дошкольного образования с учетом федерального государственного образовательного стандарта дошкольного образования, введения оценки деятельности образовательных организаций, реализующих образовательную программу дошкольного образования на основе показателей эффективности их деятельности, повышение уровня профессионализма и квалификации педагогических работников образовательных организаций;</w:t>
            </w:r>
          </w:p>
          <w:p w:rsidR="00525AFB" w:rsidRPr="00CF156E" w:rsidRDefault="00525AFB" w:rsidP="00B105EA">
            <w:pPr>
              <w:widowControl w:val="0"/>
              <w:tabs>
                <w:tab w:val="left" w:pos="169"/>
                <w:tab w:val="left" w:pos="349"/>
              </w:tabs>
              <w:suppressAutoHyphens/>
              <w:autoSpaceDE w:val="0"/>
              <w:autoSpaceDN w:val="0"/>
              <w:adjustRightInd w:val="0"/>
              <w:spacing w:after="0" w:line="240" w:lineRule="auto"/>
              <w:ind w:left="-11"/>
              <w:rPr>
                <w:rFonts w:ascii="Times New Roman" w:hAnsi="Times New Roman" w:cs="Times New Roman"/>
                <w:sz w:val="24"/>
                <w:szCs w:val="24"/>
                <w:lang w:eastAsia="ru-RU"/>
              </w:rPr>
            </w:pPr>
            <w:r w:rsidRPr="00CF156E">
              <w:rPr>
                <w:rFonts w:ascii="Times New Roman" w:hAnsi="Times New Roman" w:cs="Times New Roman"/>
                <w:sz w:val="24"/>
                <w:szCs w:val="24"/>
                <w:lang w:eastAsia="ru-RU"/>
              </w:rPr>
              <w:t>- повысить квалификацию руководителей, педагогических работников дошкольных образовательных организаций в области  применения ИКТ.</w:t>
            </w:r>
          </w:p>
          <w:p w:rsidR="00525AFB" w:rsidRPr="00CF156E" w:rsidRDefault="00525AFB" w:rsidP="00B105EA">
            <w:pPr>
              <w:widowControl w:val="0"/>
              <w:tabs>
                <w:tab w:val="left" w:pos="169"/>
                <w:tab w:val="left" w:pos="349"/>
              </w:tabs>
              <w:suppressAutoHyphens/>
              <w:autoSpaceDE w:val="0"/>
              <w:autoSpaceDN w:val="0"/>
              <w:adjustRightInd w:val="0"/>
              <w:spacing w:after="0" w:line="240" w:lineRule="auto"/>
              <w:ind w:left="-11"/>
              <w:rPr>
                <w:rFonts w:ascii="Times New Roman" w:hAnsi="Times New Roman" w:cs="Times New Roman"/>
                <w:sz w:val="24"/>
                <w:szCs w:val="24"/>
                <w:highlight w:val="cyan"/>
              </w:rPr>
            </w:pPr>
            <w:r w:rsidRPr="00CF156E">
              <w:rPr>
                <w:rFonts w:ascii="Times New Roman" w:hAnsi="Times New Roman" w:cs="Times New Roman"/>
                <w:sz w:val="24"/>
                <w:szCs w:val="24"/>
              </w:rPr>
              <w:t>-формирование предметно-развивающей среды в соответствии с ФГОС</w:t>
            </w:r>
          </w:p>
        </w:tc>
      </w:tr>
    </w:tbl>
    <w:p w:rsidR="00525AFB" w:rsidRPr="00CF156E" w:rsidRDefault="00525AFB" w:rsidP="00BF7BA8">
      <w:pPr>
        <w:spacing w:after="0" w:line="240" w:lineRule="auto"/>
        <w:rPr>
          <w:rFonts w:ascii="Times New Roman" w:hAnsi="Times New Roman" w:cs="Times New Roman"/>
          <w:sz w:val="24"/>
          <w:szCs w:val="24"/>
        </w:rPr>
      </w:pPr>
      <w:r w:rsidRPr="00CF156E">
        <w:rPr>
          <w:rFonts w:ascii="Times New Roman" w:hAnsi="Times New Roman" w:cs="Times New Roman"/>
          <w:sz w:val="24"/>
          <w:szCs w:val="24"/>
        </w:rPr>
        <w:t xml:space="preserve">         </w:t>
      </w:r>
    </w:p>
    <w:p w:rsidR="00525AFB" w:rsidRPr="00CF156E" w:rsidRDefault="00525AFB" w:rsidP="00BF7BA8">
      <w:pPr>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РАЗДЕЛ 2. ЦЕЛЬ И ЗАДАЧИ ПОДПРОГРАММЫ, ЦЕЛЕВЫЕ ПОКАЗАТЕЛИ ПОДПРОГРАММЫ, СРОКИ РЕАЛИЗАЦИИ</w:t>
      </w:r>
    </w:p>
    <w:p w:rsidR="00525AFB" w:rsidRPr="00CF156E" w:rsidRDefault="00525AFB" w:rsidP="00BF7BA8">
      <w:pPr>
        <w:spacing w:after="0" w:line="240" w:lineRule="auto"/>
        <w:rPr>
          <w:rFonts w:ascii="Times New Roman" w:hAnsi="Times New Roman" w:cs="Times New Roman"/>
          <w:sz w:val="24"/>
          <w:szCs w:val="24"/>
        </w:rPr>
      </w:pPr>
    </w:p>
    <w:p w:rsidR="00525AFB" w:rsidRPr="00CF156E" w:rsidRDefault="00525AFB" w:rsidP="00BF7BA8">
      <w:pPr>
        <w:spacing w:after="0" w:line="240" w:lineRule="auto"/>
        <w:rPr>
          <w:rFonts w:ascii="Times New Roman" w:hAnsi="Times New Roman" w:cs="Times New Roman"/>
          <w:sz w:val="24"/>
          <w:szCs w:val="24"/>
          <w:u w:val="single"/>
        </w:rPr>
      </w:pPr>
      <w:r w:rsidRPr="00CF156E">
        <w:rPr>
          <w:rFonts w:ascii="Times New Roman" w:hAnsi="Times New Roman" w:cs="Times New Roman"/>
          <w:sz w:val="24"/>
          <w:szCs w:val="24"/>
          <w:u w:val="single"/>
        </w:rPr>
        <w:t xml:space="preserve">  Целью подпрограммы является</w:t>
      </w:r>
    </w:p>
    <w:p w:rsidR="00525AFB" w:rsidRPr="00CF156E" w:rsidRDefault="00525AFB" w:rsidP="00BF7BA8">
      <w:pPr>
        <w:spacing w:after="0" w:line="240" w:lineRule="auto"/>
        <w:rPr>
          <w:rFonts w:ascii="Times New Roman" w:hAnsi="Times New Roman" w:cs="Times New Roman"/>
          <w:sz w:val="24"/>
          <w:szCs w:val="24"/>
          <w:lang w:eastAsia="ru-RU"/>
        </w:rPr>
      </w:pPr>
      <w:r w:rsidRPr="00CF156E">
        <w:rPr>
          <w:rFonts w:ascii="Times New Roman" w:hAnsi="Times New Roman" w:cs="Times New Roman"/>
          <w:sz w:val="24"/>
          <w:szCs w:val="24"/>
        </w:rPr>
        <w:t xml:space="preserve">           </w:t>
      </w:r>
      <w:r w:rsidRPr="00CF156E">
        <w:rPr>
          <w:rFonts w:ascii="Times New Roman" w:hAnsi="Times New Roman" w:cs="Times New Roman"/>
          <w:sz w:val="24"/>
          <w:szCs w:val="24"/>
          <w:lang w:eastAsia="ru-RU"/>
        </w:rPr>
        <w:t>- обеспечение доступности  дошкольного образования;</w:t>
      </w:r>
    </w:p>
    <w:p w:rsidR="00525AFB" w:rsidRPr="00CF156E" w:rsidRDefault="00525AFB" w:rsidP="00BF7BA8">
      <w:pPr>
        <w:spacing w:after="0" w:line="240" w:lineRule="auto"/>
        <w:rPr>
          <w:rFonts w:ascii="Times New Roman" w:hAnsi="Times New Roman" w:cs="Times New Roman"/>
          <w:sz w:val="24"/>
          <w:szCs w:val="24"/>
          <w:lang w:eastAsia="ru-RU"/>
        </w:rPr>
      </w:pPr>
      <w:r w:rsidRPr="00CF156E">
        <w:rPr>
          <w:rFonts w:ascii="Times New Roman" w:hAnsi="Times New Roman" w:cs="Times New Roman"/>
          <w:sz w:val="24"/>
          <w:szCs w:val="24"/>
          <w:lang w:eastAsia="ru-RU"/>
        </w:rPr>
        <w:t xml:space="preserve">           - создание условий для бесперебойного и качественного функционирования дошкольных образовательных организаций.</w:t>
      </w:r>
    </w:p>
    <w:p w:rsidR="00525AFB" w:rsidRPr="00CF156E" w:rsidRDefault="00525AFB" w:rsidP="00BF7BA8">
      <w:pPr>
        <w:spacing w:after="0" w:line="240" w:lineRule="auto"/>
        <w:rPr>
          <w:rFonts w:ascii="Times New Roman" w:hAnsi="Times New Roman" w:cs="Times New Roman"/>
          <w:sz w:val="24"/>
          <w:szCs w:val="24"/>
          <w:u w:val="single"/>
        </w:rPr>
      </w:pPr>
      <w:r w:rsidRPr="00CF156E">
        <w:rPr>
          <w:rFonts w:ascii="Times New Roman" w:hAnsi="Times New Roman" w:cs="Times New Roman"/>
          <w:sz w:val="24"/>
          <w:szCs w:val="24"/>
          <w:u w:val="single"/>
        </w:rPr>
        <w:t xml:space="preserve">  Задачи подпрограммы</w:t>
      </w:r>
    </w:p>
    <w:p w:rsidR="00525AFB" w:rsidRPr="00CF156E" w:rsidRDefault="00525AFB" w:rsidP="00BF7BA8">
      <w:pPr>
        <w:spacing w:after="0" w:line="240" w:lineRule="auto"/>
        <w:rPr>
          <w:rFonts w:ascii="Times New Roman" w:hAnsi="Times New Roman" w:cs="Times New Roman"/>
          <w:sz w:val="24"/>
          <w:szCs w:val="24"/>
          <w:lang w:eastAsia="ru-RU"/>
        </w:rPr>
      </w:pPr>
      <w:r w:rsidRPr="00CF156E">
        <w:rPr>
          <w:rFonts w:ascii="Times New Roman" w:hAnsi="Times New Roman" w:cs="Times New Roman"/>
          <w:sz w:val="24"/>
          <w:szCs w:val="24"/>
          <w:lang w:eastAsia="ru-RU"/>
        </w:rPr>
        <w:t xml:space="preserve">          - </w:t>
      </w:r>
      <w:r w:rsidRPr="00CF156E">
        <w:rPr>
          <w:rFonts w:ascii="Times New Roman" w:hAnsi="Times New Roman" w:cs="Times New Roman"/>
          <w:sz w:val="24"/>
          <w:szCs w:val="24"/>
          <w:shd w:val="clear" w:color="auto" w:fill="FFFFFF"/>
        </w:rPr>
        <w:t>удовлетворение потребности населения в услугах учреждений системы дошкольного образования;</w:t>
      </w:r>
    </w:p>
    <w:p w:rsidR="00525AFB" w:rsidRPr="00CF156E" w:rsidRDefault="00525AFB" w:rsidP="00BF7BA8">
      <w:pPr>
        <w:spacing w:after="0" w:line="240" w:lineRule="auto"/>
        <w:rPr>
          <w:rFonts w:ascii="Times New Roman" w:hAnsi="Times New Roman" w:cs="Times New Roman"/>
          <w:sz w:val="24"/>
          <w:szCs w:val="24"/>
          <w:lang w:eastAsia="ru-RU"/>
        </w:rPr>
      </w:pPr>
      <w:r w:rsidRPr="00CF156E">
        <w:rPr>
          <w:rFonts w:ascii="Times New Roman" w:hAnsi="Times New Roman" w:cs="Times New Roman"/>
          <w:sz w:val="24"/>
          <w:szCs w:val="24"/>
          <w:lang w:eastAsia="ru-RU"/>
        </w:rPr>
        <w:t xml:space="preserve">          - </w:t>
      </w:r>
      <w:r w:rsidRPr="00CF156E">
        <w:rPr>
          <w:rFonts w:ascii="Times New Roman" w:hAnsi="Times New Roman" w:cs="Times New Roman"/>
          <w:spacing w:val="-6"/>
          <w:sz w:val="24"/>
          <w:szCs w:val="24"/>
          <w:lang w:eastAsia="ar-SA"/>
        </w:rPr>
        <w:t>о</w:t>
      </w:r>
      <w:r w:rsidRPr="00CF156E">
        <w:rPr>
          <w:rFonts w:ascii="Times New Roman" w:hAnsi="Times New Roman" w:cs="Times New Roman"/>
          <w:sz w:val="24"/>
          <w:szCs w:val="24"/>
        </w:rPr>
        <w:t>беспечение современного качества дошкольного образования</w:t>
      </w:r>
      <w:r w:rsidRPr="00CF156E">
        <w:rPr>
          <w:rFonts w:ascii="Times New Roman" w:hAnsi="Times New Roman" w:cs="Times New Roman"/>
          <w:sz w:val="24"/>
          <w:szCs w:val="24"/>
          <w:lang w:eastAsia="ru-RU"/>
        </w:rPr>
        <w:t>;</w:t>
      </w:r>
    </w:p>
    <w:p w:rsidR="00525AFB" w:rsidRPr="00CF156E" w:rsidRDefault="00525AFB" w:rsidP="00BF7BA8">
      <w:pPr>
        <w:spacing w:after="0" w:line="240" w:lineRule="auto"/>
        <w:rPr>
          <w:rFonts w:ascii="Times New Roman" w:hAnsi="Times New Roman" w:cs="Times New Roman"/>
          <w:sz w:val="24"/>
          <w:szCs w:val="24"/>
          <w:lang w:eastAsia="ru-RU"/>
        </w:rPr>
      </w:pPr>
      <w:r w:rsidRPr="00CF156E">
        <w:rPr>
          <w:rFonts w:ascii="Times New Roman" w:hAnsi="Times New Roman" w:cs="Times New Roman"/>
          <w:sz w:val="24"/>
          <w:szCs w:val="24"/>
          <w:lang w:eastAsia="ru-RU"/>
        </w:rPr>
        <w:t xml:space="preserve">            - информатизация системы образования для формирования ИКТ - компетентностей педагогов и обучающихся;</w:t>
      </w:r>
    </w:p>
    <w:p w:rsidR="00525AFB" w:rsidRPr="00CF156E" w:rsidRDefault="00525AFB" w:rsidP="00BF7BA8">
      <w:pPr>
        <w:widowControl w:val="0"/>
        <w:autoSpaceDE w:val="0"/>
        <w:autoSpaceDN w:val="0"/>
        <w:adjustRightInd w:val="0"/>
        <w:spacing w:after="0" w:line="240" w:lineRule="auto"/>
        <w:rPr>
          <w:rFonts w:ascii="Times New Roman" w:hAnsi="Times New Roman" w:cs="Times New Roman"/>
          <w:sz w:val="24"/>
          <w:szCs w:val="24"/>
          <w:lang w:eastAsia="ru-RU"/>
        </w:rPr>
      </w:pPr>
      <w:r w:rsidRPr="00CF156E">
        <w:rPr>
          <w:rFonts w:ascii="Times New Roman" w:hAnsi="Times New Roman" w:cs="Times New Roman"/>
          <w:sz w:val="24"/>
          <w:szCs w:val="24"/>
          <w:lang w:eastAsia="ru-RU"/>
        </w:rPr>
        <w:t xml:space="preserve">            - обновление материальной базы ДОУ.</w:t>
      </w:r>
    </w:p>
    <w:p w:rsidR="00525AFB" w:rsidRPr="00CF156E" w:rsidRDefault="00525AFB" w:rsidP="00BF7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u w:val="single"/>
          <w:lang w:eastAsia="ru-RU"/>
        </w:rPr>
      </w:pPr>
      <w:r w:rsidRPr="00CF156E">
        <w:rPr>
          <w:rFonts w:ascii="Times New Roman" w:hAnsi="Times New Roman" w:cs="Times New Roman"/>
          <w:sz w:val="24"/>
          <w:szCs w:val="24"/>
          <w:lang w:eastAsia="ru-RU"/>
        </w:rPr>
        <w:t xml:space="preserve">  </w:t>
      </w:r>
      <w:r w:rsidRPr="00CF156E">
        <w:rPr>
          <w:rFonts w:ascii="Times New Roman" w:hAnsi="Times New Roman" w:cs="Times New Roman"/>
          <w:sz w:val="24"/>
          <w:szCs w:val="24"/>
          <w:u w:val="single"/>
          <w:lang w:eastAsia="ru-RU"/>
        </w:rPr>
        <w:t>Целевыми показателями подпрограммы являются</w:t>
      </w:r>
    </w:p>
    <w:p w:rsidR="00525AFB" w:rsidRPr="00CF156E" w:rsidRDefault="00525AFB" w:rsidP="00BF7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CF156E">
        <w:rPr>
          <w:rFonts w:ascii="Times New Roman" w:hAnsi="Times New Roman" w:cs="Times New Roman"/>
          <w:bCs/>
          <w:sz w:val="24"/>
          <w:szCs w:val="24"/>
        </w:rPr>
        <w:t>-Увеличение количества детей дошкольного возраста, посещающих образовательные организации, реализующие основную образовательную программу дошкольного образования, в том числе за счет вариативных форм  на 120 чел</w:t>
      </w:r>
    </w:p>
    <w:p w:rsidR="00525AFB" w:rsidRPr="00CF156E" w:rsidRDefault="00525AFB" w:rsidP="00BF7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CF156E">
        <w:rPr>
          <w:rFonts w:ascii="Times New Roman" w:hAnsi="Times New Roman" w:cs="Times New Roman"/>
          <w:sz w:val="24"/>
          <w:szCs w:val="24"/>
        </w:rPr>
        <w:t>-</w:t>
      </w:r>
      <w:r w:rsidRPr="00CF156E">
        <w:rPr>
          <w:rFonts w:ascii="Times New Roman" w:hAnsi="Times New Roman" w:cs="Times New Roman"/>
          <w:bCs/>
          <w:sz w:val="24"/>
          <w:szCs w:val="24"/>
        </w:rPr>
        <w:t xml:space="preserve"> Обновление  содержания и повышение качества дошкольного  образования на 70%;</w:t>
      </w:r>
    </w:p>
    <w:p w:rsidR="00525AFB" w:rsidRPr="00CF156E" w:rsidRDefault="00525AFB" w:rsidP="00BF7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F156E">
        <w:rPr>
          <w:rFonts w:ascii="Times New Roman" w:hAnsi="Times New Roman" w:cs="Times New Roman"/>
          <w:bCs/>
          <w:sz w:val="24"/>
          <w:szCs w:val="24"/>
        </w:rPr>
        <w:t xml:space="preserve">- </w:t>
      </w:r>
      <w:r w:rsidRPr="00CF156E">
        <w:rPr>
          <w:rFonts w:ascii="Times New Roman" w:hAnsi="Times New Roman" w:cs="Times New Roman"/>
          <w:sz w:val="24"/>
          <w:szCs w:val="24"/>
        </w:rPr>
        <w:t>Оснащение дошкольных образовательных учреждений современной компьютерной техникой  на 85 %;</w:t>
      </w:r>
    </w:p>
    <w:p w:rsidR="00525AFB" w:rsidRPr="00CF156E" w:rsidRDefault="00525AFB" w:rsidP="00BF7BA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 Повышение квалификации руководителей, педагогических работников дошкольных образовательных организаций в области  применения ИКТ на  75%.</w:t>
      </w:r>
    </w:p>
    <w:p w:rsidR="00525AFB" w:rsidRPr="00CF156E" w:rsidRDefault="00525AFB" w:rsidP="00BF7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CF156E">
        <w:rPr>
          <w:rFonts w:ascii="Times New Roman" w:hAnsi="Times New Roman" w:cs="Times New Roman"/>
          <w:sz w:val="24"/>
          <w:szCs w:val="24"/>
        </w:rPr>
        <w:t xml:space="preserve">      </w:t>
      </w:r>
      <w:r w:rsidRPr="00CF156E">
        <w:rPr>
          <w:rFonts w:ascii="Times New Roman" w:hAnsi="Times New Roman" w:cs="Times New Roman"/>
          <w:sz w:val="24"/>
          <w:szCs w:val="24"/>
          <w:u w:val="single"/>
        </w:rPr>
        <w:t>Сроки реализации подпрограммы</w:t>
      </w:r>
      <w:r w:rsidRPr="00CF156E">
        <w:rPr>
          <w:rFonts w:ascii="Times New Roman" w:hAnsi="Times New Roman" w:cs="Times New Roman"/>
          <w:sz w:val="24"/>
          <w:szCs w:val="24"/>
        </w:rPr>
        <w:t xml:space="preserve">  2015 - 2019 годы.</w:t>
      </w:r>
    </w:p>
    <w:p w:rsidR="00525AFB" w:rsidRPr="00CF156E" w:rsidRDefault="00525AFB" w:rsidP="00BF7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
    <w:p w:rsidR="00525AFB" w:rsidRPr="00CF156E" w:rsidRDefault="00525AFB" w:rsidP="00BF7BA8">
      <w:pPr>
        <w:widowControl w:val="0"/>
        <w:tabs>
          <w:tab w:val="left" w:pos="720"/>
        </w:tabs>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РАЗДЕЛ 3. ВЕДОМСТВЕННЫЕ ЦЕЛЕВЫЕ ПРОГРАММЫ И ОСНОВНЫЕ МЕРОПРИЯТИЯ ПОДПРОГРАММЫ.</w:t>
      </w:r>
    </w:p>
    <w:p w:rsidR="00525AFB" w:rsidRPr="00CF156E" w:rsidRDefault="00525AFB" w:rsidP="00BF7BA8">
      <w:pPr>
        <w:widowControl w:val="0"/>
        <w:tabs>
          <w:tab w:val="left" w:pos="720"/>
        </w:tabs>
        <w:autoSpaceDE w:val="0"/>
        <w:autoSpaceDN w:val="0"/>
        <w:adjustRightInd w:val="0"/>
        <w:spacing w:after="0" w:line="240" w:lineRule="auto"/>
        <w:rPr>
          <w:rFonts w:ascii="Times New Roman" w:hAnsi="Times New Roman" w:cs="Times New Roman"/>
          <w:sz w:val="24"/>
          <w:szCs w:val="24"/>
        </w:rPr>
      </w:pPr>
    </w:p>
    <w:p w:rsidR="00525AFB" w:rsidRPr="00CF156E" w:rsidRDefault="00525AFB" w:rsidP="00BF7BA8">
      <w:pPr>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 xml:space="preserve">        Ведомственные целевые программы, входящие в состав подпрограммы, не предусмотрены.</w:t>
      </w:r>
    </w:p>
    <w:p w:rsidR="00525AFB" w:rsidRPr="00CF156E" w:rsidRDefault="00525AFB" w:rsidP="00BF7BA8">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CF156E">
        <w:rPr>
          <w:rFonts w:ascii="Times New Roman" w:hAnsi="Times New Roman" w:cs="Times New Roman"/>
          <w:sz w:val="24"/>
          <w:szCs w:val="24"/>
          <w:lang w:eastAsia="ru-RU"/>
        </w:rPr>
        <w:t xml:space="preserve">Основанием для разработки подпрограммы является </w:t>
      </w:r>
      <w:r w:rsidRPr="00CF156E">
        <w:rPr>
          <w:rFonts w:ascii="Times New Roman" w:hAnsi="Times New Roman" w:cs="Times New Roman"/>
          <w:bCs/>
          <w:sz w:val="24"/>
          <w:szCs w:val="24"/>
        </w:rPr>
        <w:t>план</w:t>
      </w:r>
      <w:r w:rsidRPr="00CF156E">
        <w:rPr>
          <w:rFonts w:ascii="Times New Roman" w:hAnsi="Times New Roman" w:cs="Times New Roman"/>
          <w:spacing w:val="-4"/>
          <w:sz w:val="24"/>
          <w:szCs w:val="24"/>
        </w:rPr>
        <w:t xml:space="preserve"> </w:t>
      </w:r>
      <w:r w:rsidRPr="00CF156E">
        <w:rPr>
          <w:rFonts w:ascii="Times New Roman" w:hAnsi="Times New Roman" w:cs="Times New Roman"/>
          <w:bCs/>
          <w:sz w:val="24"/>
          <w:szCs w:val="24"/>
        </w:rPr>
        <w:t>мероприятий районного муниципального образования «Усть-Удинский район» («дорожная карта»)</w:t>
      </w:r>
      <w:r w:rsidRPr="00CF156E">
        <w:rPr>
          <w:rFonts w:ascii="Times New Roman" w:hAnsi="Times New Roman" w:cs="Times New Roman"/>
          <w:spacing w:val="-4"/>
          <w:sz w:val="24"/>
          <w:szCs w:val="24"/>
        </w:rPr>
        <w:t xml:space="preserve"> </w:t>
      </w:r>
      <w:r w:rsidRPr="00CF156E">
        <w:rPr>
          <w:rFonts w:ascii="Times New Roman" w:hAnsi="Times New Roman" w:cs="Times New Roman"/>
          <w:bCs/>
          <w:sz w:val="24"/>
          <w:szCs w:val="24"/>
          <w:lang w:eastAsia="ru-RU"/>
        </w:rPr>
        <w:t xml:space="preserve">«Изменения в отраслях социальной сферы РМО «Усть-Удинский район», направленные на повышение эффективности образования и науки», № 141 от 17.06.2013 г., утвержденный распоряжением Главы администрации Усть-Удинского района и ФГОС дошкольного образования зарегистрировано в Минюсте России от 14.11.2013г. № 30384. </w:t>
      </w:r>
    </w:p>
    <w:p w:rsidR="00525AFB" w:rsidRPr="00CF156E" w:rsidRDefault="00525AFB" w:rsidP="00BF7BA8">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Основные мероприятия  подпрограммы включают в себя:</w:t>
      </w:r>
    </w:p>
    <w:p w:rsidR="00525AFB" w:rsidRPr="00CF156E" w:rsidRDefault="00525AFB" w:rsidP="00BF7BA8">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 xml:space="preserve">           1. Основное мероприятие  «Повышение эффективности дошкольного образования».</w:t>
      </w:r>
    </w:p>
    <w:p w:rsidR="00525AFB" w:rsidRPr="00CF156E" w:rsidRDefault="00525AFB" w:rsidP="00BF7BA8">
      <w:pPr>
        <w:widowControl w:val="0"/>
        <w:tabs>
          <w:tab w:val="left" w:pos="169"/>
          <w:tab w:val="left" w:pos="349"/>
        </w:tabs>
        <w:suppressAutoHyphens/>
        <w:autoSpaceDE w:val="0"/>
        <w:autoSpaceDN w:val="0"/>
        <w:adjustRightInd w:val="0"/>
        <w:spacing w:after="0" w:line="240" w:lineRule="auto"/>
        <w:ind w:left="-11"/>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Решение поставленных целей и  задач основных мероприятий, заложенных в Подпрограмме, позволит:</w:t>
      </w:r>
    </w:p>
    <w:p w:rsidR="00525AFB" w:rsidRPr="00CF156E" w:rsidRDefault="00525AFB" w:rsidP="00BF7BA8">
      <w:pPr>
        <w:widowControl w:val="0"/>
        <w:tabs>
          <w:tab w:val="left" w:pos="169"/>
          <w:tab w:val="left" w:pos="349"/>
        </w:tabs>
        <w:suppressAutoHyphens/>
        <w:autoSpaceDE w:val="0"/>
        <w:autoSpaceDN w:val="0"/>
        <w:adjustRightInd w:val="0"/>
        <w:spacing w:after="0" w:line="240" w:lineRule="auto"/>
        <w:ind w:left="-11"/>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-увеличить удовлетворённость населения дошкольными  образовательными услугами через создание дополнительных мест;</w:t>
      </w:r>
    </w:p>
    <w:p w:rsidR="00525AFB" w:rsidRPr="00CF156E" w:rsidRDefault="00525AFB" w:rsidP="00BF7BA8">
      <w:pPr>
        <w:widowControl w:val="0"/>
        <w:tabs>
          <w:tab w:val="left" w:pos="169"/>
          <w:tab w:val="left" w:pos="349"/>
        </w:tabs>
        <w:suppressAutoHyphens/>
        <w:autoSpaceDE w:val="0"/>
        <w:autoSpaceDN w:val="0"/>
        <w:adjustRightInd w:val="0"/>
        <w:spacing w:after="0" w:line="240" w:lineRule="auto"/>
        <w:ind w:left="-11"/>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-обновить содержание и повысить качество дошкольного образования через обновление основных образовательных программ дошкольного образования с учетом федерального государственного образовательного стандарта дошкольного образования, введения оценки деятельности образовательных организаций, реализующих образовательную программу дошкольного образования на основе показателей эффективности их деятельности, повышение уровня профессионализма и квалификации педагогических работников образовательных организаций;</w:t>
      </w:r>
    </w:p>
    <w:p w:rsidR="00525AFB" w:rsidRPr="00CF156E" w:rsidRDefault="00525AFB" w:rsidP="00BF7BA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 повысить квалификацию руководителей, педагогических работников дошкольных образовательных организаций в области  применения ИКТ и ф</w:t>
      </w:r>
      <w:r w:rsidRPr="00CF156E">
        <w:rPr>
          <w:rFonts w:ascii="Times New Roman" w:hAnsi="Times New Roman" w:cs="Times New Roman"/>
          <w:sz w:val="24"/>
          <w:szCs w:val="24"/>
        </w:rPr>
        <w:t xml:space="preserve">ормирование предметно-развивающей среды в соответствии с ФГОС, </w:t>
      </w:r>
      <w:r w:rsidRPr="00CF156E">
        <w:rPr>
          <w:rFonts w:ascii="Times New Roman" w:hAnsi="Times New Roman" w:cs="Times New Roman"/>
          <w:sz w:val="24"/>
          <w:szCs w:val="24"/>
          <w:lang w:eastAsia="ru-RU"/>
        </w:rPr>
        <w:t>что соответствует заданным целям и задачам подпрограммы.</w:t>
      </w:r>
    </w:p>
    <w:p w:rsidR="00525AFB" w:rsidRPr="00CF156E" w:rsidRDefault="00525AFB" w:rsidP="00BF7BA8">
      <w:pPr>
        <w:autoSpaceDE w:val="0"/>
        <w:autoSpaceDN w:val="0"/>
        <w:adjustRightInd w:val="0"/>
        <w:spacing w:after="0" w:line="240" w:lineRule="auto"/>
        <w:rPr>
          <w:rFonts w:ascii="Times New Roman" w:hAnsi="Times New Roman" w:cs="Times New Roman"/>
          <w:sz w:val="24"/>
          <w:szCs w:val="24"/>
        </w:rPr>
      </w:pPr>
    </w:p>
    <w:p w:rsidR="00525AFB" w:rsidRPr="00CF156E" w:rsidRDefault="00525AFB" w:rsidP="00BF7BA8">
      <w:pPr>
        <w:autoSpaceDE w:val="0"/>
        <w:autoSpaceDN w:val="0"/>
        <w:adjustRightInd w:val="0"/>
        <w:spacing w:after="0" w:line="240" w:lineRule="auto"/>
        <w:ind w:firstLine="540"/>
        <w:jc w:val="center"/>
        <w:rPr>
          <w:rFonts w:ascii="Times New Roman" w:hAnsi="Times New Roman" w:cs="Times New Roman"/>
          <w:sz w:val="24"/>
          <w:szCs w:val="24"/>
        </w:rPr>
      </w:pPr>
    </w:p>
    <w:p w:rsidR="00525AFB" w:rsidRDefault="00525AFB" w:rsidP="00BF7BA8">
      <w:pPr>
        <w:autoSpaceDE w:val="0"/>
        <w:autoSpaceDN w:val="0"/>
        <w:adjustRightInd w:val="0"/>
        <w:spacing w:after="0" w:line="240" w:lineRule="auto"/>
        <w:ind w:firstLine="540"/>
        <w:jc w:val="center"/>
        <w:rPr>
          <w:rFonts w:ascii="Times New Roman" w:hAnsi="Times New Roman" w:cs="Times New Roman"/>
          <w:sz w:val="24"/>
          <w:szCs w:val="24"/>
        </w:rPr>
      </w:pPr>
    </w:p>
    <w:p w:rsidR="00525AFB" w:rsidRDefault="00525AFB" w:rsidP="00BF7BA8">
      <w:pPr>
        <w:autoSpaceDE w:val="0"/>
        <w:autoSpaceDN w:val="0"/>
        <w:adjustRightInd w:val="0"/>
        <w:spacing w:after="0" w:line="240" w:lineRule="auto"/>
        <w:ind w:firstLine="540"/>
        <w:jc w:val="center"/>
        <w:rPr>
          <w:rFonts w:ascii="Times New Roman" w:hAnsi="Times New Roman" w:cs="Times New Roman"/>
          <w:sz w:val="24"/>
          <w:szCs w:val="24"/>
        </w:rPr>
      </w:pPr>
    </w:p>
    <w:p w:rsidR="00525AFB" w:rsidRDefault="00525AFB" w:rsidP="00BF7BA8">
      <w:pPr>
        <w:autoSpaceDE w:val="0"/>
        <w:autoSpaceDN w:val="0"/>
        <w:adjustRightInd w:val="0"/>
        <w:spacing w:after="0" w:line="240" w:lineRule="auto"/>
        <w:ind w:firstLine="540"/>
        <w:jc w:val="center"/>
        <w:rPr>
          <w:rFonts w:ascii="Times New Roman" w:hAnsi="Times New Roman" w:cs="Times New Roman"/>
          <w:sz w:val="24"/>
          <w:szCs w:val="24"/>
        </w:rPr>
      </w:pPr>
    </w:p>
    <w:p w:rsidR="00525AFB" w:rsidRDefault="00525AFB" w:rsidP="00BF7BA8">
      <w:pPr>
        <w:autoSpaceDE w:val="0"/>
        <w:autoSpaceDN w:val="0"/>
        <w:adjustRightInd w:val="0"/>
        <w:spacing w:after="0" w:line="240" w:lineRule="auto"/>
        <w:ind w:firstLine="540"/>
        <w:jc w:val="center"/>
        <w:rPr>
          <w:rFonts w:ascii="Times New Roman" w:hAnsi="Times New Roman" w:cs="Times New Roman"/>
          <w:sz w:val="24"/>
          <w:szCs w:val="24"/>
        </w:rPr>
      </w:pPr>
    </w:p>
    <w:p w:rsidR="00525AFB" w:rsidRPr="00CF156E" w:rsidRDefault="00525AFB" w:rsidP="00BF7BA8">
      <w:pPr>
        <w:autoSpaceDE w:val="0"/>
        <w:autoSpaceDN w:val="0"/>
        <w:adjustRightInd w:val="0"/>
        <w:spacing w:after="0" w:line="240" w:lineRule="auto"/>
        <w:ind w:firstLine="540"/>
        <w:jc w:val="center"/>
        <w:rPr>
          <w:rFonts w:ascii="Times New Roman" w:hAnsi="Times New Roman" w:cs="Times New Roman"/>
          <w:sz w:val="24"/>
          <w:szCs w:val="24"/>
        </w:rPr>
      </w:pPr>
      <w:r w:rsidRPr="00CF156E">
        <w:rPr>
          <w:rFonts w:ascii="Times New Roman" w:hAnsi="Times New Roman" w:cs="Times New Roman"/>
          <w:sz w:val="24"/>
          <w:szCs w:val="24"/>
        </w:rPr>
        <w:t xml:space="preserve">РАЗДЕЛ 4. МЕРЫ МУНИЦИПАЛЬНОГО РЕГУЛИРОВАНИЯ, НАПРАВЛЕННЫЕ НА </w:t>
      </w:r>
    </w:p>
    <w:p w:rsidR="00525AFB" w:rsidRPr="00CF156E" w:rsidRDefault="00525AFB" w:rsidP="00BF7BA8">
      <w:pPr>
        <w:autoSpaceDE w:val="0"/>
        <w:autoSpaceDN w:val="0"/>
        <w:adjustRightInd w:val="0"/>
        <w:spacing w:after="0" w:line="240" w:lineRule="auto"/>
        <w:ind w:firstLine="540"/>
        <w:jc w:val="center"/>
        <w:rPr>
          <w:rFonts w:ascii="Times New Roman" w:hAnsi="Times New Roman" w:cs="Times New Roman"/>
          <w:sz w:val="24"/>
          <w:szCs w:val="24"/>
        </w:rPr>
      </w:pPr>
      <w:r w:rsidRPr="00CF156E">
        <w:rPr>
          <w:rFonts w:ascii="Times New Roman" w:hAnsi="Times New Roman" w:cs="Times New Roman"/>
          <w:sz w:val="24"/>
          <w:szCs w:val="24"/>
        </w:rPr>
        <w:t>ДОСТИЖЕНИЕ ЦЕЛИ И ЗАДАЧ ПОДПРОГРАММЫ.</w:t>
      </w:r>
    </w:p>
    <w:p w:rsidR="00525AFB" w:rsidRPr="00CF156E" w:rsidRDefault="00525AFB" w:rsidP="00BF7BA8">
      <w:pPr>
        <w:autoSpaceDE w:val="0"/>
        <w:autoSpaceDN w:val="0"/>
        <w:adjustRightInd w:val="0"/>
        <w:spacing w:after="0" w:line="240" w:lineRule="auto"/>
        <w:ind w:firstLine="540"/>
        <w:jc w:val="center"/>
        <w:rPr>
          <w:rFonts w:ascii="Times New Roman" w:hAnsi="Times New Roman" w:cs="Times New Roman"/>
          <w:sz w:val="24"/>
          <w:szCs w:val="24"/>
        </w:rPr>
      </w:pPr>
    </w:p>
    <w:p w:rsidR="00525AFB" w:rsidRPr="00CF156E" w:rsidRDefault="00525AFB" w:rsidP="00BF7BA8">
      <w:pPr>
        <w:autoSpaceDE w:val="0"/>
        <w:autoSpaceDN w:val="0"/>
        <w:adjustRightInd w:val="0"/>
        <w:spacing w:after="0" w:line="240" w:lineRule="auto"/>
        <w:ind w:firstLine="540"/>
        <w:jc w:val="both"/>
        <w:rPr>
          <w:rFonts w:ascii="Times New Roman" w:hAnsi="Times New Roman" w:cs="Times New Roman"/>
          <w:sz w:val="24"/>
          <w:szCs w:val="24"/>
        </w:rPr>
      </w:pPr>
      <w:r w:rsidRPr="00CF156E">
        <w:rPr>
          <w:rFonts w:ascii="Times New Roman" w:hAnsi="Times New Roman" w:cs="Times New Roman"/>
          <w:sz w:val="24"/>
          <w:szCs w:val="24"/>
        </w:rPr>
        <w:t>Для достижения цели и задач подпрограммы руководствуются нормативно-правовыми актами в сфере безопасности организации обучения и воспитания федерального, регионального, муниципального уровней</w:t>
      </w:r>
    </w:p>
    <w:p w:rsidR="00525AFB" w:rsidRPr="00CF156E" w:rsidRDefault="00525AFB" w:rsidP="00BF7BA8">
      <w:pPr>
        <w:autoSpaceDE w:val="0"/>
        <w:autoSpaceDN w:val="0"/>
        <w:adjustRightInd w:val="0"/>
        <w:spacing w:after="0" w:line="240" w:lineRule="auto"/>
        <w:ind w:firstLine="540"/>
        <w:jc w:val="both"/>
        <w:rPr>
          <w:rFonts w:ascii="Times New Roman" w:hAnsi="Times New Roman" w:cs="Times New Roman"/>
          <w:sz w:val="24"/>
          <w:szCs w:val="24"/>
        </w:rPr>
      </w:pPr>
      <w:r w:rsidRPr="00CF156E">
        <w:rPr>
          <w:rFonts w:ascii="Times New Roman" w:hAnsi="Times New Roman" w:cs="Times New Roman"/>
          <w:sz w:val="24"/>
          <w:szCs w:val="24"/>
        </w:rPr>
        <w:t xml:space="preserve">Система мер муниципального регулирования, направленная на выполнение мероприятий подпрограммы, предусматривает правовое регулирование посредством применения нормативных правовых актов, способствующих решению задач подпрограммы. </w:t>
      </w:r>
    </w:p>
    <w:p w:rsidR="00525AFB" w:rsidRPr="00CF156E" w:rsidRDefault="00525AFB" w:rsidP="00BF7BA8">
      <w:pPr>
        <w:autoSpaceDE w:val="0"/>
        <w:autoSpaceDN w:val="0"/>
        <w:adjustRightInd w:val="0"/>
        <w:spacing w:after="0" w:line="240" w:lineRule="auto"/>
        <w:ind w:firstLine="540"/>
        <w:jc w:val="both"/>
        <w:rPr>
          <w:rFonts w:ascii="Times New Roman" w:hAnsi="Times New Roman" w:cs="Times New Roman"/>
          <w:sz w:val="24"/>
          <w:szCs w:val="24"/>
        </w:rPr>
      </w:pPr>
      <w:r w:rsidRPr="00CF156E">
        <w:rPr>
          <w:rFonts w:ascii="Times New Roman" w:hAnsi="Times New Roman" w:cs="Times New Roman"/>
          <w:sz w:val="24"/>
          <w:szCs w:val="24"/>
        </w:rPr>
        <w:t xml:space="preserve"> Основанием для разработки подпрограммы является :</w:t>
      </w:r>
    </w:p>
    <w:p w:rsidR="00525AFB" w:rsidRPr="00CF156E" w:rsidRDefault="00525AFB" w:rsidP="00BF7BA8">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Положение об Управлении образования, утвержденное решением районной Думы РМО «Усть-Удинский район» № 8/4-РД от 23.06.2005 г</w:t>
      </w:r>
    </w:p>
    <w:p w:rsidR="00525AFB" w:rsidRPr="00CF156E" w:rsidRDefault="00525AFB" w:rsidP="00BF7BA8">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План мероприятий РМО «Усть-Удинский район («Дорожная карта») «Изменения в отраслях социальной сферы РМО «Усть-Удинский район», направленные на повышение эффективности образования и науки, утверждена Распоряжением Главы Администрации Усть-Удинского района 17.06.2012 г. № 141</w:t>
      </w:r>
    </w:p>
    <w:p w:rsidR="00525AFB" w:rsidRPr="00CF156E" w:rsidRDefault="00525AFB" w:rsidP="00BF7BA8">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№131-ФЗ «Об общих принципах организации местного самоуправления в РФ».</w:t>
      </w:r>
    </w:p>
    <w:p w:rsidR="00525AFB" w:rsidRPr="00CF156E" w:rsidRDefault="00525AFB" w:rsidP="00BF7BA8">
      <w:pPr>
        <w:autoSpaceDE w:val="0"/>
        <w:autoSpaceDN w:val="0"/>
        <w:adjustRightInd w:val="0"/>
        <w:spacing w:after="0" w:line="240" w:lineRule="auto"/>
        <w:ind w:left="660"/>
        <w:rPr>
          <w:rFonts w:ascii="Times New Roman" w:hAnsi="Times New Roman" w:cs="Times New Roman"/>
          <w:sz w:val="24"/>
          <w:szCs w:val="24"/>
        </w:rPr>
      </w:pPr>
    </w:p>
    <w:p w:rsidR="00525AFB" w:rsidRPr="00CF156E" w:rsidRDefault="00525AFB" w:rsidP="00BF7BA8">
      <w:pPr>
        <w:autoSpaceDE w:val="0"/>
        <w:autoSpaceDN w:val="0"/>
        <w:adjustRightInd w:val="0"/>
        <w:spacing w:after="0" w:line="240" w:lineRule="auto"/>
        <w:ind w:left="660"/>
        <w:jc w:val="center"/>
        <w:rPr>
          <w:rFonts w:ascii="Times New Roman" w:hAnsi="Times New Roman" w:cs="Times New Roman"/>
          <w:sz w:val="24"/>
          <w:szCs w:val="24"/>
        </w:rPr>
      </w:pPr>
      <w:r w:rsidRPr="00CF156E">
        <w:rPr>
          <w:rFonts w:ascii="Times New Roman" w:hAnsi="Times New Roman" w:cs="Times New Roman"/>
          <w:sz w:val="24"/>
          <w:szCs w:val="24"/>
        </w:rPr>
        <w:t>РАЗДЕЛ 5. РЕСУРСНОЕ ОБЕСПЕЧЕНИЕ ПОДПРОГРАММЫ.</w:t>
      </w:r>
    </w:p>
    <w:p w:rsidR="00525AFB" w:rsidRPr="00CF156E" w:rsidRDefault="00525AFB" w:rsidP="00BF7BA8">
      <w:pPr>
        <w:autoSpaceDE w:val="0"/>
        <w:autoSpaceDN w:val="0"/>
        <w:adjustRightInd w:val="0"/>
        <w:spacing w:after="0" w:line="240" w:lineRule="auto"/>
        <w:ind w:left="660"/>
        <w:jc w:val="center"/>
        <w:rPr>
          <w:rFonts w:ascii="Times New Roman" w:hAnsi="Times New Roman" w:cs="Times New Roman"/>
          <w:sz w:val="24"/>
          <w:szCs w:val="24"/>
        </w:rPr>
      </w:pPr>
    </w:p>
    <w:p w:rsidR="00525AFB" w:rsidRPr="00CF156E" w:rsidRDefault="00525AFB" w:rsidP="00BF7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cs="Times New Roman"/>
          <w:spacing w:val="-6"/>
          <w:sz w:val="24"/>
          <w:szCs w:val="24"/>
          <w:lang w:eastAsia="ar-SA"/>
        </w:rPr>
      </w:pPr>
      <w:r w:rsidRPr="00CF156E">
        <w:rPr>
          <w:rFonts w:ascii="Times New Roman" w:hAnsi="Times New Roman" w:cs="Times New Roman"/>
          <w:sz w:val="24"/>
          <w:szCs w:val="24"/>
        </w:rPr>
        <w:tab/>
        <w:t>Каждое мероприятие носит комплексный характер и представляет собой совокупность взаимосвязанных действий по достижению ожидаемых результатов муниципальной программы.</w:t>
      </w:r>
    </w:p>
    <w:p w:rsidR="00525AFB" w:rsidRPr="00CF156E" w:rsidRDefault="00525AFB" w:rsidP="00BF7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shd w:val="clear" w:color="auto" w:fill="FFFFFF"/>
        </w:rPr>
      </w:pPr>
      <w:r w:rsidRPr="00CF156E">
        <w:rPr>
          <w:rFonts w:ascii="Times New Roman" w:hAnsi="Times New Roman" w:cs="Times New Roman"/>
          <w:sz w:val="24"/>
          <w:szCs w:val="24"/>
          <w:shd w:val="clear" w:color="auto" w:fill="FFFFFF"/>
        </w:rPr>
        <w:t>1.Удовлетворение потребности населения в услугах учреждений системы дошкольного образования.</w:t>
      </w:r>
    </w:p>
    <w:p w:rsidR="00525AFB" w:rsidRPr="00CF156E" w:rsidRDefault="00525AFB" w:rsidP="00BF7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6"/>
          <w:sz w:val="24"/>
          <w:szCs w:val="24"/>
          <w:lang w:eastAsia="ar-SA"/>
        </w:rPr>
      </w:pPr>
      <w:r w:rsidRPr="00CF156E">
        <w:rPr>
          <w:rFonts w:ascii="Times New Roman" w:hAnsi="Times New Roman" w:cs="Times New Roman"/>
          <w:sz w:val="24"/>
          <w:szCs w:val="24"/>
          <w:shd w:val="clear" w:color="auto" w:fill="FFFFFF"/>
        </w:rPr>
        <w:t xml:space="preserve"> </w:t>
      </w:r>
      <w:r w:rsidRPr="00CF156E">
        <w:rPr>
          <w:rFonts w:ascii="Times New Roman" w:hAnsi="Times New Roman" w:cs="Times New Roman"/>
          <w:spacing w:val="-6"/>
          <w:sz w:val="24"/>
          <w:szCs w:val="24"/>
          <w:lang w:eastAsia="ar-SA"/>
        </w:rPr>
        <w:t>Решение данной задачи предполагает:</w:t>
      </w:r>
    </w:p>
    <w:p w:rsidR="00525AFB" w:rsidRPr="00CF156E" w:rsidRDefault="00525AFB" w:rsidP="00BF7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CF156E">
        <w:rPr>
          <w:rFonts w:ascii="Times New Roman" w:hAnsi="Times New Roman" w:cs="Times New Roman"/>
          <w:sz w:val="24"/>
          <w:szCs w:val="24"/>
        </w:rPr>
        <w:t>открытие дополнительных групп в функционирующих муниципальных образовательных организациях</w:t>
      </w:r>
      <w:r w:rsidRPr="00CF156E">
        <w:rPr>
          <w:rFonts w:ascii="Times New Roman" w:hAnsi="Times New Roman" w:cs="Times New Roman"/>
          <w:bCs/>
          <w:sz w:val="24"/>
          <w:szCs w:val="24"/>
        </w:rPr>
        <w:t>;  открытие групп кратковременного пребывания;</w:t>
      </w:r>
    </w:p>
    <w:p w:rsidR="00525AFB" w:rsidRPr="00CF156E" w:rsidRDefault="00525AFB" w:rsidP="00BF7BA8">
      <w:pPr>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lang w:eastAsia="ru-RU"/>
        </w:rPr>
        <w:t xml:space="preserve">    </w:t>
      </w:r>
      <w:r w:rsidRPr="00CF156E">
        <w:rPr>
          <w:rFonts w:ascii="Times New Roman" w:hAnsi="Times New Roman" w:cs="Times New Roman"/>
          <w:spacing w:val="-6"/>
          <w:sz w:val="24"/>
          <w:szCs w:val="24"/>
          <w:lang w:eastAsia="ar-SA"/>
        </w:rPr>
        <w:t>2. О</w:t>
      </w:r>
      <w:r w:rsidRPr="00CF156E">
        <w:rPr>
          <w:rFonts w:ascii="Times New Roman" w:hAnsi="Times New Roman" w:cs="Times New Roman"/>
          <w:sz w:val="24"/>
          <w:szCs w:val="24"/>
        </w:rPr>
        <w:t xml:space="preserve">беспечение современного качества дошкольного образования </w:t>
      </w:r>
    </w:p>
    <w:p w:rsidR="00525AFB" w:rsidRPr="00CF156E" w:rsidRDefault="00525AFB" w:rsidP="00BF7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6"/>
          <w:sz w:val="24"/>
          <w:szCs w:val="24"/>
          <w:lang w:eastAsia="ar-SA"/>
        </w:rPr>
      </w:pPr>
      <w:r w:rsidRPr="00CF156E">
        <w:rPr>
          <w:rFonts w:ascii="Times New Roman" w:hAnsi="Times New Roman" w:cs="Times New Roman"/>
          <w:spacing w:val="-6"/>
          <w:sz w:val="24"/>
          <w:szCs w:val="24"/>
          <w:lang w:eastAsia="ar-SA"/>
        </w:rPr>
        <w:t>Решение данной задачи предполагает:</w:t>
      </w:r>
    </w:p>
    <w:p w:rsidR="00525AFB" w:rsidRPr="00CF156E" w:rsidRDefault="00525AFB" w:rsidP="00BF7BA8">
      <w:pPr>
        <w:numPr>
          <w:ilvl w:val="0"/>
          <w:numId w:val="9"/>
        </w:numPr>
        <w:autoSpaceDE w:val="0"/>
        <w:autoSpaceDN w:val="0"/>
        <w:adjustRightInd w:val="0"/>
        <w:spacing w:after="0" w:line="240" w:lineRule="auto"/>
        <w:jc w:val="both"/>
        <w:rPr>
          <w:rFonts w:ascii="Times New Roman" w:hAnsi="Times New Roman" w:cs="Times New Roman"/>
          <w:sz w:val="24"/>
          <w:szCs w:val="24"/>
          <w:shd w:val="clear" w:color="auto" w:fill="FFFFFF"/>
        </w:rPr>
      </w:pPr>
      <w:r w:rsidRPr="00CF156E">
        <w:rPr>
          <w:rFonts w:ascii="Times New Roman" w:hAnsi="Times New Roman" w:cs="Times New Roman"/>
          <w:sz w:val="24"/>
          <w:szCs w:val="24"/>
          <w:shd w:val="clear" w:color="auto" w:fill="FFFFFF"/>
        </w:rPr>
        <w:t xml:space="preserve">обновление основных образовательных программ дошкольного образования с учетом </w:t>
      </w:r>
      <w:r w:rsidRPr="00CF156E">
        <w:rPr>
          <w:rFonts w:ascii="Times New Roman" w:hAnsi="Times New Roman" w:cs="Times New Roman"/>
          <w:sz w:val="24"/>
          <w:szCs w:val="24"/>
        </w:rPr>
        <w:t>федерального государственного образовательного стандарта дошкольного образования</w:t>
      </w:r>
    </w:p>
    <w:p w:rsidR="00525AFB" w:rsidRPr="00CF156E" w:rsidRDefault="00525AFB" w:rsidP="00BF7BA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shd w:val="clear" w:color="auto" w:fill="FFFFFF"/>
        </w:rPr>
      </w:pPr>
      <w:r w:rsidRPr="00CF156E">
        <w:rPr>
          <w:rFonts w:ascii="Times New Roman" w:hAnsi="Times New Roman" w:cs="Times New Roman"/>
          <w:sz w:val="24"/>
          <w:szCs w:val="24"/>
          <w:shd w:val="clear" w:color="auto" w:fill="FFFFFF"/>
        </w:rPr>
        <w:t xml:space="preserve"> введение оценки деятельности образовательных организаций, реализующих образовательную программу дошкольного образования на основе показателей эффективности их деятельности;</w:t>
      </w:r>
    </w:p>
    <w:p w:rsidR="00525AFB" w:rsidRPr="00CF156E" w:rsidRDefault="00525AFB" w:rsidP="00BF7BA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shd w:val="clear" w:color="auto" w:fill="FFFFFF"/>
        </w:rPr>
      </w:pPr>
      <w:r w:rsidRPr="00CF156E">
        <w:rPr>
          <w:rFonts w:ascii="Times New Roman" w:hAnsi="Times New Roman" w:cs="Times New Roman"/>
          <w:sz w:val="24"/>
          <w:szCs w:val="24"/>
          <w:shd w:val="clear" w:color="auto" w:fill="FFFFFF"/>
        </w:rPr>
        <w:t xml:space="preserve"> утверждение муниципальных заданий на оказание (выполнение) муниципальных услуг (работ) с учетом показателей качества муниципальных услуг (работ) для муниципальных образовательных организаций, мониторинг их выполнения;</w:t>
      </w:r>
    </w:p>
    <w:p w:rsidR="00525AFB" w:rsidRPr="00CF156E" w:rsidRDefault="00525AFB" w:rsidP="00BF7BA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sz w:val="24"/>
          <w:szCs w:val="24"/>
          <w:lang w:eastAsia="ru-RU"/>
        </w:rPr>
      </w:pPr>
      <w:r w:rsidRPr="00CF156E">
        <w:rPr>
          <w:rFonts w:ascii="Times New Roman" w:hAnsi="Times New Roman" w:cs="Times New Roman"/>
          <w:sz w:val="24"/>
          <w:szCs w:val="24"/>
          <w:shd w:val="clear" w:color="auto" w:fill="FFFFFF"/>
        </w:rPr>
        <w:t xml:space="preserve"> повышение уровня профессионализма и квалификации педагогических работников образовательных организаций, реализующих образовательную программу дошкольного образования.</w:t>
      </w:r>
    </w:p>
    <w:p w:rsidR="00525AFB" w:rsidRPr="00CF156E" w:rsidRDefault="00525AFB" w:rsidP="00BF7BA8">
      <w:pPr>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rPr>
        <w:t xml:space="preserve">           3. И</w:t>
      </w:r>
      <w:r w:rsidRPr="00CF156E">
        <w:rPr>
          <w:rFonts w:ascii="Times New Roman" w:hAnsi="Times New Roman" w:cs="Times New Roman"/>
          <w:sz w:val="24"/>
          <w:szCs w:val="24"/>
          <w:lang w:eastAsia="ru-RU"/>
        </w:rPr>
        <w:t>нформатизация системы образования для формирования ИКТ - компетентностей педагогов и обучающихся;</w:t>
      </w:r>
    </w:p>
    <w:p w:rsidR="00525AFB" w:rsidRPr="00CF156E" w:rsidRDefault="00525AFB" w:rsidP="00BF7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6"/>
          <w:sz w:val="24"/>
          <w:szCs w:val="24"/>
          <w:lang w:eastAsia="ar-SA"/>
        </w:rPr>
      </w:pPr>
      <w:r w:rsidRPr="00CF156E">
        <w:rPr>
          <w:rFonts w:ascii="Times New Roman" w:hAnsi="Times New Roman" w:cs="Times New Roman"/>
          <w:spacing w:val="-6"/>
          <w:sz w:val="24"/>
          <w:szCs w:val="24"/>
          <w:lang w:eastAsia="ar-SA"/>
        </w:rPr>
        <w:t>Решение данной задачи предполагает:</w:t>
      </w:r>
    </w:p>
    <w:p w:rsidR="00525AFB" w:rsidRPr="00CF156E" w:rsidRDefault="00525AFB" w:rsidP="00BF7BA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оснащение дошкольных образовательных организаций современной компьютерной техникой.</w:t>
      </w:r>
    </w:p>
    <w:p w:rsidR="00525AFB" w:rsidRPr="00CF156E" w:rsidRDefault="00525AFB" w:rsidP="00BF7BA8">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повышение квалификации руководителей, педагогических работников дошкольных образовательных организаций в области  применения ИКТ.</w:t>
      </w:r>
    </w:p>
    <w:p w:rsidR="00525AFB" w:rsidRPr="00CF156E" w:rsidRDefault="00525AFB" w:rsidP="00BF7B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56E">
        <w:rPr>
          <w:rFonts w:ascii="Times New Roman" w:hAnsi="Times New Roman" w:cs="Times New Roman"/>
          <w:sz w:val="24"/>
          <w:szCs w:val="24"/>
        </w:rPr>
        <w:t>4. О</w:t>
      </w:r>
      <w:r w:rsidRPr="00CF156E">
        <w:rPr>
          <w:rFonts w:ascii="Times New Roman" w:hAnsi="Times New Roman" w:cs="Times New Roman"/>
          <w:sz w:val="24"/>
          <w:szCs w:val="24"/>
          <w:lang w:eastAsia="ru-RU"/>
        </w:rPr>
        <w:t xml:space="preserve">бновление материальной базы ДОУ  </w:t>
      </w:r>
    </w:p>
    <w:p w:rsidR="00525AFB" w:rsidRPr="00CF156E" w:rsidRDefault="00525AFB" w:rsidP="00BF7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6"/>
          <w:sz w:val="24"/>
          <w:szCs w:val="24"/>
          <w:lang w:eastAsia="ar-SA"/>
        </w:rPr>
      </w:pPr>
      <w:r w:rsidRPr="00CF156E">
        <w:rPr>
          <w:rFonts w:ascii="Times New Roman" w:hAnsi="Times New Roman" w:cs="Times New Roman"/>
          <w:spacing w:val="-6"/>
          <w:sz w:val="24"/>
          <w:szCs w:val="24"/>
          <w:lang w:eastAsia="ar-SA"/>
        </w:rPr>
        <w:t>Решение данной задачи предполагает:</w:t>
      </w:r>
    </w:p>
    <w:p w:rsidR="00525AFB" w:rsidRPr="00CF156E" w:rsidRDefault="00525AFB" w:rsidP="00BF7BA8">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6"/>
          <w:sz w:val="24"/>
          <w:szCs w:val="24"/>
          <w:lang w:eastAsia="ar-SA"/>
        </w:rPr>
      </w:pPr>
      <w:r w:rsidRPr="00CF156E">
        <w:rPr>
          <w:rFonts w:ascii="Times New Roman" w:hAnsi="Times New Roman" w:cs="Times New Roman"/>
          <w:spacing w:val="-6"/>
          <w:sz w:val="24"/>
          <w:szCs w:val="24"/>
          <w:lang w:eastAsia="ar-SA"/>
        </w:rPr>
        <w:t>приобретение мягкого инвентаря, мебели и медицинского оборудования;</w:t>
      </w:r>
    </w:p>
    <w:p w:rsidR="00525AFB" w:rsidRPr="00CF156E" w:rsidRDefault="00525AFB" w:rsidP="00BF7BA8">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строительство веранд и спортивных сооружений на участках</w:t>
      </w:r>
    </w:p>
    <w:p w:rsidR="00525AFB" w:rsidRPr="00CF156E" w:rsidRDefault="00525AFB" w:rsidP="00BF7BA8">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приобретение оборудования для оснащения игровых площадок;</w:t>
      </w:r>
    </w:p>
    <w:p w:rsidR="00525AFB" w:rsidRPr="00CF156E" w:rsidRDefault="00525AFB" w:rsidP="00BF7BA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приобретение дидактического и  игрового материала для детей дошкольного возраста;</w:t>
      </w:r>
    </w:p>
    <w:p w:rsidR="00525AFB" w:rsidRPr="00CF156E" w:rsidRDefault="00525AFB" w:rsidP="00BF7BA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6"/>
          <w:sz w:val="24"/>
          <w:szCs w:val="24"/>
          <w:lang w:eastAsia="ar-SA"/>
        </w:rPr>
      </w:pPr>
      <w:r w:rsidRPr="00CF156E">
        <w:rPr>
          <w:rFonts w:ascii="Times New Roman" w:hAnsi="Times New Roman" w:cs="Times New Roman"/>
          <w:sz w:val="24"/>
          <w:szCs w:val="24"/>
        </w:rPr>
        <w:t>приобретение спортивного оборудования;</w:t>
      </w:r>
    </w:p>
    <w:p w:rsidR="00525AFB" w:rsidRPr="00CF156E" w:rsidRDefault="00525AFB" w:rsidP="00BF7BA8">
      <w:pPr>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Общий объем финансирования за счет средств районного бюджет</w:t>
      </w:r>
      <w:r>
        <w:rPr>
          <w:rFonts w:ascii="Times New Roman" w:hAnsi="Times New Roman" w:cs="Times New Roman"/>
          <w:sz w:val="24"/>
          <w:szCs w:val="24"/>
        </w:rPr>
        <w:t>а</w:t>
      </w:r>
      <w:r w:rsidRPr="00CF156E">
        <w:rPr>
          <w:rFonts w:ascii="Times New Roman" w:hAnsi="Times New Roman" w:cs="Times New Roman"/>
          <w:sz w:val="24"/>
          <w:szCs w:val="24"/>
        </w:rPr>
        <w:t xml:space="preserve"> составляет </w:t>
      </w:r>
      <w:r w:rsidRPr="004E7A5D">
        <w:rPr>
          <w:rFonts w:ascii="Times New Roman" w:hAnsi="Times New Roman" w:cs="Times New Roman"/>
          <w:sz w:val="24"/>
          <w:szCs w:val="24"/>
          <w:lang w:eastAsia="ru-RU"/>
        </w:rPr>
        <w:t xml:space="preserve">99 247,5 </w:t>
      </w:r>
      <w:r w:rsidRPr="00CF156E">
        <w:rPr>
          <w:rFonts w:ascii="Times New Roman" w:hAnsi="Times New Roman" w:cs="Times New Roman"/>
          <w:sz w:val="24"/>
          <w:szCs w:val="24"/>
        </w:rPr>
        <w:t>тыс. рублей, в том числе:</w:t>
      </w:r>
    </w:p>
    <w:p w:rsidR="00525AFB" w:rsidRPr="004E7A5D" w:rsidRDefault="00525AFB" w:rsidP="004E7A5D">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4E7A5D">
        <w:rPr>
          <w:rFonts w:ascii="Times New Roman" w:hAnsi="Times New Roman" w:cs="Times New Roman"/>
          <w:sz w:val="24"/>
          <w:szCs w:val="24"/>
          <w:lang w:eastAsia="ru-RU"/>
        </w:rPr>
        <w:t xml:space="preserve">2015 год –  10 386,40 тыс. рублей;                    </w:t>
      </w:r>
    </w:p>
    <w:p w:rsidR="00525AFB" w:rsidRPr="004E7A5D" w:rsidRDefault="00525AFB" w:rsidP="004E7A5D">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4E7A5D">
        <w:rPr>
          <w:rFonts w:ascii="Times New Roman" w:hAnsi="Times New Roman" w:cs="Times New Roman"/>
          <w:sz w:val="24"/>
          <w:szCs w:val="24"/>
          <w:lang w:eastAsia="ru-RU"/>
        </w:rPr>
        <w:t xml:space="preserve">2016 год –  10 343,30 тыс. рублей; </w:t>
      </w:r>
    </w:p>
    <w:p w:rsidR="00525AFB" w:rsidRPr="004E7A5D" w:rsidRDefault="00525AFB" w:rsidP="004E7A5D">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4E7A5D">
        <w:rPr>
          <w:rFonts w:ascii="Times New Roman" w:hAnsi="Times New Roman" w:cs="Times New Roman"/>
          <w:sz w:val="24"/>
          <w:szCs w:val="24"/>
          <w:lang w:eastAsia="ru-RU"/>
        </w:rPr>
        <w:t xml:space="preserve">2017 год –  12 107,9 тыс. рублей;  </w:t>
      </w:r>
    </w:p>
    <w:p w:rsidR="00525AFB" w:rsidRPr="004E7A5D" w:rsidRDefault="00525AFB" w:rsidP="004E7A5D">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4E7A5D">
        <w:rPr>
          <w:rFonts w:ascii="Times New Roman" w:hAnsi="Times New Roman" w:cs="Times New Roman"/>
          <w:sz w:val="24"/>
          <w:szCs w:val="24"/>
          <w:lang w:eastAsia="ru-RU"/>
        </w:rPr>
        <w:t>2018 год –  21 031,0   тыс. рублей;</w:t>
      </w:r>
    </w:p>
    <w:p w:rsidR="00525AFB" w:rsidRPr="004E7A5D" w:rsidRDefault="00525AFB" w:rsidP="004E7A5D">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4E7A5D">
        <w:rPr>
          <w:rFonts w:ascii="Times New Roman" w:hAnsi="Times New Roman" w:cs="Times New Roman"/>
          <w:sz w:val="24"/>
          <w:szCs w:val="24"/>
          <w:lang w:eastAsia="ru-RU"/>
        </w:rPr>
        <w:t xml:space="preserve">       2019 год -   22 553,8 тыс. рублей;</w:t>
      </w:r>
    </w:p>
    <w:p w:rsidR="00525AFB" w:rsidRPr="004E7A5D" w:rsidRDefault="00525AFB" w:rsidP="004E7A5D">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4E7A5D">
        <w:rPr>
          <w:rFonts w:ascii="Times New Roman" w:hAnsi="Times New Roman" w:cs="Times New Roman"/>
          <w:sz w:val="24"/>
          <w:szCs w:val="24"/>
          <w:lang w:eastAsia="ru-RU"/>
        </w:rPr>
        <w:t xml:space="preserve">       2020 год -   22 825,1 тыс. рублей.</w:t>
      </w:r>
    </w:p>
    <w:p w:rsidR="00525AFB" w:rsidRPr="00CF156E" w:rsidRDefault="00525AFB" w:rsidP="00BF7BA8">
      <w:pPr>
        <w:spacing w:after="0" w:line="240" w:lineRule="auto"/>
        <w:rPr>
          <w:rFonts w:ascii="Times New Roman" w:hAnsi="Times New Roman" w:cs="Times New Roman"/>
          <w:sz w:val="24"/>
          <w:szCs w:val="24"/>
        </w:rPr>
      </w:pPr>
    </w:p>
    <w:p w:rsidR="00525AFB" w:rsidRDefault="00525AFB" w:rsidP="00BF7BA8">
      <w:pPr>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РАЗДЕЛ 6. ПРОГНОЗ СВОДНЫХ ПОКАЗАТЕЛЕЙ МУНИЦИПАЛЬНЫХ ЗАДАНИЙ</w:t>
      </w:r>
    </w:p>
    <w:p w:rsidR="00525AFB" w:rsidRDefault="00525AFB" w:rsidP="00BF7BA8">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7"/>
        <w:gridCol w:w="2593"/>
        <w:gridCol w:w="1844"/>
        <w:gridCol w:w="1482"/>
        <w:gridCol w:w="1482"/>
        <w:gridCol w:w="1482"/>
        <w:gridCol w:w="1482"/>
        <w:gridCol w:w="1482"/>
        <w:gridCol w:w="1482"/>
      </w:tblGrid>
      <w:tr w:rsidR="00525AFB" w:rsidRPr="007E496E" w:rsidTr="007E496E">
        <w:tc>
          <w:tcPr>
            <w:tcW w:w="1457" w:type="dxa"/>
            <w:vMerge w:val="restart"/>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 п/п</w:t>
            </w:r>
          </w:p>
        </w:tc>
        <w:tc>
          <w:tcPr>
            <w:tcW w:w="2593" w:type="dxa"/>
            <w:vMerge w:val="restart"/>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Наименование муниципальной услуги</w:t>
            </w:r>
          </w:p>
        </w:tc>
        <w:tc>
          <w:tcPr>
            <w:tcW w:w="1844" w:type="dxa"/>
            <w:vMerge w:val="restart"/>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Наименование показателя</w:t>
            </w:r>
          </w:p>
        </w:tc>
        <w:tc>
          <w:tcPr>
            <w:tcW w:w="8892" w:type="dxa"/>
            <w:gridSpan w:val="6"/>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Значение показателей</w:t>
            </w:r>
          </w:p>
          <w:p w:rsidR="00525AFB" w:rsidRPr="007E496E" w:rsidRDefault="00525AFB" w:rsidP="007E496E">
            <w:pPr>
              <w:widowControl w:val="0"/>
              <w:autoSpaceDE w:val="0"/>
              <w:autoSpaceDN w:val="0"/>
              <w:adjustRightInd w:val="0"/>
              <w:spacing w:after="0" w:line="240" w:lineRule="auto"/>
              <w:jc w:val="center"/>
              <w:rPr>
                <w:rFonts w:ascii="Times New Roman" w:hAnsi="Times New Roman" w:cs="Times New Roman"/>
                <w:b/>
                <w:bCs/>
                <w:sz w:val="24"/>
                <w:szCs w:val="24"/>
              </w:rPr>
            </w:pPr>
            <w:r w:rsidRPr="007E496E">
              <w:rPr>
                <w:rFonts w:ascii="Times New Roman" w:hAnsi="Times New Roman" w:cs="Times New Roman"/>
                <w:sz w:val="24"/>
                <w:szCs w:val="24"/>
              </w:rPr>
              <w:t>тыс. руб.</w:t>
            </w:r>
          </w:p>
        </w:tc>
      </w:tr>
      <w:tr w:rsidR="00525AFB" w:rsidRPr="007E496E" w:rsidTr="007E496E">
        <w:tc>
          <w:tcPr>
            <w:tcW w:w="1457" w:type="dxa"/>
            <w:vMerge/>
          </w:tcPr>
          <w:p w:rsidR="00525AFB" w:rsidRPr="007E496E" w:rsidRDefault="00525AFB" w:rsidP="007E496E">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593" w:type="dxa"/>
            <w:vMerge/>
          </w:tcPr>
          <w:p w:rsidR="00525AFB" w:rsidRPr="007E496E" w:rsidRDefault="00525AFB" w:rsidP="007E496E">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1844" w:type="dxa"/>
            <w:vMerge/>
          </w:tcPr>
          <w:p w:rsidR="00525AFB" w:rsidRPr="007E496E" w:rsidRDefault="00525AFB" w:rsidP="007E496E">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2015 год</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2016 год</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2017 год</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2018 год</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2019 год</w:t>
            </w:r>
          </w:p>
        </w:tc>
        <w:tc>
          <w:tcPr>
            <w:tcW w:w="1482" w:type="dxa"/>
          </w:tcPr>
          <w:p w:rsidR="00525AFB" w:rsidRPr="007E496E" w:rsidRDefault="00525AFB" w:rsidP="007E496E">
            <w:pPr>
              <w:widowControl w:val="0"/>
              <w:autoSpaceDE w:val="0"/>
              <w:autoSpaceDN w:val="0"/>
              <w:adjustRightInd w:val="0"/>
              <w:spacing w:after="0" w:line="240" w:lineRule="auto"/>
              <w:jc w:val="center"/>
              <w:rPr>
                <w:rFonts w:ascii="Times New Roman" w:hAnsi="Times New Roman" w:cs="Times New Roman"/>
                <w:bCs/>
                <w:sz w:val="24"/>
                <w:szCs w:val="24"/>
              </w:rPr>
            </w:pPr>
            <w:r w:rsidRPr="007E496E">
              <w:rPr>
                <w:rFonts w:ascii="Times New Roman" w:hAnsi="Times New Roman" w:cs="Times New Roman"/>
                <w:bCs/>
                <w:sz w:val="24"/>
                <w:szCs w:val="24"/>
              </w:rPr>
              <w:t>2020 год</w:t>
            </w:r>
          </w:p>
        </w:tc>
      </w:tr>
      <w:tr w:rsidR="00525AFB" w:rsidRPr="007E496E" w:rsidTr="007E496E">
        <w:tc>
          <w:tcPr>
            <w:tcW w:w="1457" w:type="dxa"/>
            <w:vMerge w:val="restart"/>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2</w:t>
            </w:r>
          </w:p>
        </w:tc>
        <w:tc>
          <w:tcPr>
            <w:tcW w:w="2593" w:type="dxa"/>
            <w:vMerge w:val="restart"/>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i/>
                <w:iCs/>
                <w:sz w:val="24"/>
                <w:szCs w:val="24"/>
              </w:rPr>
            </w:pPr>
            <w:r w:rsidRPr="007E496E">
              <w:rPr>
                <w:rFonts w:ascii="Times New Roman" w:hAnsi="Times New Roman" w:cs="Times New Roman"/>
                <w:i/>
                <w:iCs/>
                <w:sz w:val="24"/>
                <w:szCs w:val="24"/>
              </w:rPr>
              <w:t>Реализация основных общеобразовательных программ дошкольного образования в муниципальных дошкольных образовательных учреждениях, в соответствии с Федеральними государственными требованиями</w:t>
            </w:r>
          </w:p>
        </w:tc>
        <w:tc>
          <w:tcPr>
            <w:tcW w:w="1844"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Показатель объема</w:t>
            </w:r>
          </w:p>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муниципальной услуги (работы), ед. изм.</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тыс.руб</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тыс.руб</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тыс.руб</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тыс.руб</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тыс.руб</w:t>
            </w:r>
          </w:p>
        </w:tc>
        <w:tc>
          <w:tcPr>
            <w:tcW w:w="1482" w:type="dxa"/>
          </w:tcPr>
          <w:p w:rsidR="00525AFB" w:rsidRPr="007E496E" w:rsidRDefault="00525AFB" w:rsidP="007E496E">
            <w:pPr>
              <w:widowControl w:val="0"/>
              <w:autoSpaceDE w:val="0"/>
              <w:autoSpaceDN w:val="0"/>
              <w:adjustRightInd w:val="0"/>
              <w:spacing w:after="0" w:line="240" w:lineRule="auto"/>
              <w:jc w:val="center"/>
              <w:rPr>
                <w:rFonts w:ascii="Times New Roman" w:hAnsi="Times New Roman" w:cs="Times New Roman"/>
                <w:b/>
                <w:bCs/>
                <w:sz w:val="24"/>
                <w:szCs w:val="24"/>
              </w:rPr>
            </w:pPr>
            <w:r w:rsidRPr="007E496E">
              <w:rPr>
                <w:rFonts w:ascii="Times New Roman" w:hAnsi="Times New Roman" w:cs="Times New Roman"/>
                <w:sz w:val="24"/>
                <w:szCs w:val="24"/>
              </w:rPr>
              <w:t>тыс.руб</w:t>
            </w:r>
          </w:p>
        </w:tc>
      </w:tr>
      <w:tr w:rsidR="00525AFB" w:rsidRPr="007E496E" w:rsidTr="007E496E">
        <w:tc>
          <w:tcPr>
            <w:tcW w:w="1457" w:type="dxa"/>
            <w:vMerge/>
            <w:vAlign w:val="center"/>
          </w:tcPr>
          <w:p w:rsidR="00525AFB" w:rsidRPr="007E496E" w:rsidRDefault="00525AFB" w:rsidP="007E496E">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593" w:type="dxa"/>
            <w:vMerge/>
            <w:vAlign w:val="center"/>
          </w:tcPr>
          <w:p w:rsidR="00525AFB" w:rsidRPr="007E496E" w:rsidRDefault="00525AFB" w:rsidP="007E496E">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1844" w:type="dxa"/>
            <w:vAlign w:val="center"/>
          </w:tcPr>
          <w:p w:rsidR="00525AFB" w:rsidRPr="007E496E" w:rsidRDefault="00525AFB" w:rsidP="007E496E">
            <w:pPr>
              <w:widowControl w:val="0"/>
              <w:autoSpaceDE w:val="0"/>
              <w:autoSpaceDN w:val="0"/>
              <w:adjustRightInd w:val="0"/>
              <w:spacing w:after="0" w:line="240" w:lineRule="auto"/>
              <w:jc w:val="center"/>
              <w:rPr>
                <w:rFonts w:ascii="Times New Roman" w:hAnsi="Times New Roman" w:cs="Times New Roman"/>
                <w:b/>
                <w:bCs/>
                <w:sz w:val="24"/>
                <w:szCs w:val="24"/>
              </w:rPr>
            </w:pPr>
            <w:r w:rsidRPr="007E496E">
              <w:rPr>
                <w:rFonts w:ascii="Times New Roman" w:hAnsi="Times New Roman" w:cs="Times New Roman"/>
                <w:sz w:val="24"/>
                <w:szCs w:val="24"/>
              </w:rPr>
              <w:t>Нормативные затраты на оказание единицы муниципальной услуги, руб.</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1,10437</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1,18609</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1,27386</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1,33755</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1,40443</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1,47</w:t>
            </w:r>
          </w:p>
        </w:tc>
      </w:tr>
      <w:tr w:rsidR="00525AFB" w:rsidRPr="007E496E" w:rsidTr="007E496E">
        <w:tc>
          <w:tcPr>
            <w:tcW w:w="1457" w:type="dxa"/>
            <w:vMerge/>
            <w:vAlign w:val="center"/>
          </w:tcPr>
          <w:p w:rsidR="00525AFB" w:rsidRPr="007E496E" w:rsidRDefault="00525AFB" w:rsidP="007E496E">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593" w:type="dxa"/>
            <w:vMerge/>
            <w:vAlign w:val="center"/>
          </w:tcPr>
          <w:p w:rsidR="00525AFB" w:rsidRPr="007E496E" w:rsidRDefault="00525AFB" w:rsidP="007E496E">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1844" w:type="dxa"/>
            <w:vAlign w:val="center"/>
          </w:tcPr>
          <w:p w:rsidR="00525AFB" w:rsidRPr="007E496E" w:rsidRDefault="00525AFB" w:rsidP="007E496E">
            <w:pPr>
              <w:widowControl w:val="0"/>
              <w:autoSpaceDE w:val="0"/>
              <w:autoSpaceDN w:val="0"/>
              <w:adjustRightInd w:val="0"/>
              <w:spacing w:after="0" w:line="240" w:lineRule="auto"/>
              <w:jc w:val="center"/>
              <w:rPr>
                <w:rFonts w:ascii="Times New Roman" w:hAnsi="Times New Roman" w:cs="Times New Roman"/>
                <w:b/>
                <w:bCs/>
                <w:sz w:val="24"/>
                <w:szCs w:val="24"/>
              </w:rPr>
            </w:pPr>
            <w:r w:rsidRPr="007E496E">
              <w:rPr>
                <w:rFonts w:ascii="Times New Roman" w:hAnsi="Times New Roman" w:cs="Times New Roman"/>
                <w:sz w:val="24"/>
                <w:szCs w:val="24"/>
              </w:rPr>
              <w:t>Нормативные затраты на содержание имущества, руб.</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1915,9</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2057,7</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2209,9</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2320,4</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2436,4</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2550,9</w:t>
            </w:r>
          </w:p>
        </w:tc>
      </w:tr>
      <w:tr w:rsidR="00525AFB" w:rsidRPr="007E496E" w:rsidTr="007E496E">
        <w:tc>
          <w:tcPr>
            <w:tcW w:w="1457" w:type="dxa"/>
            <w:vMerge/>
            <w:vAlign w:val="center"/>
          </w:tcPr>
          <w:p w:rsidR="00525AFB" w:rsidRPr="007E496E" w:rsidRDefault="00525AFB" w:rsidP="007E496E">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593" w:type="dxa"/>
            <w:vMerge/>
            <w:vAlign w:val="center"/>
          </w:tcPr>
          <w:p w:rsidR="00525AFB" w:rsidRPr="007E496E" w:rsidRDefault="00525AFB" w:rsidP="007E496E">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1844" w:type="dxa"/>
            <w:vAlign w:val="center"/>
          </w:tcPr>
          <w:p w:rsidR="00525AFB" w:rsidRPr="007E496E" w:rsidRDefault="00525AFB" w:rsidP="007E496E">
            <w:pPr>
              <w:widowControl w:val="0"/>
              <w:autoSpaceDE w:val="0"/>
              <w:autoSpaceDN w:val="0"/>
              <w:adjustRightInd w:val="0"/>
              <w:spacing w:after="0" w:line="240" w:lineRule="auto"/>
              <w:jc w:val="center"/>
              <w:rPr>
                <w:rFonts w:ascii="Times New Roman" w:hAnsi="Times New Roman" w:cs="Times New Roman"/>
                <w:b/>
                <w:bCs/>
                <w:sz w:val="24"/>
                <w:szCs w:val="24"/>
              </w:rPr>
            </w:pPr>
            <w:r w:rsidRPr="007E496E">
              <w:rPr>
                <w:rFonts w:ascii="Times New Roman" w:hAnsi="Times New Roman" w:cs="Times New Roman"/>
                <w:sz w:val="24"/>
                <w:szCs w:val="24"/>
              </w:rPr>
              <w:t>Расходы бюджета на финансовое обеспечение предоставления  муниципальной услуги, тыс. руб.</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25468,5</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27353,1</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29377,3</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30846,2</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32388,5</w:t>
            </w:r>
          </w:p>
        </w:tc>
        <w:tc>
          <w:tcPr>
            <w:tcW w:w="1482" w:type="dxa"/>
            <w:vAlign w:val="center"/>
          </w:tcPr>
          <w:p w:rsidR="00525AFB" w:rsidRPr="007E496E" w:rsidRDefault="00525AFB" w:rsidP="007E496E">
            <w:pPr>
              <w:autoSpaceDE w:val="0"/>
              <w:autoSpaceDN w:val="0"/>
              <w:adjustRightInd w:val="0"/>
              <w:spacing w:after="0" w:line="240" w:lineRule="auto"/>
              <w:jc w:val="center"/>
              <w:rPr>
                <w:rFonts w:ascii="Times New Roman" w:hAnsi="Times New Roman" w:cs="Times New Roman"/>
                <w:sz w:val="24"/>
                <w:szCs w:val="24"/>
              </w:rPr>
            </w:pPr>
            <w:r w:rsidRPr="007E496E">
              <w:rPr>
                <w:rFonts w:ascii="Times New Roman" w:hAnsi="Times New Roman" w:cs="Times New Roman"/>
                <w:sz w:val="24"/>
                <w:szCs w:val="24"/>
              </w:rPr>
              <w:t>33910,7</w:t>
            </w:r>
          </w:p>
        </w:tc>
      </w:tr>
    </w:tbl>
    <w:p w:rsidR="00525AFB" w:rsidRPr="00CF156E" w:rsidRDefault="00525AFB" w:rsidP="00BF7BA8">
      <w:pPr>
        <w:spacing w:after="0" w:line="240" w:lineRule="auto"/>
        <w:jc w:val="center"/>
        <w:rPr>
          <w:rFonts w:ascii="Times New Roman" w:hAnsi="Times New Roman" w:cs="Times New Roman"/>
          <w:sz w:val="24"/>
          <w:szCs w:val="24"/>
        </w:rPr>
      </w:pPr>
    </w:p>
    <w:p w:rsidR="00525AFB" w:rsidRPr="00CF156E" w:rsidRDefault="00525AFB" w:rsidP="00BF7BA8">
      <w:pPr>
        <w:spacing w:after="0" w:line="240" w:lineRule="auto"/>
        <w:jc w:val="center"/>
        <w:rPr>
          <w:rFonts w:ascii="Times New Roman" w:hAnsi="Times New Roman" w:cs="Times New Roman"/>
          <w:sz w:val="24"/>
          <w:szCs w:val="24"/>
        </w:rPr>
      </w:pPr>
    </w:p>
    <w:p w:rsidR="00525AFB" w:rsidRPr="00CF156E" w:rsidRDefault="00525AFB" w:rsidP="00BF7BA8">
      <w:pPr>
        <w:spacing w:after="0" w:line="240" w:lineRule="auto"/>
        <w:rPr>
          <w:rFonts w:ascii="Times New Roman" w:hAnsi="Times New Roman" w:cs="Times New Roman"/>
          <w:sz w:val="24"/>
          <w:szCs w:val="24"/>
        </w:rPr>
      </w:pPr>
    </w:p>
    <w:p w:rsidR="00525AFB" w:rsidRPr="00CF156E" w:rsidRDefault="00525AFB" w:rsidP="00BF7BA8">
      <w:pPr>
        <w:spacing w:after="0" w:line="240" w:lineRule="auto"/>
        <w:jc w:val="center"/>
        <w:rPr>
          <w:rFonts w:ascii="Times New Roman" w:hAnsi="Times New Roman" w:cs="Times New Roman"/>
          <w:b/>
          <w:sz w:val="24"/>
          <w:szCs w:val="24"/>
        </w:rPr>
      </w:pPr>
      <w:r w:rsidRPr="00CF156E">
        <w:rPr>
          <w:rFonts w:ascii="Times New Roman" w:hAnsi="Times New Roman" w:cs="Times New Roman"/>
          <w:sz w:val="24"/>
          <w:szCs w:val="24"/>
        </w:rPr>
        <w:t>РАЗДЕЛ 7. ОБЪЁМЫ ФИНАНСИРОВАНИЯ МЕРОПРИЯТИЙ ПОДПРОГРАММЫ ЗА СЧЁТ ФЕДЕРАЛЬНОГО, ОБЛАСТНОГО БЮДЖЕТА.</w:t>
      </w:r>
    </w:p>
    <w:p w:rsidR="00525AFB" w:rsidRPr="00CF156E" w:rsidRDefault="00525AFB" w:rsidP="00BF7BA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 xml:space="preserve"> Объемы финансирования мероприятий подпрограммы за счет средств федерального бюджета не предусмотрены, за счет областного бюджета составит </w:t>
      </w:r>
      <w:r w:rsidRPr="0000703C">
        <w:rPr>
          <w:rFonts w:ascii="Times New Roman" w:hAnsi="Times New Roman" w:cs="Times New Roman"/>
          <w:sz w:val="24"/>
          <w:szCs w:val="24"/>
          <w:lang w:eastAsia="ru-RU"/>
        </w:rPr>
        <w:t xml:space="preserve">406 991,7 </w:t>
      </w:r>
      <w:r w:rsidRPr="00CF156E">
        <w:rPr>
          <w:rFonts w:ascii="Times New Roman" w:hAnsi="Times New Roman" w:cs="Times New Roman"/>
          <w:sz w:val="24"/>
          <w:szCs w:val="24"/>
        </w:rPr>
        <w:t>тыс. руб.</w:t>
      </w:r>
    </w:p>
    <w:p w:rsidR="00525AFB" w:rsidRPr="0000703C" w:rsidRDefault="00525AFB" w:rsidP="0000703C">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00703C">
        <w:rPr>
          <w:rFonts w:ascii="Times New Roman" w:hAnsi="Times New Roman" w:cs="Times New Roman"/>
          <w:sz w:val="24"/>
          <w:szCs w:val="24"/>
          <w:lang w:eastAsia="ru-RU"/>
        </w:rPr>
        <w:t xml:space="preserve">2015 год –  55 690,00 тыс. рублей;                    </w:t>
      </w:r>
    </w:p>
    <w:p w:rsidR="00525AFB" w:rsidRPr="0000703C" w:rsidRDefault="00525AFB" w:rsidP="0000703C">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00703C">
        <w:rPr>
          <w:rFonts w:ascii="Times New Roman" w:hAnsi="Times New Roman" w:cs="Times New Roman"/>
          <w:sz w:val="24"/>
          <w:szCs w:val="24"/>
          <w:lang w:eastAsia="ru-RU"/>
        </w:rPr>
        <w:t xml:space="preserve">2016 год –  60 644,10 тыс. рублей; </w:t>
      </w:r>
    </w:p>
    <w:p w:rsidR="00525AFB" w:rsidRPr="0000703C" w:rsidRDefault="00525AFB" w:rsidP="0000703C">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00703C">
        <w:rPr>
          <w:rFonts w:ascii="Times New Roman" w:hAnsi="Times New Roman" w:cs="Times New Roman"/>
          <w:sz w:val="24"/>
          <w:szCs w:val="24"/>
          <w:lang w:eastAsia="ru-RU"/>
        </w:rPr>
        <w:t xml:space="preserve">2017 год –  64 581,4 тыс. рублей;  </w:t>
      </w:r>
    </w:p>
    <w:p w:rsidR="00525AFB" w:rsidRPr="0000703C" w:rsidRDefault="00525AFB" w:rsidP="0000703C">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00703C">
        <w:rPr>
          <w:rFonts w:ascii="Times New Roman" w:hAnsi="Times New Roman" w:cs="Times New Roman"/>
          <w:sz w:val="24"/>
          <w:szCs w:val="24"/>
          <w:lang w:eastAsia="ru-RU"/>
        </w:rPr>
        <w:t>2018 год –  72 410,2  тыс. рублей;</w:t>
      </w:r>
    </w:p>
    <w:p w:rsidR="00525AFB" w:rsidRPr="0000703C" w:rsidRDefault="00525AFB" w:rsidP="0000703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00703C">
        <w:rPr>
          <w:rFonts w:ascii="Times New Roman" w:hAnsi="Times New Roman" w:cs="Times New Roman"/>
          <w:sz w:val="24"/>
          <w:szCs w:val="24"/>
          <w:lang w:eastAsia="ru-RU"/>
        </w:rPr>
        <w:t xml:space="preserve">       2019 год -   75 318,7 тыс. рублей;</w:t>
      </w:r>
    </w:p>
    <w:p w:rsidR="00525AFB" w:rsidRPr="0000703C" w:rsidRDefault="00525AFB" w:rsidP="0000703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00703C">
        <w:rPr>
          <w:rFonts w:ascii="Times New Roman" w:hAnsi="Times New Roman" w:cs="Times New Roman"/>
          <w:sz w:val="24"/>
          <w:szCs w:val="24"/>
          <w:lang w:eastAsia="ru-RU"/>
        </w:rPr>
        <w:t xml:space="preserve">       2020 год -   78 347,3 тыс. рублей.</w:t>
      </w:r>
    </w:p>
    <w:p w:rsidR="00525AFB" w:rsidRPr="0000703C" w:rsidRDefault="00525AFB" w:rsidP="0000703C">
      <w:pPr>
        <w:widowControl w:val="0"/>
        <w:shd w:val="clear" w:color="auto" w:fill="FFFFFF"/>
        <w:autoSpaceDE w:val="0"/>
        <w:autoSpaceDN w:val="0"/>
        <w:adjustRightInd w:val="0"/>
        <w:spacing w:after="0" w:line="240" w:lineRule="auto"/>
        <w:ind w:firstLine="540"/>
        <w:jc w:val="both"/>
        <w:rPr>
          <w:rFonts w:ascii="Times New Roman" w:hAnsi="Times New Roman" w:cs="Times New Roman"/>
          <w:color w:val="FF0000"/>
          <w:sz w:val="24"/>
          <w:szCs w:val="24"/>
          <w:lang w:eastAsia="ru-RU"/>
        </w:rPr>
      </w:pPr>
      <w:r w:rsidRPr="0000703C">
        <w:rPr>
          <w:rFonts w:ascii="Times New Roman" w:hAnsi="Times New Roman" w:cs="Times New Roman"/>
          <w:color w:val="FF0000"/>
          <w:sz w:val="24"/>
          <w:szCs w:val="24"/>
          <w:lang w:eastAsia="ru-RU"/>
        </w:rPr>
        <w:t xml:space="preserve">  </w:t>
      </w:r>
    </w:p>
    <w:p w:rsidR="00525AFB" w:rsidRPr="00CF156E" w:rsidRDefault="00525AFB" w:rsidP="00BF7BA8">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 xml:space="preserve">   </w:t>
      </w:r>
    </w:p>
    <w:p w:rsidR="00525AFB" w:rsidRPr="00CF156E" w:rsidRDefault="00525AFB" w:rsidP="00BF7BA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РАЗДЕЛ 8. СВЕДЕНИЯ ОБ УЧАСТИИ МУНИЦИПАЛЬНЫХ ОБРАЗОВАНИЙ УСТЬ-УДИНСКОГО РАЙОНА В РЕАЛИЗАЦИИ ПОДПРОГРАММЫ.</w:t>
      </w:r>
    </w:p>
    <w:p w:rsidR="00525AFB" w:rsidRPr="00CF156E" w:rsidRDefault="00525AFB" w:rsidP="00BF7BA8">
      <w:pPr>
        <w:spacing w:after="0" w:line="240" w:lineRule="auto"/>
        <w:rPr>
          <w:rFonts w:ascii="Times New Roman" w:hAnsi="Times New Roman" w:cs="Times New Roman"/>
          <w:sz w:val="24"/>
          <w:szCs w:val="24"/>
        </w:rPr>
      </w:pPr>
      <w:r w:rsidRPr="00CF156E">
        <w:rPr>
          <w:rFonts w:ascii="Times New Roman" w:hAnsi="Times New Roman" w:cs="Times New Roman"/>
          <w:sz w:val="24"/>
          <w:szCs w:val="24"/>
        </w:rPr>
        <w:t xml:space="preserve">          Участие муниципальных образований Усть-Удинского района  в реализации подпрограммы не предусмотрено</w:t>
      </w:r>
    </w:p>
    <w:p w:rsidR="00525AFB" w:rsidRPr="00CF156E" w:rsidRDefault="00525AFB" w:rsidP="00BF7BA8">
      <w:pPr>
        <w:widowControl w:val="0"/>
        <w:autoSpaceDE w:val="0"/>
        <w:autoSpaceDN w:val="0"/>
        <w:adjustRightInd w:val="0"/>
        <w:spacing w:after="0" w:line="240" w:lineRule="auto"/>
        <w:jc w:val="center"/>
        <w:rPr>
          <w:rFonts w:ascii="Times New Roman" w:hAnsi="Times New Roman" w:cs="Times New Roman"/>
          <w:sz w:val="24"/>
          <w:szCs w:val="24"/>
        </w:rPr>
      </w:pPr>
    </w:p>
    <w:p w:rsidR="00525AFB" w:rsidRPr="00CF156E" w:rsidRDefault="00525AFB" w:rsidP="00BF7BA8">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РАЗДЕЛ 9.  СВЕДЕНИЯ ОБ УЧАСТИИ ОРГАНИЗАЦИЙ</w:t>
      </w:r>
    </w:p>
    <w:p w:rsidR="00525AFB" w:rsidRDefault="00525AFB" w:rsidP="00BF7BA8">
      <w:pPr>
        <w:spacing w:after="0" w:line="240" w:lineRule="auto"/>
        <w:rPr>
          <w:rFonts w:ascii="Times New Roman" w:hAnsi="Times New Roman" w:cs="Times New Roman"/>
          <w:sz w:val="24"/>
          <w:szCs w:val="24"/>
        </w:rPr>
      </w:pPr>
      <w:r w:rsidRPr="00CF156E">
        <w:rPr>
          <w:rFonts w:ascii="Times New Roman" w:hAnsi="Times New Roman" w:cs="Times New Roman"/>
          <w:sz w:val="24"/>
          <w:szCs w:val="24"/>
        </w:rPr>
        <w:t xml:space="preserve">          Участие организаций  в реализаци</w:t>
      </w:r>
      <w:r>
        <w:rPr>
          <w:rFonts w:ascii="Times New Roman" w:hAnsi="Times New Roman" w:cs="Times New Roman"/>
          <w:sz w:val="24"/>
          <w:szCs w:val="24"/>
        </w:rPr>
        <w:t>и подпрограммы не предусмотрено.</w:t>
      </w:r>
    </w:p>
    <w:p w:rsidR="00525AFB" w:rsidRDefault="00525AFB" w:rsidP="00BF7BA8">
      <w:pPr>
        <w:spacing w:after="0" w:line="240" w:lineRule="auto"/>
        <w:rPr>
          <w:rFonts w:ascii="Times New Roman" w:hAnsi="Times New Roman" w:cs="Times New Roman"/>
          <w:sz w:val="24"/>
          <w:szCs w:val="24"/>
        </w:rPr>
      </w:pPr>
    </w:p>
    <w:p w:rsidR="00525AFB" w:rsidRPr="00CF156E" w:rsidRDefault="00525AFB" w:rsidP="00BF7BA8">
      <w:pPr>
        <w:spacing w:after="0" w:line="240" w:lineRule="auto"/>
        <w:rPr>
          <w:rFonts w:ascii="Times New Roman" w:hAnsi="Times New Roman" w:cs="Times New Roman"/>
          <w:sz w:val="24"/>
          <w:szCs w:val="24"/>
        </w:rPr>
      </w:pPr>
    </w:p>
    <w:p w:rsidR="00525AFB" w:rsidRDefault="00525AFB" w:rsidP="004F0061">
      <w:pPr>
        <w:widowControl w:val="0"/>
        <w:autoSpaceDE w:val="0"/>
        <w:autoSpaceDN w:val="0"/>
        <w:adjustRightInd w:val="0"/>
        <w:spacing w:after="0" w:line="240" w:lineRule="auto"/>
        <w:jc w:val="right"/>
        <w:rPr>
          <w:rFonts w:ascii="Times New Roman" w:hAnsi="Times New Roman" w:cs="Times New Roman"/>
          <w:sz w:val="24"/>
          <w:szCs w:val="24"/>
        </w:rPr>
      </w:pPr>
    </w:p>
    <w:p w:rsidR="00525AFB" w:rsidRDefault="00525AFB" w:rsidP="004F0061">
      <w:pPr>
        <w:widowControl w:val="0"/>
        <w:autoSpaceDE w:val="0"/>
        <w:autoSpaceDN w:val="0"/>
        <w:adjustRightInd w:val="0"/>
        <w:spacing w:after="0" w:line="240" w:lineRule="auto"/>
        <w:jc w:val="right"/>
        <w:rPr>
          <w:rFonts w:ascii="Times New Roman" w:hAnsi="Times New Roman" w:cs="Times New Roman"/>
          <w:sz w:val="24"/>
          <w:szCs w:val="24"/>
        </w:rPr>
      </w:pPr>
    </w:p>
    <w:p w:rsidR="00525AFB" w:rsidRDefault="00525AFB" w:rsidP="004F0061">
      <w:pPr>
        <w:widowControl w:val="0"/>
        <w:autoSpaceDE w:val="0"/>
        <w:autoSpaceDN w:val="0"/>
        <w:adjustRightInd w:val="0"/>
        <w:spacing w:after="0" w:line="240" w:lineRule="auto"/>
        <w:jc w:val="right"/>
        <w:rPr>
          <w:rFonts w:ascii="Times New Roman" w:hAnsi="Times New Roman" w:cs="Times New Roman"/>
          <w:sz w:val="24"/>
          <w:szCs w:val="24"/>
        </w:rPr>
      </w:pPr>
    </w:p>
    <w:p w:rsidR="00525AFB" w:rsidRPr="00CF156E" w:rsidRDefault="00525AFB" w:rsidP="004F006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3</w:t>
      </w:r>
    </w:p>
    <w:p w:rsidR="00525AFB" w:rsidRPr="00CF156E" w:rsidRDefault="00525AFB" w:rsidP="00A2201F">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ПАСПОРТ</w:t>
      </w:r>
    </w:p>
    <w:p w:rsidR="00525AFB" w:rsidRPr="00CF156E" w:rsidRDefault="00525AFB" w:rsidP="009374FF">
      <w:pPr>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 xml:space="preserve">ПОДПРОГРАММЫ  «РАЗВИТИЕ СИСТЕМЫ ДОПОЛНИТЕЛЬНОГО ОБРАЗОВАНИЯ» </w:t>
      </w:r>
    </w:p>
    <w:p w:rsidR="00525AFB" w:rsidRPr="00CF156E" w:rsidRDefault="00525AFB" w:rsidP="00A2201F">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МУНИЦИПАЛЬНОЙ ПРОГРАММЫ «РАЗВИТИЕ СИСТЕМЫ ОБРАЗОВАНИЯ РМО «УСТЬ-УДИНСКИЙ РАЙОН» НА 2015-20</w:t>
      </w:r>
      <w:r>
        <w:rPr>
          <w:rFonts w:ascii="Times New Roman" w:hAnsi="Times New Roman" w:cs="Times New Roman"/>
          <w:sz w:val="24"/>
          <w:szCs w:val="24"/>
        </w:rPr>
        <w:t>20</w:t>
      </w:r>
      <w:r w:rsidRPr="00CF156E">
        <w:rPr>
          <w:rFonts w:ascii="Times New Roman" w:hAnsi="Times New Roman" w:cs="Times New Roman"/>
          <w:sz w:val="24"/>
          <w:szCs w:val="24"/>
        </w:rPr>
        <w:t xml:space="preserve"> гг.</w:t>
      </w:r>
    </w:p>
    <w:p w:rsidR="00525AFB" w:rsidRPr="00CF156E" w:rsidRDefault="00525AFB" w:rsidP="00A2201F">
      <w:pPr>
        <w:widowControl w:val="0"/>
        <w:autoSpaceDE w:val="0"/>
        <w:autoSpaceDN w:val="0"/>
        <w:adjustRightInd w:val="0"/>
        <w:spacing w:after="0" w:line="240" w:lineRule="auto"/>
        <w:jc w:val="both"/>
        <w:rPr>
          <w:rFonts w:ascii="Times New Roman" w:hAnsi="Times New Roman" w:cs="Times New Roman"/>
          <w:sz w:val="24"/>
          <w:szCs w:val="24"/>
        </w:rPr>
      </w:pPr>
    </w:p>
    <w:tbl>
      <w:tblPr>
        <w:tblW w:w="14742" w:type="dxa"/>
        <w:tblInd w:w="102" w:type="dxa"/>
        <w:tblLayout w:type="fixed"/>
        <w:tblCellMar>
          <w:top w:w="75" w:type="dxa"/>
          <w:left w:w="0" w:type="dxa"/>
          <w:bottom w:w="75" w:type="dxa"/>
          <w:right w:w="0" w:type="dxa"/>
        </w:tblCellMar>
        <w:tblLook w:val="00A0"/>
      </w:tblPr>
      <w:tblGrid>
        <w:gridCol w:w="3600"/>
        <w:gridCol w:w="11142"/>
      </w:tblGrid>
      <w:tr w:rsidR="00525AFB" w:rsidRPr="00CF156E" w:rsidTr="000C7204">
        <w:trPr>
          <w:trHeight w:val="50"/>
        </w:trPr>
        <w:tc>
          <w:tcPr>
            <w:tcW w:w="3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C86E65">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Наименование муниципальной программы</w:t>
            </w:r>
          </w:p>
        </w:tc>
        <w:tc>
          <w:tcPr>
            <w:tcW w:w="11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C86E65">
            <w:pPr>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«Развитие системы образования РМО «Усть-Удинский район»</w:t>
            </w:r>
          </w:p>
          <w:p w:rsidR="00525AFB" w:rsidRPr="00CF156E" w:rsidRDefault="00525AFB" w:rsidP="00263B8C">
            <w:pPr>
              <w:spacing w:after="0" w:line="240" w:lineRule="auto"/>
              <w:jc w:val="center"/>
              <w:rPr>
                <w:rFonts w:ascii="Times New Roman" w:hAnsi="Times New Roman" w:cs="Times New Roman"/>
                <w:sz w:val="24"/>
                <w:szCs w:val="24"/>
                <w:lang w:eastAsia="ru-RU"/>
              </w:rPr>
            </w:pPr>
            <w:r w:rsidRPr="00CF156E">
              <w:rPr>
                <w:rFonts w:ascii="Times New Roman" w:hAnsi="Times New Roman" w:cs="Times New Roman"/>
                <w:sz w:val="24"/>
                <w:szCs w:val="24"/>
              </w:rPr>
              <w:t xml:space="preserve"> на 2015-20</w:t>
            </w:r>
            <w:r>
              <w:rPr>
                <w:rFonts w:ascii="Times New Roman" w:hAnsi="Times New Roman" w:cs="Times New Roman"/>
                <w:sz w:val="24"/>
                <w:szCs w:val="24"/>
              </w:rPr>
              <w:t>20</w:t>
            </w:r>
            <w:r w:rsidRPr="00CF156E">
              <w:rPr>
                <w:rFonts w:ascii="Times New Roman" w:hAnsi="Times New Roman" w:cs="Times New Roman"/>
                <w:sz w:val="24"/>
                <w:szCs w:val="24"/>
              </w:rPr>
              <w:t xml:space="preserve"> гг.</w:t>
            </w:r>
            <w:r w:rsidRPr="00CF156E">
              <w:rPr>
                <w:rFonts w:ascii="Times New Roman" w:hAnsi="Times New Roman" w:cs="Times New Roman"/>
                <w:sz w:val="24"/>
                <w:szCs w:val="24"/>
                <w:lang w:eastAsia="ru-RU"/>
              </w:rPr>
              <w:t xml:space="preserve"> </w:t>
            </w:r>
          </w:p>
        </w:tc>
      </w:tr>
      <w:tr w:rsidR="00525AFB" w:rsidRPr="00CF156E" w:rsidTr="000C7204">
        <w:trPr>
          <w:trHeight w:val="50"/>
        </w:trPr>
        <w:tc>
          <w:tcPr>
            <w:tcW w:w="3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C86E65">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Наименование подпрограммы</w:t>
            </w:r>
          </w:p>
        </w:tc>
        <w:tc>
          <w:tcPr>
            <w:tcW w:w="11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C86E65">
            <w:pPr>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«Развитие системы дополнительного образования РМО «Усть-Удинский район»</w:t>
            </w:r>
          </w:p>
          <w:p w:rsidR="00525AFB" w:rsidRPr="00CF156E" w:rsidRDefault="00525AFB" w:rsidP="00263B8C">
            <w:pPr>
              <w:spacing w:after="0" w:line="240" w:lineRule="auto"/>
              <w:jc w:val="center"/>
              <w:rPr>
                <w:rFonts w:ascii="Times New Roman" w:hAnsi="Times New Roman" w:cs="Times New Roman"/>
                <w:sz w:val="24"/>
                <w:szCs w:val="24"/>
                <w:lang w:eastAsia="ru-RU"/>
              </w:rPr>
            </w:pPr>
            <w:r w:rsidRPr="00CF156E">
              <w:rPr>
                <w:rFonts w:ascii="Times New Roman" w:hAnsi="Times New Roman" w:cs="Times New Roman"/>
                <w:sz w:val="24"/>
                <w:szCs w:val="24"/>
              </w:rPr>
              <w:t xml:space="preserve"> на 2015-20</w:t>
            </w:r>
            <w:r>
              <w:rPr>
                <w:rFonts w:ascii="Times New Roman" w:hAnsi="Times New Roman" w:cs="Times New Roman"/>
                <w:sz w:val="24"/>
                <w:szCs w:val="24"/>
              </w:rPr>
              <w:t>20</w:t>
            </w:r>
            <w:r w:rsidRPr="00CF156E">
              <w:rPr>
                <w:rFonts w:ascii="Times New Roman" w:hAnsi="Times New Roman" w:cs="Times New Roman"/>
                <w:sz w:val="24"/>
                <w:szCs w:val="24"/>
              </w:rPr>
              <w:t xml:space="preserve"> гг.</w:t>
            </w:r>
            <w:r w:rsidRPr="00CF156E">
              <w:rPr>
                <w:rFonts w:ascii="Times New Roman" w:hAnsi="Times New Roman" w:cs="Times New Roman"/>
                <w:sz w:val="24"/>
                <w:szCs w:val="24"/>
                <w:lang w:eastAsia="ru-RU"/>
              </w:rPr>
              <w:t xml:space="preserve"> </w:t>
            </w:r>
          </w:p>
        </w:tc>
      </w:tr>
      <w:tr w:rsidR="00525AFB" w:rsidRPr="00CF156E" w:rsidTr="000C7204">
        <w:trPr>
          <w:trHeight w:val="50"/>
        </w:trPr>
        <w:tc>
          <w:tcPr>
            <w:tcW w:w="3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C86E65">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Ответственный исполнитель подпрограммы</w:t>
            </w:r>
          </w:p>
        </w:tc>
        <w:tc>
          <w:tcPr>
            <w:tcW w:w="11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C86E65">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Управление образования МО «Усть-Удинский район»</w:t>
            </w:r>
          </w:p>
        </w:tc>
      </w:tr>
      <w:tr w:rsidR="00525AFB" w:rsidRPr="00CF156E" w:rsidTr="000C7204">
        <w:trPr>
          <w:trHeight w:val="911"/>
        </w:trPr>
        <w:tc>
          <w:tcPr>
            <w:tcW w:w="3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C86E65">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Участники подпрограммы</w:t>
            </w:r>
          </w:p>
        </w:tc>
        <w:tc>
          <w:tcPr>
            <w:tcW w:w="11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C86E65">
            <w:pPr>
              <w:spacing w:after="0" w:line="240" w:lineRule="auto"/>
              <w:rPr>
                <w:rFonts w:ascii="Times New Roman" w:hAnsi="Times New Roman" w:cs="Times New Roman"/>
                <w:sz w:val="24"/>
                <w:szCs w:val="24"/>
              </w:rPr>
            </w:pPr>
            <w:r w:rsidRPr="00CF156E">
              <w:rPr>
                <w:rFonts w:ascii="Times New Roman" w:hAnsi="Times New Roman" w:cs="Times New Roman"/>
                <w:sz w:val="24"/>
                <w:szCs w:val="24"/>
              </w:rPr>
              <w:t>Управление образования МО «Усть-Удинский район»</w:t>
            </w:r>
          </w:p>
          <w:p w:rsidR="00525AFB" w:rsidRPr="00CF156E" w:rsidRDefault="00525AFB" w:rsidP="00C86E65">
            <w:pPr>
              <w:spacing w:after="0" w:line="240" w:lineRule="auto"/>
              <w:rPr>
                <w:rFonts w:ascii="Times New Roman" w:hAnsi="Times New Roman" w:cs="Times New Roman"/>
                <w:sz w:val="24"/>
                <w:szCs w:val="24"/>
              </w:rPr>
            </w:pPr>
            <w:r w:rsidRPr="00CF156E">
              <w:rPr>
                <w:rFonts w:ascii="Times New Roman" w:hAnsi="Times New Roman" w:cs="Times New Roman"/>
                <w:sz w:val="24"/>
                <w:szCs w:val="24"/>
              </w:rPr>
              <w:t>МКОУ дополнительного образования детей Усть-Удинский районный Дом детского творчества,</w:t>
            </w:r>
            <w:r w:rsidRPr="00CF156E">
              <w:rPr>
                <w:rFonts w:ascii="Times New Roman" w:hAnsi="Times New Roman" w:cs="Times New Roman"/>
                <w:sz w:val="24"/>
                <w:szCs w:val="24"/>
                <w:lang w:eastAsia="ru-RU"/>
              </w:rPr>
              <w:t xml:space="preserve"> образовательные организации </w:t>
            </w:r>
          </w:p>
        </w:tc>
      </w:tr>
      <w:tr w:rsidR="00525AFB" w:rsidRPr="00CF156E" w:rsidTr="000C7204">
        <w:trPr>
          <w:trHeight w:val="50"/>
        </w:trPr>
        <w:tc>
          <w:tcPr>
            <w:tcW w:w="3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C86E65">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Цель подпрограммы</w:t>
            </w:r>
          </w:p>
        </w:tc>
        <w:tc>
          <w:tcPr>
            <w:tcW w:w="11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C86E65">
            <w:pPr>
              <w:widowControl w:val="0"/>
              <w:autoSpaceDE w:val="0"/>
              <w:autoSpaceDN w:val="0"/>
              <w:adjustRightInd w:val="0"/>
              <w:spacing w:after="0" w:line="240" w:lineRule="auto"/>
              <w:rPr>
                <w:rFonts w:ascii="Times New Roman" w:hAnsi="Times New Roman" w:cs="Times New Roman"/>
                <w:sz w:val="24"/>
                <w:szCs w:val="24"/>
                <w:lang w:eastAsia="ru-RU"/>
              </w:rPr>
            </w:pPr>
            <w:r w:rsidRPr="00CF156E">
              <w:rPr>
                <w:rFonts w:ascii="Times New Roman" w:hAnsi="Times New Roman" w:cs="Times New Roman"/>
                <w:sz w:val="24"/>
                <w:szCs w:val="24"/>
                <w:shd w:val="clear" w:color="auto" w:fill="FFFFFF"/>
              </w:rPr>
              <w:t xml:space="preserve">создание  механизмов,   обеспечивающих   устойчивое   развитие системы  дополнительного  образования  детей  в  интересах формирования  духовно  богатой,  физически  здоровой,   социально  значимой  личности </w:t>
            </w:r>
            <w:r w:rsidRPr="00CF156E">
              <w:rPr>
                <w:rFonts w:ascii="Times New Roman" w:hAnsi="Times New Roman" w:cs="Times New Roman"/>
                <w:sz w:val="24"/>
                <w:szCs w:val="24"/>
                <w:shd w:val="clear" w:color="auto" w:fill="FFFFFF"/>
              </w:rPr>
              <w:br/>
              <w:t xml:space="preserve"> и создание  условий   для   активного   включения   подрастающего   поколения   в социально-экономическую,   политическую и культурную   жизнь общества,  обеспечение   конкурентоспособности  человеческих   ресурсов. </w:t>
            </w:r>
          </w:p>
        </w:tc>
      </w:tr>
      <w:tr w:rsidR="00525AFB" w:rsidRPr="00CF156E" w:rsidTr="000C7204">
        <w:trPr>
          <w:trHeight w:val="50"/>
        </w:trPr>
        <w:tc>
          <w:tcPr>
            <w:tcW w:w="3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C86E65">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Задачи подпрограммы</w:t>
            </w:r>
          </w:p>
        </w:tc>
        <w:tc>
          <w:tcPr>
            <w:tcW w:w="11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C86E65">
            <w:pPr>
              <w:spacing w:after="0" w:line="240" w:lineRule="auto"/>
              <w:rPr>
                <w:rFonts w:ascii="Times New Roman" w:hAnsi="Times New Roman" w:cs="Times New Roman"/>
                <w:sz w:val="24"/>
                <w:szCs w:val="24"/>
                <w:lang w:eastAsia="ru-RU"/>
              </w:rPr>
            </w:pPr>
            <w:r w:rsidRPr="00CF156E">
              <w:rPr>
                <w:rFonts w:ascii="Times New Roman" w:hAnsi="Times New Roman" w:cs="Times New Roman"/>
                <w:sz w:val="24"/>
                <w:szCs w:val="24"/>
                <w:shd w:val="clear" w:color="auto" w:fill="FFFFFF"/>
              </w:rPr>
              <w:t>- обеспечение  современного качества,   доступности   и   эффективности   дополнительного образования   детей; </w:t>
            </w:r>
            <w:r w:rsidRPr="00CF156E">
              <w:rPr>
                <w:rFonts w:ascii="Times New Roman" w:hAnsi="Times New Roman" w:cs="Times New Roman"/>
                <w:sz w:val="24"/>
                <w:szCs w:val="24"/>
                <w:shd w:val="clear" w:color="auto" w:fill="FFFFFF"/>
              </w:rPr>
              <w:br/>
              <w:t>- создание   условий   и   механизмов   устойчивого   развития   системы   дополнительного   образования   детей  в районе в целях сохранения   и   развития   единого   культурного   и   информационного пространства;</w:t>
            </w:r>
            <w:r w:rsidRPr="00CF156E">
              <w:rPr>
                <w:rFonts w:ascii="Times New Roman" w:hAnsi="Times New Roman" w:cs="Times New Roman"/>
                <w:sz w:val="24"/>
                <w:szCs w:val="24"/>
                <w:shd w:val="clear" w:color="auto" w:fill="FFFFFF"/>
              </w:rPr>
              <w:br/>
            </w:r>
            <w:r w:rsidRPr="00CF156E">
              <w:rPr>
                <w:rFonts w:ascii="Times New Roman" w:hAnsi="Times New Roman" w:cs="Times New Roman"/>
                <w:sz w:val="24"/>
                <w:szCs w:val="24"/>
                <w:lang w:eastAsia="ru-RU"/>
              </w:rPr>
              <w:t xml:space="preserve">- активизация творческой деятельности обучающихся через участие в различных конкурсах; </w:t>
            </w:r>
          </w:p>
          <w:p w:rsidR="00525AFB" w:rsidRPr="00CF156E" w:rsidRDefault="00525AFB" w:rsidP="00C86E65">
            <w:pPr>
              <w:tabs>
                <w:tab w:val="left" w:pos="0"/>
              </w:tabs>
              <w:spacing w:after="0" w:line="240" w:lineRule="auto"/>
              <w:rPr>
                <w:rFonts w:ascii="Times New Roman" w:hAnsi="Times New Roman" w:cs="Times New Roman"/>
                <w:sz w:val="24"/>
                <w:szCs w:val="24"/>
                <w:lang w:eastAsia="ru-RU"/>
              </w:rPr>
            </w:pPr>
            <w:r w:rsidRPr="00CF156E">
              <w:rPr>
                <w:rFonts w:ascii="Times New Roman" w:hAnsi="Times New Roman" w:cs="Times New Roman"/>
                <w:sz w:val="24"/>
                <w:szCs w:val="24"/>
                <w:lang w:eastAsia="ru-RU"/>
              </w:rPr>
              <w:t>- формирование у несовершеннолетних позитивной установки на здоровый образ жизни;</w:t>
            </w:r>
          </w:p>
          <w:p w:rsidR="00525AFB" w:rsidRPr="00CF156E" w:rsidRDefault="00525AFB" w:rsidP="00C86E65">
            <w:pPr>
              <w:spacing w:after="0" w:line="240" w:lineRule="auto"/>
              <w:rPr>
                <w:rFonts w:ascii="Times New Roman" w:hAnsi="Times New Roman" w:cs="Times New Roman"/>
                <w:sz w:val="24"/>
                <w:szCs w:val="24"/>
                <w:lang w:eastAsia="ru-RU"/>
              </w:rPr>
            </w:pPr>
            <w:r w:rsidRPr="00CF156E">
              <w:rPr>
                <w:rFonts w:ascii="Times New Roman" w:hAnsi="Times New Roman" w:cs="Times New Roman"/>
                <w:sz w:val="24"/>
                <w:szCs w:val="24"/>
                <w:lang w:eastAsia="ru-RU"/>
              </w:rPr>
              <w:t xml:space="preserve">-информатизация системы дополнительного образования для формирования ИКТ </w:t>
            </w:r>
            <w:r>
              <w:rPr>
                <w:rFonts w:ascii="Times New Roman" w:hAnsi="Times New Roman" w:cs="Times New Roman"/>
                <w:sz w:val="24"/>
                <w:szCs w:val="24"/>
                <w:lang w:eastAsia="ru-RU"/>
              </w:rPr>
              <w:t>–</w:t>
            </w:r>
            <w:r w:rsidRPr="00CF156E">
              <w:rPr>
                <w:rFonts w:ascii="Times New Roman" w:hAnsi="Times New Roman" w:cs="Times New Roman"/>
                <w:sz w:val="24"/>
                <w:szCs w:val="24"/>
                <w:lang w:eastAsia="ru-RU"/>
              </w:rPr>
              <w:t xml:space="preserve"> компетентностей педагогов и обучающихся;</w:t>
            </w:r>
          </w:p>
        </w:tc>
      </w:tr>
      <w:tr w:rsidR="00525AFB" w:rsidRPr="00CF156E" w:rsidTr="000C7204">
        <w:trPr>
          <w:trHeight w:val="50"/>
        </w:trPr>
        <w:tc>
          <w:tcPr>
            <w:tcW w:w="3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C86E65">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Сроки реализации подпрограммы</w:t>
            </w:r>
          </w:p>
        </w:tc>
        <w:tc>
          <w:tcPr>
            <w:tcW w:w="11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263B8C">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lang w:eastAsia="ru-RU"/>
              </w:rPr>
              <w:t xml:space="preserve">Программа реализуется в течение 2015 </w:t>
            </w:r>
            <w:r>
              <w:rPr>
                <w:rFonts w:ascii="Times New Roman" w:hAnsi="Times New Roman" w:cs="Times New Roman"/>
                <w:sz w:val="24"/>
                <w:szCs w:val="24"/>
                <w:lang w:eastAsia="ru-RU"/>
              </w:rPr>
              <w:t>–</w:t>
            </w:r>
            <w:r w:rsidRPr="00CF156E">
              <w:rPr>
                <w:rFonts w:ascii="Times New Roman" w:hAnsi="Times New Roman" w:cs="Times New Roman"/>
                <w:sz w:val="24"/>
                <w:szCs w:val="24"/>
                <w:lang w:eastAsia="ru-RU"/>
              </w:rPr>
              <w:t xml:space="preserve"> 20</w:t>
            </w:r>
            <w:r>
              <w:rPr>
                <w:rFonts w:ascii="Times New Roman" w:hAnsi="Times New Roman" w:cs="Times New Roman"/>
                <w:sz w:val="24"/>
                <w:szCs w:val="24"/>
                <w:lang w:eastAsia="ru-RU"/>
              </w:rPr>
              <w:t>20</w:t>
            </w:r>
            <w:r w:rsidRPr="00CF156E">
              <w:rPr>
                <w:rFonts w:ascii="Times New Roman" w:hAnsi="Times New Roman" w:cs="Times New Roman"/>
                <w:sz w:val="24"/>
                <w:szCs w:val="24"/>
                <w:lang w:eastAsia="ru-RU"/>
              </w:rPr>
              <w:t xml:space="preserve"> гг.</w:t>
            </w:r>
          </w:p>
        </w:tc>
      </w:tr>
      <w:tr w:rsidR="00525AFB" w:rsidRPr="00CF156E" w:rsidTr="000C7204">
        <w:trPr>
          <w:trHeight w:val="50"/>
        </w:trPr>
        <w:tc>
          <w:tcPr>
            <w:tcW w:w="3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C86E65">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Целевые показатели подпрограммы</w:t>
            </w:r>
          </w:p>
        </w:tc>
        <w:tc>
          <w:tcPr>
            <w:tcW w:w="11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C86E65">
            <w:pPr>
              <w:autoSpaceDE w:val="0"/>
              <w:autoSpaceDN w:val="0"/>
              <w:adjustRightInd w:val="0"/>
              <w:spacing w:after="0" w:line="240" w:lineRule="auto"/>
              <w:rPr>
                <w:rFonts w:ascii="Times New Roman" w:hAnsi="Times New Roman" w:cs="Times New Roman"/>
                <w:iCs/>
                <w:sz w:val="24"/>
                <w:szCs w:val="24"/>
              </w:rPr>
            </w:pPr>
            <w:r w:rsidRPr="00CF156E">
              <w:rPr>
                <w:rFonts w:ascii="Times New Roman" w:hAnsi="Times New Roman" w:cs="Times New Roman"/>
                <w:iCs/>
                <w:sz w:val="24"/>
                <w:szCs w:val="24"/>
              </w:rPr>
              <w:t>- доля детей, охваченных дополнительным образованием от общей численности детей школьного возраста района</w:t>
            </w:r>
          </w:p>
          <w:p w:rsidR="00525AFB" w:rsidRPr="00CF156E" w:rsidRDefault="00525AFB" w:rsidP="00C86E65">
            <w:pPr>
              <w:spacing w:after="0" w:line="240" w:lineRule="auto"/>
              <w:ind w:left="-108" w:right="-14"/>
              <w:jc w:val="both"/>
              <w:rPr>
                <w:rFonts w:ascii="Times New Roman" w:hAnsi="Times New Roman" w:cs="Times New Roman"/>
                <w:sz w:val="24"/>
                <w:szCs w:val="24"/>
                <w:lang w:eastAsia="ru-RU"/>
              </w:rPr>
            </w:pPr>
            <w:r w:rsidRPr="00CF156E">
              <w:rPr>
                <w:rFonts w:ascii="Times New Roman" w:hAnsi="Times New Roman" w:cs="Times New Roman"/>
                <w:sz w:val="24"/>
                <w:szCs w:val="24"/>
              </w:rPr>
              <w:t xml:space="preserve"> - доля детей – участников  конкурсных  мероприятий,  в общем числе занимающихся в системе дополнительного образования детей.</w:t>
            </w:r>
          </w:p>
          <w:p w:rsidR="00525AFB" w:rsidRPr="00CF156E" w:rsidRDefault="00525AFB" w:rsidP="00C86E65">
            <w:pPr>
              <w:autoSpaceDE w:val="0"/>
              <w:autoSpaceDN w:val="0"/>
              <w:adjustRightInd w:val="0"/>
              <w:spacing w:after="0" w:line="240" w:lineRule="auto"/>
              <w:rPr>
                <w:rFonts w:ascii="Times New Roman" w:hAnsi="Times New Roman" w:cs="Times New Roman"/>
                <w:iCs/>
                <w:sz w:val="24"/>
                <w:szCs w:val="24"/>
              </w:rPr>
            </w:pPr>
            <w:r w:rsidRPr="00CF156E">
              <w:rPr>
                <w:rFonts w:ascii="Times New Roman" w:hAnsi="Times New Roman" w:cs="Times New Roman"/>
                <w:iCs/>
                <w:sz w:val="24"/>
                <w:szCs w:val="24"/>
              </w:rPr>
              <w:t>- доля педагогических работников, прошедших различные формы повышения квалификации и переподготовки в течение 2015-20</w:t>
            </w:r>
            <w:r>
              <w:rPr>
                <w:rFonts w:ascii="Times New Roman" w:hAnsi="Times New Roman" w:cs="Times New Roman"/>
                <w:iCs/>
                <w:sz w:val="24"/>
                <w:szCs w:val="24"/>
              </w:rPr>
              <w:t>20</w:t>
            </w:r>
            <w:r w:rsidRPr="00CF156E">
              <w:rPr>
                <w:rFonts w:ascii="Times New Roman" w:hAnsi="Times New Roman" w:cs="Times New Roman"/>
                <w:iCs/>
                <w:sz w:val="24"/>
                <w:szCs w:val="24"/>
              </w:rPr>
              <w:t xml:space="preserve"> г.г.</w:t>
            </w:r>
          </w:p>
          <w:p w:rsidR="00525AFB" w:rsidRPr="00CF156E" w:rsidRDefault="00525AFB" w:rsidP="00C86E65">
            <w:pPr>
              <w:autoSpaceDE w:val="0"/>
              <w:autoSpaceDN w:val="0"/>
              <w:adjustRightInd w:val="0"/>
              <w:spacing w:after="0" w:line="240" w:lineRule="auto"/>
              <w:rPr>
                <w:rFonts w:ascii="Times New Roman" w:hAnsi="Times New Roman" w:cs="Times New Roman"/>
                <w:iCs/>
                <w:sz w:val="24"/>
                <w:szCs w:val="24"/>
              </w:rPr>
            </w:pPr>
            <w:r w:rsidRPr="00CF156E">
              <w:rPr>
                <w:rFonts w:ascii="Times New Roman" w:hAnsi="Times New Roman" w:cs="Times New Roman"/>
                <w:iCs/>
                <w:sz w:val="24"/>
                <w:szCs w:val="24"/>
              </w:rPr>
              <w:t>- доля педагогических работников, аттестованных на квалификационную категорию, либо соответствие</w:t>
            </w:r>
          </w:p>
          <w:p w:rsidR="00525AFB" w:rsidRPr="00CF156E" w:rsidRDefault="00525AFB" w:rsidP="00C86E65">
            <w:pPr>
              <w:autoSpaceDE w:val="0"/>
              <w:autoSpaceDN w:val="0"/>
              <w:adjustRightInd w:val="0"/>
              <w:spacing w:after="0" w:line="240" w:lineRule="auto"/>
              <w:rPr>
                <w:rFonts w:ascii="Times New Roman" w:hAnsi="Times New Roman" w:cs="Times New Roman"/>
                <w:iCs/>
                <w:sz w:val="24"/>
                <w:szCs w:val="24"/>
              </w:rPr>
            </w:pPr>
            <w:r w:rsidRPr="00CF156E">
              <w:rPr>
                <w:rFonts w:ascii="Times New Roman" w:hAnsi="Times New Roman" w:cs="Times New Roman"/>
                <w:iCs/>
                <w:sz w:val="24"/>
                <w:szCs w:val="24"/>
              </w:rPr>
              <w:t>занимаемой должности</w:t>
            </w:r>
          </w:p>
          <w:p w:rsidR="00525AFB" w:rsidRPr="00CF156E" w:rsidRDefault="00525AFB" w:rsidP="00C86E65">
            <w:pPr>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-оснащение средствами обеспечения образовательного процесса по реализуемым образовательным программам детских объединений</w:t>
            </w:r>
          </w:p>
          <w:p w:rsidR="00525AFB" w:rsidRPr="00CF156E" w:rsidRDefault="00525AFB" w:rsidP="00C86E65">
            <w:pPr>
              <w:spacing w:after="0" w:line="240" w:lineRule="auto"/>
              <w:ind w:left="-108" w:right="-14"/>
              <w:jc w:val="both"/>
              <w:rPr>
                <w:rFonts w:ascii="Times New Roman" w:hAnsi="Times New Roman" w:cs="Times New Roman"/>
                <w:iCs/>
                <w:sz w:val="24"/>
                <w:szCs w:val="24"/>
              </w:rPr>
            </w:pPr>
            <w:r w:rsidRPr="00CF156E">
              <w:rPr>
                <w:rFonts w:ascii="Times New Roman" w:hAnsi="Times New Roman" w:cs="Times New Roman"/>
                <w:sz w:val="24"/>
                <w:szCs w:val="24"/>
                <w:lang w:eastAsia="ru-RU"/>
              </w:rPr>
              <w:t xml:space="preserve"> -количество проводимых мероприятий </w:t>
            </w:r>
            <w:r w:rsidRPr="00CF156E">
              <w:rPr>
                <w:rFonts w:ascii="Times New Roman" w:hAnsi="Times New Roman" w:cs="Times New Roman"/>
                <w:sz w:val="24"/>
                <w:szCs w:val="24"/>
              </w:rPr>
              <w:t xml:space="preserve">по  направлениям детского творчества по </w:t>
            </w:r>
            <w:r w:rsidRPr="00CF156E">
              <w:rPr>
                <w:rFonts w:ascii="Times New Roman" w:eastAsia="SimSun" w:hAnsi="Times New Roman" w:cs="Times New Roman"/>
                <w:sz w:val="24"/>
                <w:szCs w:val="24"/>
                <w:lang w:eastAsia="zh-CN"/>
              </w:rPr>
              <w:t xml:space="preserve">  презентации достижений обучающихся в сфере дополнительного образования.</w:t>
            </w:r>
          </w:p>
        </w:tc>
      </w:tr>
      <w:tr w:rsidR="00525AFB" w:rsidRPr="00CF156E" w:rsidTr="000C7204">
        <w:trPr>
          <w:trHeight w:val="50"/>
        </w:trPr>
        <w:tc>
          <w:tcPr>
            <w:tcW w:w="3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C86E65">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Перечень основных мероприятий подпрограммы</w:t>
            </w:r>
          </w:p>
        </w:tc>
        <w:tc>
          <w:tcPr>
            <w:tcW w:w="11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C86E65">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Основные мероприятия</w:t>
            </w:r>
          </w:p>
          <w:p w:rsidR="00525AFB" w:rsidRPr="00CF156E" w:rsidRDefault="00525AFB" w:rsidP="00C86E65">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 xml:space="preserve"> 1.Проведение районных мероприятий с детьми и педагогами</w:t>
            </w:r>
          </w:p>
          <w:p w:rsidR="00525AFB" w:rsidRPr="00CF156E" w:rsidRDefault="00525AFB" w:rsidP="00C86E65">
            <w:pPr>
              <w:widowControl w:val="0"/>
              <w:autoSpaceDE w:val="0"/>
              <w:autoSpaceDN w:val="0"/>
              <w:adjustRightInd w:val="0"/>
              <w:spacing w:after="0" w:line="240" w:lineRule="auto"/>
              <w:jc w:val="both"/>
              <w:rPr>
                <w:rFonts w:ascii="Times New Roman" w:hAnsi="Times New Roman" w:cs="Times New Roman"/>
                <w:bCs/>
                <w:iCs/>
                <w:sz w:val="24"/>
                <w:szCs w:val="24"/>
                <w:lang w:eastAsia="ru-RU"/>
              </w:rPr>
            </w:pPr>
            <w:r w:rsidRPr="00CF156E">
              <w:rPr>
                <w:rFonts w:ascii="Times New Roman" w:hAnsi="Times New Roman" w:cs="Times New Roman"/>
                <w:sz w:val="24"/>
                <w:szCs w:val="24"/>
              </w:rPr>
              <w:t>2.Повышение эффективности дополнительного образования</w:t>
            </w:r>
          </w:p>
        </w:tc>
      </w:tr>
      <w:tr w:rsidR="00525AFB" w:rsidRPr="00CF156E" w:rsidTr="000C7204">
        <w:trPr>
          <w:trHeight w:val="50"/>
        </w:trPr>
        <w:tc>
          <w:tcPr>
            <w:tcW w:w="3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C86E65">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Перечень ведомственных целевых программ, входящих в состав подпрограммы</w:t>
            </w:r>
          </w:p>
        </w:tc>
        <w:tc>
          <w:tcPr>
            <w:tcW w:w="11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C86E65">
            <w:pPr>
              <w:snapToGri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Ведомственные подпрограммы не предусмотрены</w:t>
            </w:r>
          </w:p>
        </w:tc>
      </w:tr>
      <w:tr w:rsidR="00525AFB" w:rsidRPr="00CF156E" w:rsidTr="000C7204">
        <w:trPr>
          <w:trHeight w:val="50"/>
        </w:trPr>
        <w:tc>
          <w:tcPr>
            <w:tcW w:w="3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C86E65">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Ресурсное обеспечение подпрограммы</w:t>
            </w:r>
          </w:p>
        </w:tc>
        <w:tc>
          <w:tcPr>
            <w:tcW w:w="11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C86E65">
            <w:pPr>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 xml:space="preserve">Объем финансирования, необходимый для реализации подпрограммы, составляет </w:t>
            </w:r>
            <w:r w:rsidRPr="0000703C">
              <w:rPr>
                <w:rFonts w:ascii="Times New Roman" w:hAnsi="Times New Roman" w:cs="Times New Roman"/>
                <w:sz w:val="24"/>
                <w:szCs w:val="24"/>
                <w:lang w:eastAsia="ru-RU"/>
              </w:rPr>
              <w:t xml:space="preserve">65 517,2 </w:t>
            </w:r>
            <w:r w:rsidRPr="00CF156E">
              <w:rPr>
                <w:rFonts w:ascii="Times New Roman" w:hAnsi="Times New Roman" w:cs="Times New Roman"/>
                <w:sz w:val="24"/>
                <w:szCs w:val="24"/>
                <w:lang w:eastAsia="ru-RU"/>
              </w:rPr>
              <w:t>тыс. руб., из них:</w:t>
            </w:r>
          </w:p>
          <w:p w:rsidR="00525AFB" w:rsidRPr="0000703C" w:rsidRDefault="00525AFB" w:rsidP="0000703C">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00703C">
              <w:rPr>
                <w:rFonts w:ascii="Times New Roman" w:hAnsi="Times New Roman" w:cs="Times New Roman"/>
                <w:sz w:val="24"/>
                <w:szCs w:val="24"/>
                <w:lang w:eastAsia="ru-RU"/>
              </w:rPr>
              <w:t xml:space="preserve">2015 год –  7 870,50 тыс. рублей;                    </w:t>
            </w:r>
          </w:p>
          <w:p w:rsidR="00525AFB" w:rsidRPr="0000703C" w:rsidRDefault="00525AFB" w:rsidP="0000703C">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00703C">
              <w:rPr>
                <w:rFonts w:ascii="Times New Roman" w:hAnsi="Times New Roman" w:cs="Times New Roman"/>
                <w:sz w:val="24"/>
                <w:szCs w:val="24"/>
                <w:lang w:eastAsia="ru-RU"/>
              </w:rPr>
              <w:t xml:space="preserve">2016 год –  8 469,00 тыс. рублей; </w:t>
            </w:r>
          </w:p>
          <w:p w:rsidR="00525AFB" w:rsidRPr="0000703C" w:rsidRDefault="00525AFB" w:rsidP="0000703C">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00703C">
              <w:rPr>
                <w:rFonts w:ascii="Times New Roman" w:hAnsi="Times New Roman" w:cs="Times New Roman"/>
                <w:sz w:val="24"/>
                <w:szCs w:val="24"/>
                <w:lang w:eastAsia="ru-RU"/>
              </w:rPr>
              <w:t xml:space="preserve">2017 год –  10 303,6 тыс. рублей;  </w:t>
            </w:r>
          </w:p>
          <w:p w:rsidR="00525AFB" w:rsidRPr="0000703C" w:rsidRDefault="00525AFB" w:rsidP="0000703C">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00703C">
              <w:rPr>
                <w:rFonts w:ascii="Times New Roman" w:hAnsi="Times New Roman" w:cs="Times New Roman"/>
                <w:sz w:val="24"/>
                <w:szCs w:val="24"/>
                <w:lang w:eastAsia="ru-RU"/>
              </w:rPr>
              <w:t>2018 год –  12 271,6 тыс. рублей;</w:t>
            </w:r>
          </w:p>
          <w:p w:rsidR="00525AFB" w:rsidRPr="0000703C" w:rsidRDefault="00525AFB" w:rsidP="0000703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00703C">
              <w:rPr>
                <w:rFonts w:ascii="Times New Roman" w:hAnsi="Times New Roman" w:cs="Times New Roman"/>
                <w:sz w:val="24"/>
                <w:szCs w:val="24"/>
                <w:lang w:eastAsia="ru-RU"/>
              </w:rPr>
              <w:t xml:space="preserve">       2019 год -   12 905,5 тыс. рублей;</w:t>
            </w:r>
          </w:p>
          <w:p w:rsidR="00525AFB" w:rsidRPr="00CF156E" w:rsidRDefault="00525AFB" w:rsidP="0000703C">
            <w:pPr>
              <w:snapToGrid w:val="0"/>
              <w:spacing w:after="0" w:line="240" w:lineRule="auto"/>
              <w:jc w:val="both"/>
              <w:rPr>
                <w:rFonts w:ascii="Times New Roman" w:hAnsi="Times New Roman" w:cs="Times New Roman"/>
                <w:sz w:val="24"/>
                <w:szCs w:val="24"/>
              </w:rPr>
            </w:pPr>
            <w:r w:rsidRPr="0000703C">
              <w:rPr>
                <w:rFonts w:ascii="Times New Roman" w:hAnsi="Times New Roman" w:cs="Times New Roman"/>
                <w:sz w:val="24"/>
                <w:szCs w:val="24"/>
                <w:lang w:eastAsia="ru-RU"/>
              </w:rPr>
              <w:t xml:space="preserve">       2020 год  -  13 697,0 тыс. рублей.</w:t>
            </w:r>
          </w:p>
        </w:tc>
      </w:tr>
      <w:tr w:rsidR="00525AFB" w:rsidRPr="00CF156E" w:rsidTr="000C7204">
        <w:trPr>
          <w:trHeight w:val="1204"/>
        </w:trPr>
        <w:tc>
          <w:tcPr>
            <w:tcW w:w="3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C86E65">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Ожидаемые конечные результаты реализации подпрограммы</w:t>
            </w:r>
          </w:p>
        </w:tc>
        <w:tc>
          <w:tcPr>
            <w:tcW w:w="11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C86E65">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-развитие интеграции общего и дополнительного образования детей в соответствии с требованиями ФГОС;</w:t>
            </w:r>
          </w:p>
          <w:p w:rsidR="00525AFB" w:rsidRPr="00CF156E" w:rsidRDefault="00525AFB" w:rsidP="00C86E65">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-стабильный показатель доли  детей, охваченных услугами организаций дополнительного образования района (не менее 30 % детей школьного возраста);</w:t>
            </w:r>
          </w:p>
          <w:p w:rsidR="00525AFB" w:rsidRPr="00CF156E" w:rsidRDefault="00525AFB" w:rsidP="00C86E6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-улучшение материальной базы организаций дополнительного образования;</w:t>
            </w:r>
          </w:p>
          <w:p w:rsidR="00525AFB" w:rsidRPr="00CF156E" w:rsidRDefault="00525AFB" w:rsidP="00C86E65">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-оснащение средствами обеспечения образовательного процесса по реализуемым образовательным программам детских объединений, 15% от общего количества детских объединений ежегодно;</w:t>
            </w:r>
          </w:p>
          <w:p w:rsidR="00525AFB" w:rsidRPr="00CF156E" w:rsidRDefault="00525AFB" w:rsidP="00C86E65">
            <w:pPr>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-создание  современной  среды  социализации и самореализации  детей,  соответствующей особенностям различных возрастов и целевых групп, современному уровню развития техники, технологий, искусства, спорта;</w:t>
            </w:r>
          </w:p>
          <w:p w:rsidR="00525AFB" w:rsidRPr="00CF156E" w:rsidRDefault="00525AFB" w:rsidP="00C86E6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rPr>
              <w:t>-повышение удовлетворенности населения качеством услуг дополнительного образования детей</w:t>
            </w:r>
          </w:p>
        </w:tc>
      </w:tr>
    </w:tbl>
    <w:p w:rsidR="00525AFB" w:rsidRPr="00CF156E" w:rsidRDefault="00525AFB" w:rsidP="00A2201F">
      <w:pPr>
        <w:spacing w:after="0" w:line="240" w:lineRule="auto"/>
        <w:ind w:left="426"/>
        <w:jc w:val="center"/>
        <w:rPr>
          <w:rFonts w:ascii="Times New Roman" w:hAnsi="Times New Roman" w:cs="Times New Roman"/>
          <w:sz w:val="24"/>
          <w:szCs w:val="24"/>
          <w:lang w:eastAsia="ru-RU"/>
        </w:rPr>
      </w:pPr>
    </w:p>
    <w:p w:rsidR="00525AFB" w:rsidRPr="00CF156E" w:rsidRDefault="00525AFB" w:rsidP="00A2201F">
      <w:pPr>
        <w:spacing w:after="0" w:line="240" w:lineRule="auto"/>
        <w:ind w:left="426"/>
        <w:jc w:val="center"/>
        <w:rPr>
          <w:rFonts w:ascii="Times New Roman" w:hAnsi="Times New Roman" w:cs="Times New Roman"/>
          <w:sz w:val="24"/>
          <w:szCs w:val="24"/>
          <w:lang w:eastAsia="ru-RU"/>
        </w:rPr>
      </w:pPr>
      <w:r w:rsidRPr="00CF156E">
        <w:rPr>
          <w:rFonts w:ascii="Times New Roman" w:hAnsi="Times New Roman" w:cs="Times New Roman"/>
          <w:sz w:val="24"/>
          <w:szCs w:val="24"/>
          <w:lang w:eastAsia="ru-RU"/>
        </w:rPr>
        <w:t>РАЗДЕЛ 2. ЦЕЛЬ И ЗАДАЧИ ПОДПРОГРАММЫ, ЦЕЛЕВЫЕ ПОКАЗАТЕЛИ ПОДПРОГРАММЫ, СРОКИ РЕАЛИЗАЦИИ</w:t>
      </w:r>
    </w:p>
    <w:p w:rsidR="00525AFB" w:rsidRPr="00CF156E" w:rsidRDefault="00525AFB" w:rsidP="00A2201F">
      <w:pPr>
        <w:spacing w:after="0" w:line="240" w:lineRule="auto"/>
        <w:ind w:left="426"/>
        <w:jc w:val="center"/>
        <w:rPr>
          <w:rFonts w:ascii="Times New Roman" w:hAnsi="Times New Roman" w:cs="Times New Roman"/>
          <w:sz w:val="24"/>
          <w:szCs w:val="24"/>
          <w:lang w:eastAsia="ru-RU"/>
        </w:rPr>
      </w:pPr>
    </w:p>
    <w:p w:rsidR="00525AFB" w:rsidRPr="00CF156E" w:rsidRDefault="00525AFB" w:rsidP="00CF156E">
      <w:pPr>
        <w:spacing w:after="0" w:line="240" w:lineRule="auto"/>
        <w:jc w:val="both"/>
        <w:rPr>
          <w:rFonts w:ascii="Times New Roman" w:hAnsi="Times New Roman" w:cs="Times New Roman"/>
          <w:sz w:val="24"/>
          <w:szCs w:val="24"/>
          <w:u w:val="single"/>
          <w:shd w:val="clear" w:color="auto" w:fill="FFFFFF"/>
        </w:rPr>
      </w:pPr>
      <w:r w:rsidRPr="00CF156E">
        <w:rPr>
          <w:rFonts w:ascii="Times New Roman" w:hAnsi="Times New Roman" w:cs="Times New Roman"/>
          <w:sz w:val="24"/>
          <w:szCs w:val="24"/>
          <w:u w:val="single"/>
          <w:lang w:eastAsia="ru-RU"/>
        </w:rPr>
        <w:t>Основная цель</w:t>
      </w:r>
      <w:r w:rsidRPr="00CF156E">
        <w:rPr>
          <w:rFonts w:ascii="Times New Roman" w:hAnsi="Times New Roman" w:cs="Times New Roman"/>
          <w:sz w:val="24"/>
          <w:szCs w:val="24"/>
          <w:lang w:eastAsia="ru-RU"/>
        </w:rPr>
        <w:t xml:space="preserve"> подпрограммы:</w:t>
      </w:r>
      <w:r w:rsidRPr="00CF156E">
        <w:rPr>
          <w:rFonts w:ascii="Times New Roman" w:hAnsi="Times New Roman" w:cs="Times New Roman"/>
          <w:sz w:val="24"/>
          <w:szCs w:val="24"/>
          <w:shd w:val="clear" w:color="auto" w:fill="FFFFFF"/>
        </w:rPr>
        <w:t xml:space="preserve"> создание  механизмов,   обеспечивающих   устойчивое   развитие системы  дополнительного  образования  детей  в  интересах формирования  духовно  богатой,  физически  здоровой,   социально  значимой  личности </w:t>
      </w:r>
      <w:r w:rsidRPr="00CF156E">
        <w:rPr>
          <w:rFonts w:ascii="Times New Roman" w:hAnsi="Times New Roman" w:cs="Times New Roman"/>
          <w:sz w:val="24"/>
          <w:szCs w:val="24"/>
          <w:shd w:val="clear" w:color="auto" w:fill="FFFFFF"/>
        </w:rPr>
        <w:br/>
        <w:t xml:space="preserve"> и создание  условий   для   активного   включения   подрастающего   поколения   в социально-экономическую,   политическую и культурную   жизнь общества, обеспечение конкурентоспособности человеческих ресурсов. </w:t>
      </w:r>
      <w:r w:rsidRPr="00CF156E">
        <w:rPr>
          <w:rFonts w:ascii="Times New Roman" w:hAnsi="Times New Roman" w:cs="Times New Roman"/>
          <w:sz w:val="24"/>
          <w:szCs w:val="24"/>
          <w:shd w:val="clear" w:color="auto" w:fill="FFFFFF"/>
        </w:rPr>
        <w:br/>
        <w:t xml:space="preserve">Для реализации данной цели необходимо решить следующие </w:t>
      </w:r>
      <w:r w:rsidRPr="00CF156E">
        <w:rPr>
          <w:rFonts w:ascii="Times New Roman" w:hAnsi="Times New Roman" w:cs="Times New Roman"/>
          <w:sz w:val="24"/>
          <w:szCs w:val="24"/>
          <w:u w:val="single"/>
          <w:shd w:val="clear" w:color="auto" w:fill="FFFFFF"/>
        </w:rPr>
        <w:t>задачи:</w:t>
      </w:r>
    </w:p>
    <w:p w:rsidR="00525AFB" w:rsidRPr="00CF156E" w:rsidRDefault="00525AFB" w:rsidP="00CF156E">
      <w:pPr>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shd w:val="clear" w:color="auto" w:fill="FFFFFF"/>
        </w:rPr>
        <w:t>- обеспечение  современного качества,   доступности   и   эффективности   дополнительного образования   детей; </w:t>
      </w:r>
      <w:r w:rsidRPr="00CF156E">
        <w:rPr>
          <w:rFonts w:ascii="Times New Roman" w:hAnsi="Times New Roman" w:cs="Times New Roman"/>
          <w:sz w:val="24"/>
          <w:szCs w:val="24"/>
          <w:shd w:val="clear" w:color="auto" w:fill="FFFFFF"/>
        </w:rPr>
        <w:br/>
        <w:t>- создание   условий   и   механизмов   устойчивого   развития   системы   дополнительного   образования   детей  в районе в целях сохранения   и   развития   единого   культурного   и   информационного пространства;</w:t>
      </w:r>
      <w:r w:rsidRPr="00CF156E">
        <w:rPr>
          <w:rFonts w:ascii="Times New Roman" w:hAnsi="Times New Roman" w:cs="Times New Roman"/>
          <w:sz w:val="24"/>
          <w:szCs w:val="24"/>
          <w:shd w:val="clear" w:color="auto" w:fill="FFFFFF"/>
        </w:rPr>
        <w:br/>
      </w:r>
      <w:r w:rsidRPr="00CF156E">
        <w:rPr>
          <w:rFonts w:ascii="Times New Roman" w:hAnsi="Times New Roman" w:cs="Times New Roman"/>
          <w:sz w:val="24"/>
          <w:szCs w:val="24"/>
          <w:lang w:eastAsia="ru-RU"/>
        </w:rPr>
        <w:t xml:space="preserve">- активизация творческой деятельности обучающихся через участие в различных конкурсах; </w:t>
      </w:r>
    </w:p>
    <w:p w:rsidR="00525AFB" w:rsidRPr="00CF156E" w:rsidRDefault="00525AFB" w:rsidP="00CF156E">
      <w:pPr>
        <w:tabs>
          <w:tab w:val="left" w:pos="0"/>
        </w:tabs>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 формирование у несовершеннолетних позитивной установки на здоровый образ жизни;</w:t>
      </w:r>
    </w:p>
    <w:p w:rsidR="00525AFB" w:rsidRPr="00CF156E" w:rsidRDefault="00525AFB" w:rsidP="00CF156E">
      <w:pPr>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 xml:space="preserve">-информатизация системы дополнительного образования для формирования ИКТ </w:t>
      </w:r>
      <w:r>
        <w:rPr>
          <w:rFonts w:ascii="Times New Roman" w:hAnsi="Times New Roman" w:cs="Times New Roman"/>
          <w:sz w:val="24"/>
          <w:szCs w:val="24"/>
          <w:lang w:eastAsia="ru-RU"/>
        </w:rPr>
        <w:t>–</w:t>
      </w:r>
      <w:r w:rsidRPr="00CF156E">
        <w:rPr>
          <w:rFonts w:ascii="Times New Roman" w:hAnsi="Times New Roman" w:cs="Times New Roman"/>
          <w:sz w:val="24"/>
          <w:szCs w:val="24"/>
          <w:lang w:eastAsia="ru-RU"/>
        </w:rPr>
        <w:t xml:space="preserve"> компетентностей педагогов и обучающихся</w:t>
      </w:r>
    </w:p>
    <w:p w:rsidR="00525AFB" w:rsidRPr="00CF156E" w:rsidRDefault="00525AFB" w:rsidP="00CF156E">
      <w:pPr>
        <w:spacing w:after="0" w:line="240" w:lineRule="auto"/>
        <w:jc w:val="both"/>
        <w:rPr>
          <w:rFonts w:ascii="Times New Roman" w:hAnsi="Times New Roman" w:cs="Times New Roman"/>
          <w:sz w:val="24"/>
          <w:szCs w:val="24"/>
          <w:u w:val="single"/>
          <w:lang w:eastAsia="ru-RU"/>
        </w:rPr>
      </w:pPr>
      <w:r w:rsidRPr="00CF156E">
        <w:rPr>
          <w:rFonts w:ascii="Times New Roman" w:hAnsi="Times New Roman" w:cs="Times New Roman"/>
          <w:sz w:val="24"/>
          <w:szCs w:val="24"/>
          <w:u w:val="single"/>
          <w:lang w:eastAsia="ru-RU"/>
        </w:rPr>
        <w:t>Целевые показатели подпрограммы:</w:t>
      </w:r>
    </w:p>
    <w:p w:rsidR="00525AFB" w:rsidRPr="00CF156E" w:rsidRDefault="00525AFB" w:rsidP="00CF156E">
      <w:pPr>
        <w:autoSpaceDE w:val="0"/>
        <w:autoSpaceDN w:val="0"/>
        <w:adjustRightInd w:val="0"/>
        <w:spacing w:after="0" w:line="240" w:lineRule="auto"/>
        <w:jc w:val="both"/>
        <w:rPr>
          <w:rFonts w:ascii="Times New Roman" w:hAnsi="Times New Roman" w:cs="Times New Roman"/>
          <w:iCs/>
          <w:sz w:val="24"/>
          <w:szCs w:val="24"/>
        </w:rPr>
      </w:pPr>
      <w:r w:rsidRPr="00CF156E">
        <w:rPr>
          <w:rFonts w:ascii="Times New Roman" w:hAnsi="Times New Roman" w:cs="Times New Roman"/>
          <w:iCs/>
          <w:sz w:val="24"/>
          <w:szCs w:val="24"/>
        </w:rPr>
        <w:t>- доля детей, охваченных дополнительным образованием от общей численности детей школьного возраста района</w:t>
      </w:r>
    </w:p>
    <w:p w:rsidR="00525AFB" w:rsidRPr="00CF156E" w:rsidRDefault="00525AFB" w:rsidP="00CF156E">
      <w:pPr>
        <w:spacing w:after="0" w:line="240" w:lineRule="auto"/>
        <w:ind w:left="-108" w:right="-14"/>
        <w:jc w:val="both"/>
        <w:rPr>
          <w:rFonts w:ascii="Times New Roman" w:hAnsi="Times New Roman" w:cs="Times New Roman"/>
          <w:sz w:val="24"/>
          <w:szCs w:val="24"/>
          <w:lang w:eastAsia="ru-RU"/>
        </w:rPr>
      </w:pPr>
      <w:r w:rsidRPr="00CF156E">
        <w:rPr>
          <w:rFonts w:ascii="Times New Roman" w:hAnsi="Times New Roman" w:cs="Times New Roman"/>
          <w:sz w:val="24"/>
          <w:szCs w:val="24"/>
        </w:rPr>
        <w:t xml:space="preserve"> - доля детей – участников  конкурсных  мероприятий,  в общем числе занимающихся в системе дополнительного образования детей.</w:t>
      </w:r>
    </w:p>
    <w:p w:rsidR="00525AFB" w:rsidRPr="00CF156E" w:rsidRDefault="00525AFB" w:rsidP="00CF156E">
      <w:pPr>
        <w:autoSpaceDE w:val="0"/>
        <w:autoSpaceDN w:val="0"/>
        <w:adjustRightInd w:val="0"/>
        <w:spacing w:after="0" w:line="240" w:lineRule="auto"/>
        <w:jc w:val="both"/>
        <w:rPr>
          <w:rFonts w:ascii="Times New Roman" w:hAnsi="Times New Roman" w:cs="Times New Roman"/>
          <w:iCs/>
          <w:sz w:val="24"/>
          <w:szCs w:val="24"/>
        </w:rPr>
      </w:pPr>
      <w:r w:rsidRPr="00CF156E">
        <w:rPr>
          <w:rFonts w:ascii="Times New Roman" w:hAnsi="Times New Roman" w:cs="Times New Roman"/>
          <w:iCs/>
          <w:sz w:val="24"/>
          <w:szCs w:val="24"/>
        </w:rPr>
        <w:t>- доля педагогических работников, прошедших различные формы повышения квалификации и переподготовки в течение 2015-2019 г.г.</w:t>
      </w:r>
    </w:p>
    <w:p w:rsidR="00525AFB" w:rsidRPr="00CF156E" w:rsidRDefault="00525AFB" w:rsidP="00CF156E">
      <w:pPr>
        <w:autoSpaceDE w:val="0"/>
        <w:autoSpaceDN w:val="0"/>
        <w:adjustRightInd w:val="0"/>
        <w:spacing w:after="0" w:line="240" w:lineRule="auto"/>
        <w:jc w:val="both"/>
        <w:rPr>
          <w:rFonts w:ascii="Times New Roman" w:hAnsi="Times New Roman" w:cs="Times New Roman"/>
          <w:iCs/>
          <w:sz w:val="24"/>
          <w:szCs w:val="24"/>
        </w:rPr>
      </w:pPr>
      <w:r w:rsidRPr="00CF156E">
        <w:rPr>
          <w:rFonts w:ascii="Times New Roman" w:hAnsi="Times New Roman" w:cs="Times New Roman"/>
          <w:iCs/>
          <w:sz w:val="24"/>
          <w:szCs w:val="24"/>
        </w:rPr>
        <w:t>- доля педагогических работников, аттестованных на квалификационную категорию, либо соответствие</w:t>
      </w:r>
    </w:p>
    <w:p w:rsidR="00525AFB" w:rsidRPr="00CF156E" w:rsidRDefault="00525AFB" w:rsidP="00CF156E">
      <w:pPr>
        <w:autoSpaceDE w:val="0"/>
        <w:autoSpaceDN w:val="0"/>
        <w:adjustRightInd w:val="0"/>
        <w:spacing w:after="0" w:line="240" w:lineRule="auto"/>
        <w:jc w:val="both"/>
        <w:rPr>
          <w:rFonts w:ascii="Times New Roman" w:hAnsi="Times New Roman" w:cs="Times New Roman"/>
          <w:iCs/>
          <w:sz w:val="24"/>
          <w:szCs w:val="24"/>
        </w:rPr>
      </w:pPr>
      <w:r w:rsidRPr="00CF156E">
        <w:rPr>
          <w:rFonts w:ascii="Times New Roman" w:hAnsi="Times New Roman" w:cs="Times New Roman"/>
          <w:iCs/>
          <w:sz w:val="24"/>
          <w:szCs w:val="24"/>
        </w:rPr>
        <w:t>занимаемой должности</w:t>
      </w:r>
    </w:p>
    <w:p w:rsidR="00525AFB" w:rsidRPr="00CF156E" w:rsidRDefault="00525AFB" w:rsidP="00CF156E">
      <w:pPr>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-оснащение средствами обеспечения образовательного процесса по реализуемым образовательным программам детских объединений</w:t>
      </w:r>
    </w:p>
    <w:p w:rsidR="00525AFB" w:rsidRPr="00CF156E" w:rsidRDefault="00525AFB" w:rsidP="00CF156E">
      <w:pPr>
        <w:spacing w:after="0" w:line="240" w:lineRule="auto"/>
        <w:jc w:val="both"/>
        <w:rPr>
          <w:rFonts w:ascii="Times New Roman" w:hAnsi="Times New Roman" w:cs="Times New Roman"/>
          <w:sz w:val="24"/>
          <w:szCs w:val="24"/>
          <w:shd w:val="clear" w:color="auto" w:fill="FFFFFF"/>
        </w:rPr>
      </w:pPr>
      <w:r w:rsidRPr="00CF156E">
        <w:rPr>
          <w:rFonts w:ascii="Times New Roman" w:hAnsi="Times New Roman" w:cs="Times New Roman"/>
          <w:sz w:val="24"/>
          <w:szCs w:val="24"/>
          <w:lang w:eastAsia="ru-RU"/>
        </w:rPr>
        <w:t xml:space="preserve"> -количество проводимых мероприятий </w:t>
      </w:r>
      <w:r w:rsidRPr="00CF156E">
        <w:rPr>
          <w:rFonts w:ascii="Times New Roman" w:hAnsi="Times New Roman" w:cs="Times New Roman"/>
          <w:sz w:val="24"/>
          <w:szCs w:val="24"/>
        </w:rPr>
        <w:t xml:space="preserve">по  направлениям детского творчества по </w:t>
      </w:r>
      <w:r w:rsidRPr="00CF156E">
        <w:rPr>
          <w:rFonts w:ascii="Times New Roman" w:eastAsia="SimSun" w:hAnsi="Times New Roman" w:cs="Times New Roman"/>
          <w:sz w:val="24"/>
          <w:szCs w:val="24"/>
          <w:lang w:eastAsia="zh-CN"/>
        </w:rPr>
        <w:t xml:space="preserve">  презентации достижений обучающихся в сфере дополнительного образования.</w:t>
      </w:r>
    </w:p>
    <w:p w:rsidR="00525AFB" w:rsidRPr="00CF156E" w:rsidRDefault="00525AFB" w:rsidP="00CF156E">
      <w:pPr>
        <w:spacing w:after="0" w:line="240" w:lineRule="auto"/>
        <w:jc w:val="both"/>
        <w:rPr>
          <w:rFonts w:ascii="Times New Roman" w:hAnsi="Times New Roman" w:cs="Times New Roman"/>
          <w:sz w:val="24"/>
          <w:szCs w:val="24"/>
          <w:u w:val="single"/>
          <w:lang w:eastAsia="ru-RU"/>
        </w:rPr>
      </w:pPr>
      <w:r w:rsidRPr="00CF156E">
        <w:rPr>
          <w:rFonts w:ascii="Times New Roman" w:hAnsi="Times New Roman" w:cs="Times New Roman"/>
          <w:sz w:val="24"/>
          <w:szCs w:val="24"/>
          <w:u w:val="single"/>
          <w:lang w:eastAsia="ru-RU"/>
        </w:rPr>
        <w:t>Сроки реализации.</w:t>
      </w:r>
    </w:p>
    <w:p w:rsidR="00525AFB" w:rsidRPr="00CF156E" w:rsidRDefault="00525AFB" w:rsidP="00CF156E">
      <w:pPr>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Подпрограмма реализуется в период с 2015 по 20</w:t>
      </w:r>
      <w:r>
        <w:rPr>
          <w:rFonts w:ascii="Times New Roman" w:hAnsi="Times New Roman" w:cs="Times New Roman"/>
          <w:sz w:val="24"/>
          <w:szCs w:val="24"/>
          <w:lang w:eastAsia="ru-RU"/>
        </w:rPr>
        <w:t>20</w:t>
      </w:r>
      <w:r w:rsidRPr="00CF156E">
        <w:rPr>
          <w:rFonts w:ascii="Times New Roman" w:hAnsi="Times New Roman" w:cs="Times New Roman"/>
          <w:sz w:val="24"/>
          <w:szCs w:val="24"/>
          <w:lang w:eastAsia="ru-RU"/>
        </w:rPr>
        <w:t xml:space="preserve"> годы.</w:t>
      </w:r>
    </w:p>
    <w:p w:rsidR="00525AFB" w:rsidRPr="00CF156E" w:rsidRDefault="00525AFB" w:rsidP="00CF156E">
      <w:pPr>
        <w:spacing w:after="0" w:line="240" w:lineRule="auto"/>
        <w:jc w:val="both"/>
        <w:rPr>
          <w:rFonts w:ascii="Times New Roman" w:hAnsi="Times New Roman" w:cs="Times New Roman"/>
          <w:sz w:val="24"/>
          <w:szCs w:val="24"/>
          <w:shd w:val="clear" w:color="auto" w:fill="FFFFFF"/>
        </w:rPr>
      </w:pPr>
    </w:p>
    <w:p w:rsidR="00525AFB" w:rsidRPr="00CF156E" w:rsidRDefault="00525AFB" w:rsidP="00A2201F">
      <w:pPr>
        <w:widowControl w:val="0"/>
        <w:autoSpaceDE w:val="0"/>
        <w:autoSpaceDN w:val="0"/>
        <w:adjustRightInd w:val="0"/>
        <w:spacing w:after="0" w:line="240" w:lineRule="auto"/>
        <w:jc w:val="center"/>
        <w:outlineLvl w:val="1"/>
        <w:rPr>
          <w:rFonts w:ascii="Times New Roman" w:hAnsi="Times New Roman" w:cs="Times New Roman"/>
          <w:sz w:val="24"/>
          <w:szCs w:val="24"/>
          <w:lang w:eastAsia="ru-RU"/>
        </w:rPr>
      </w:pPr>
      <w:r w:rsidRPr="00CF156E">
        <w:rPr>
          <w:rFonts w:ascii="Times New Roman" w:hAnsi="Times New Roman" w:cs="Times New Roman"/>
          <w:sz w:val="24"/>
          <w:szCs w:val="24"/>
          <w:lang w:eastAsia="ru-RU"/>
        </w:rPr>
        <w:t xml:space="preserve">РАЗДЕЛ 3 . ВЕДОМСТВЕННЫЕ ЦЕЛЕВЫЕ ПРОГРАММЫ </w:t>
      </w:r>
      <w:r w:rsidRPr="00CF156E">
        <w:rPr>
          <w:rFonts w:ascii="Times New Roman" w:hAnsi="Times New Roman" w:cs="Times New Roman"/>
          <w:sz w:val="24"/>
          <w:szCs w:val="24"/>
          <w:lang w:eastAsia="ru-RU"/>
        </w:rPr>
        <w:br/>
        <w:t>И ОСНОВНЫЕ МЕРОПРИЯТИЯ ПОДПРОГРАММЫ</w:t>
      </w:r>
    </w:p>
    <w:p w:rsidR="00525AFB" w:rsidRPr="00CF156E" w:rsidRDefault="00525AFB" w:rsidP="00A2201F">
      <w:pPr>
        <w:widowControl w:val="0"/>
        <w:autoSpaceDE w:val="0"/>
        <w:autoSpaceDN w:val="0"/>
        <w:adjustRightInd w:val="0"/>
        <w:spacing w:after="0" w:line="240" w:lineRule="auto"/>
        <w:jc w:val="center"/>
        <w:outlineLvl w:val="1"/>
        <w:rPr>
          <w:rFonts w:ascii="Times New Roman" w:hAnsi="Times New Roman" w:cs="Times New Roman"/>
          <w:sz w:val="24"/>
          <w:szCs w:val="24"/>
          <w:lang w:eastAsia="ru-RU"/>
        </w:rPr>
      </w:pPr>
    </w:p>
    <w:p w:rsidR="00525AFB" w:rsidRPr="00CF156E" w:rsidRDefault="00525AFB" w:rsidP="00A2201F">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Ведомственные целевые программы в состав подпрограммы не входят.</w:t>
      </w:r>
    </w:p>
    <w:p w:rsidR="00525AFB" w:rsidRPr="00CF156E" w:rsidRDefault="00525AFB" w:rsidP="00A2201F">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Решение задач подпрограммы осуществляется посредством реализации следующих основных мероприятий</w:t>
      </w:r>
      <w:r w:rsidRPr="00CF156E">
        <w:rPr>
          <w:rFonts w:ascii="Times New Roman" w:hAnsi="Times New Roman" w:cs="Times New Roman"/>
          <w:sz w:val="24"/>
          <w:szCs w:val="24"/>
        </w:rPr>
        <w:t xml:space="preserve">.         </w:t>
      </w:r>
    </w:p>
    <w:p w:rsidR="00525AFB" w:rsidRPr="00CF156E" w:rsidRDefault="00525AFB" w:rsidP="00A2201F">
      <w:pPr>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lang w:eastAsia="ru-RU"/>
        </w:rPr>
        <w:t>1. П</w:t>
      </w:r>
      <w:r w:rsidRPr="00CF156E">
        <w:rPr>
          <w:rFonts w:ascii="Times New Roman" w:hAnsi="Times New Roman" w:cs="Times New Roman"/>
          <w:sz w:val="24"/>
          <w:szCs w:val="24"/>
        </w:rPr>
        <w:t>роведение районных мероприятий с детьми и педагогами</w:t>
      </w:r>
    </w:p>
    <w:p w:rsidR="00525AFB" w:rsidRPr="00CF156E" w:rsidRDefault="00525AFB" w:rsidP="00A2201F">
      <w:pPr>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2. Мероприятие  «Повышение эффективности дополнительного образования»</w:t>
      </w:r>
    </w:p>
    <w:p w:rsidR="00525AFB" w:rsidRPr="00CF156E" w:rsidRDefault="00525AFB" w:rsidP="00A2201F">
      <w:pPr>
        <w:autoSpaceDE w:val="0"/>
        <w:autoSpaceDN w:val="0"/>
        <w:adjustRightInd w:val="0"/>
        <w:spacing w:after="0" w:line="240" w:lineRule="auto"/>
        <w:ind w:firstLine="540"/>
        <w:jc w:val="both"/>
        <w:rPr>
          <w:rFonts w:ascii="Times New Roman" w:hAnsi="Times New Roman" w:cs="Times New Roman"/>
          <w:sz w:val="24"/>
          <w:szCs w:val="24"/>
          <w:shd w:val="clear" w:color="auto" w:fill="FFFFFF"/>
        </w:rPr>
      </w:pPr>
      <w:r w:rsidRPr="00CF156E">
        <w:rPr>
          <w:rFonts w:ascii="Times New Roman" w:hAnsi="Times New Roman" w:cs="Times New Roman"/>
          <w:sz w:val="24"/>
          <w:szCs w:val="24"/>
          <w:lang w:eastAsia="ru-RU"/>
        </w:rPr>
        <w:t xml:space="preserve">В рамках основных мероприятий запланирована реализация мероприятий, направленных на </w:t>
      </w:r>
      <w:r w:rsidRPr="00CF156E">
        <w:rPr>
          <w:rFonts w:ascii="Times New Roman" w:hAnsi="Times New Roman" w:cs="Times New Roman"/>
          <w:sz w:val="24"/>
          <w:szCs w:val="24"/>
          <w:shd w:val="clear" w:color="auto" w:fill="FFFFFF"/>
        </w:rPr>
        <w:t>реализацию   нескольких   приоритетных  направлений  развития   дополнительного образования   детей,   в том  числе:</w:t>
      </w:r>
    </w:p>
    <w:p w:rsidR="00525AFB" w:rsidRPr="00CF156E" w:rsidRDefault="00525AFB" w:rsidP="00A2201F">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CF156E">
        <w:rPr>
          <w:rFonts w:ascii="Times New Roman" w:hAnsi="Times New Roman" w:cs="Times New Roman"/>
          <w:sz w:val="24"/>
          <w:szCs w:val="24"/>
          <w:lang w:eastAsia="ru-RU"/>
        </w:rPr>
        <w:t xml:space="preserve">- </w:t>
      </w:r>
      <w:r w:rsidRPr="00CF156E">
        <w:rPr>
          <w:rFonts w:ascii="Times New Roman" w:hAnsi="Times New Roman" w:cs="Times New Roman"/>
          <w:sz w:val="24"/>
          <w:szCs w:val="24"/>
        </w:rPr>
        <w:t>обеспечение высокого уровня  охвата детей услугами дополнительного образования;</w:t>
      </w:r>
    </w:p>
    <w:p w:rsidR="00525AFB" w:rsidRPr="00CF156E" w:rsidRDefault="00525AFB" w:rsidP="00A2201F">
      <w:pPr>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 поддержка и развитие конкурсного движения  (организация и проведение районных этапов конкурсных мероприятий по различным направлениям дополнительного образования, обеспечение участия победителей и призеров районных конкурсных мероприятий в областных, всероссийских и международных  мероприятиях по итогам заочных этапов конкурсов;</w:t>
      </w:r>
    </w:p>
    <w:p w:rsidR="00525AFB" w:rsidRPr="00CF156E" w:rsidRDefault="00525AFB" w:rsidP="00A2201F">
      <w:pPr>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shd w:val="clear" w:color="auto" w:fill="FFFFFF"/>
        </w:rPr>
        <w:t>- совершенствование   нормативного  правового  обеспечения системы  дополнительного образования  детей,   приведение  системы  в  соответствие  с   законодательством.</w:t>
      </w:r>
      <w:r w:rsidRPr="00CF156E">
        <w:rPr>
          <w:rFonts w:ascii="Times New Roman" w:hAnsi="Times New Roman" w:cs="Times New Roman"/>
          <w:sz w:val="24"/>
          <w:szCs w:val="24"/>
          <w:shd w:val="clear" w:color="auto" w:fill="FFFFFF"/>
        </w:rPr>
        <w:br/>
        <w:t>- обновление  содержания,  организационных  форм,  методов   и   технологий   дополнительного образования   детей;</w:t>
      </w:r>
      <w:r w:rsidRPr="00CF156E">
        <w:rPr>
          <w:rFonts w:ascii="Times New Roman" w:hAnsi="Times New Roman" w:cs="Times New Roman"/>
          <w:sz w:val="24"/>
          <w:szCs w:val="24"/>
          <w:shd w:val="clear" w:color="auto" w:fill="FFFFFF"/>
        </w:rPr>
        <w:br/>
        <w:t>- создание  и  развитие  новых  информационных технологий,  включающих  телекоммуникационные   проекты    и    дистанционное  обучение  в   учреждениях дополнительного образования детей; </w:t>
      </w:r>
      <w:r w:rsidRPr="00CF156E">
        <w:rPr>
          <w:rFonts w:ascii="Times New Roman" w:hAnsi="Times New Roman" w:cs="Times New Roman"/>
          <w:sz w:val="24"/>
          <w:szCs w:val="24"/>
          <w:shd w:val="clear" w:color="auto" w:fill="FFFFFF"/>
        </w:rPr>
        <w:br/>
        <w:t>- повышение   социального  статуса  и  профессионального   совершенствования   педагогических  и   руководящих кадров системы дополнительного образования   детей; </w:t>
      </w:r>
      <w:r w:rsidRPr="00CF156E">
        <w:rPr>
          <w:rFonts w:ascii="Times New Roman" w:hAnsi="Times New Roman" w:cs="Times New Roman"/>
          <w:sz w:val="24"/>
          <w:szCs w:val="24"/>
          <w:shd w:val="clear" w:color="auto" w:fill="FFFFFF"/>
        </w:rPr>
        <w:br/>
        <w:t>- развитие   инфраструктуры  и  материально-технической базы  дополнительного   образования   детей.</w:t>
      </w:r>
      <w:r w:rsidRPr="00CF156E">
        <w:rPr>
          <w:rFonts w:ascii="Times New Roman" w:hAnsi="Times New Roman" w:cs="Times New Roman"/>
          <w:sz w:val="24"/>
          <w:szCs w:val="24"/>
        </w:rPr>
        <w:t xml:space="preserve">   </w:t>
      </w:r>
    </w:p>
    <w:p w:rsidR="00525AFB" w:rsidRPr="00CF156E" w:rsidRDefault="00525AFB" w:rsidP="00A2201F">
      <w:pPr>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 xml:space="preserve">- мониторинг </w:t>
      </w:r>
      <w:r w:rsidRPr="00CF156E">
        <w:rPr>
          <w:rFonts w:ascii="Times New Roman" w:hAnsi="Times New Roman" w:cs="Times New Roman"/>
          <w:sz w:val="24"/>
          <w:szCs w:val="24"/>
          <w:lang w:eastAsia="ru-RU"/>
        </w:rPr>
        <w:t>удовлетворенности населения района в оказании услуг дополнительного образования.</w:t>
      </w:r>
    </w:p>
    <w:p w:rsidR="00525AFB" w:rsidRPr="00CF156E" w:rsidRDefault="00525AFB" w:rsidP="00A2201F">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525AFB" w:rsidRPr="00CF156E" w:rsidRDefault="00525AFB" w:rsidP="00A2201F">
      <w:pPr>
        <w:widowControl w:val="0"/>
        <w:autoSpaceDE w:val="0"/>
        <w:autoSpaceDN w:val="0"/>
        <w:adjustRightInd w:val="0"/>
        <w:spacing w:after="0" w:line="240" w:lineRule="auto"/>
        <w:jc w:val="center"/>
        <w:outlineLvl w:val="1"/>
        <w:rPr>
          <w:rFonts w:ascii="Times New Roman" w:hAnsi="Times New Roman" w:cs="Times New Roman"/>
          <w:sz w:val="24"/>
          <w:szCs w:val="24"/>
          <w:lang w:eastAsia="ru-RU"/>
        </w:rPr>
      </w:pPr>
      <w:r w:rsidRPr="00CF156E">
        <w:rPr>
          <w:rFonts w:ascii="Times New Roman" w:hAnsi="Times New Roman" w:cs="Times New Roman"/>
          <w:sz w:val="24"/>
          <w:szCs w:val="24"/>
          <w:lang w:eastAsia="ru-RU"/>
        </w:rPr>
        <w:t xml:space="preserve">РАЗДЕЛ 4. МЕРЫ МУНИЦИПАЛЬНОГО РЕГУЛИРОВАНИЯ, НАПРАВЛЕННЫЕ НА </w:t>
      </w:r>
    </w:p>
    <w:p w:rsidR="00525AFB" w:rsidRPr="00CF156E" w:rsidRDefault="00525AFB" w:rsidP="00A2201F">
      <w:pPr>
        <w:widowControl w:val="0"/>
        <w:autoSpaceDE w:val="0"/>
        <w:autoSpaceDN w:val="0"/>
        <w:adjustRightInd w:val="0"/>
        <w:spacing w:after="0" w:line="240" w:lineRule="auto"/>
        <w:jc w:val="center"/>
        <w:outlineLvl w:val="1"/>
        <w:rPr>
          <w:rFonts w:ascii="Times New Roman" w:hAnsi="Times New Roman" w:cs="Times New Roman"/>
          <w:sz w:val="24"/>
          <w:szCs w:val="24"/>
          <w:lang w:eastAsia="ru-RU"/>
        </w:rPr>
      </w:pPr>
      <w:r w:rsidRPr="00CF156E">
        <w:rPr>
          <w:rFonts w:ascii="Times New Roman" w:hAnsi="Times New Roman" w:cs="Times New Roman"/>
          <w:sz w:val="24"/>
          <w:szCs w:val="24"/>
          <w:lang w:eastAsia="ru-RU"/>
        </w:rPr>
        <w:t>ДОСТИЖЕНИЕ ЦЕЛИ И ЗАДАЧ ПОДПРОГРАММЫ</w:t>
      </w:r>
    </w:p>
    <w:p w:rsidR="00525AFB" w:rsidRPr="00CF156E" w:rsidRDefault="00525AFB" w:rsidP="00A2201F">
      <w:pPr>
        <w:widowControl w:val="0"/>
        <w:autoSpaceDE w:val="0"/>
        <w:autoSpaceDN w:val="0"/>
        <w:adjustRightInd w:val="0"/>
        <w:spacing w:after="0" w:line="240" w:lineRule="auto"/>
        <w:jc w:val="center"/>
        <w:outlineLvl w:val="1"/>
        <w:rPr>
          <w:rFonts w:ascii="Times New Roman" w:hAnsi="Times New Roman" w:cs="Times New Roman"/>
          <w:sz w:val="24"/>
          <w:szCs w:val="24"/>
          <w:lang w:eastAsia="ru-RU"/>
        </w:rPr>
      </w:pPr>
    </w:p>
    <w:p w:rsidR="00525AFB" w:rsidRPr="00CF156E" w:rsidRDefault="00525AFB" w:rsidP="00A2201F">
      <w:pPr>
        <w:autoSpaceDE w:val="0"/>
        <w:autoSpaceDN w:val="0"/>
        <w:adjustRightInd w:val="0"/>
        <w:spacing w:after="0" w:line="240" w:lineRule="auto"/>
        <w:ind w:firstLine="540"/>
        <w:jc w:val="both"/>
        <w:rPr>
          <w:rFonts w:ascii="Times New Roman" w:hAnsi="Times New Roman" w:cs="Times New Roman"/>
          <w:sz w:val="24"/>
          <w:szCs w:val="24"/>
        </w:rPr>
      </w:pPr>
      <w:r w:rsidRPr="00CF156E">
        <w:rPr>
          <w:rFonts w:ascii="Times New Roman" w:hAnsi="Times New Roman" w:cs="Times New Roman"/>
          <w:sz w:val="24"/>
          <w:szCs w:val="24"/>
        </w:rPr>
        <w:t xml:space="preserve">Система мер муниципального регулирования, направленная на выполнение мероприятий подпрограммы, предусматривает правовое регулирование посредством применения нормативных правовых актов, способствующих решению задач подпрограммы. </w:t>
      </w:r>
    </w:p>
    <w:p w:rsidR="00525AFB" w:rsidRPr="00CF156E" w:rsidRDefault="00525AFB" w:rsidP="00A2201F">
      <w:pPr>
        <w:widowControl w:val="0"/>
        <w:tabs>
          <w:tab w:val="left" w:pos="540"/>
        </w:tabs>
        <w:autoSpaceDE w:val="0"/>
        <w:autoSpaceDN w:val="0"/>
        <w:adjustRightInd w:val="0"/>
        <w:spacing w:after="0" w:line="240" w:lineRule="auto"/>
        <w:jc w:val="both"/>
        <w:rPr>
          <w:rFonts w:ascii="Times New Roman" w:hAnsi="Times New Roman" w:cs="Times New Roman"/>
          <w:spacing w:val="-4"/>
          <w:sz w:val="24"/>
          <w:szCs w:val="24"/>
        </w:rPr>
      </w:pPr>
      <w:r w:rsidRPr="00CF156E">
        <w:rPr>
          <w:rFonts w:ascii="Times New Roman" w:hAnsi="Times New Roman" w:cs="Times New Roman"/>
          <w:sz w:val="24"/>
          <w:szCs w:val="24"/>
          <w:lang w:eastAsia="ru-RU"/>
        </w:rPr>
        <w:t xml:space="preserve">         Основаниями для разработки подпрограммы является </w:t>
      </w:r>
      <w:r w:rsidRPr="00CF156E">
        <w:rPr>
          <w:rFonts w:ascii="Times New Roman" w:hAnsi="Times New Roman" w:cs="Times New Roman"/>
          <w:bCs/>
          <w:sz w:val="24"/>
          <w:szCs w:val="24"/>
        </w:rPr>
        <w:t>план</w:t>
      </w:r>
      <w:r w:rsidRPr="00CF156E">
        <w:rPr>
          <w:rFonts w:ascii="Times New Roman" w:hAnsi="Times New Roman" w:cs="Times New Roman"/>
          <w:spacing w:val="-4"/>
          <w:sz w:val="24"/>
          <w:szCs w:val="24"/>
        </w:rPr>
        <w:t xml:space="preserve"> </w:t>
      </w:r>
      <w:r w:rsidRPr="00CF156E">
        <w:rPr>
          <w:rFonts w:ascii="Times New Roman" w:hAnsi="Times New Roman" w:cs="Times New Roman"/>
          <w:bCs/>
          <w:sz w:val="24"/>
          <w:szCs w:val="24"/>
        </w:rPr>
        <w:t>мероприятий районного муниципального образования «Усть-Удинский район» («дорожная карта»)</w:t>
      </w:r>
      <w:r w:rsidRPr="00CF156E">
        <w:rPr>
          <w:rFonts w:ascii="Times New Roman" w:hAnsi="Times New Roman" w:cs="Times New Roman"/>
          <w:spacing w:val="-4"/>
          <w:sz w:val="24"/>
          <w:szCs w:val="24"/>
        </w:rPr>
        <w:t xml:space="preserve"> </w:t>
      </w:r>
      <w:r w:rsidRPr="00CF156E">
        <w:rPr>
          <w:rFonts w:ascii="Times New Roman" w:hAnsi="Times New Roman" w:cs="Times New Roman"/>
          <w:bCs/>
          <w:sz w:val="24"/>
          <w:szCs w:val="24"/>
          <w:lang w:eastAsia="ru-RU"/>
        </w:rPr>
        <w:t xml:space="preserve">«Изменения в отраслях социальной сферы РМО «Усть-Удинский район», направленные на повышение эффективности образования и науки», № 141 от 17.06.2013 г., утвержденный распоряжением Главы администрации Усть-Удинского района, </w:t>
      </w:r>
      <w:r w:rsidRPr="00CF156E">
        <w:rPr>
          <w:rFonts w:ascii="Times New Roman" w:hAnsi="Times New Roman" w:cs="Times New Roman"/>
          <w:sz w:val="24"/>
          <w:szCs w:val="24"/>
        </w:rPr>
        <w:t xml:space="preserve">ст.15 ФЗ от 06.10.2003г №131-ФЗ «Об общих принципах организации местного самоуправления в РФ». </w:t>
      </w:r>
    </w:p>
    <w:p w:rsidR="00525AFB" w:rsidRPr="00CF156E" w:rsidRDefault="00525AFB" w:rsidP="00A2201F">
      <w:pPr>
        <w:widowControl w:val="0"/>
        <w:autoSpaceDE w:val="0"/>
        <w:autoSpaceDN w:val="0"/>
        <w:adjustRightInd w:val="0"/>
        <w:spacing w:after="0" w:line="240" w:lineRule="auto"/>
        <w:jc w:val="center"/>
        <w:outlineLvl w:val="1"/>
        <w:rPr>
          <w:rFonts w:ascii="Times New Roman" w:hAnsi="Times New Roman" w:cs="Times New Roman"/>
          <w:sz w:val="24"/>
          <w:szCs w:val="24"/>
          <w:lang w:eastAsia="ru-RU"/>
        </w:rPr>
      </w:pPr>
    </w:p>
    <w:p w:rsidR="00525AFB" w:rsidRPr="00CF156E" w:rsidRDefault="00525AFB" w:rsidP="00A2201F">
      <w:pPr>
        <w:widowControl w:val="0"/>
        <w:autoSpaceDE w:val="0"/>
        <w:autoSpaceDN w:val="0"/>
        <w:adjustRightInd w:val="0"/>
        <w:spacing w:after="0" w:line="240" w:lineRule="auto"/>
        <w:jc w:val="center"/>
        <w:outlineLvl w:val="1"/>
        <w:rPr>
          <w:rFonts w:ascii="Times New Roman" w:hAnsi="Times New Roman" w:cs="Times New Roman"/>
          <w:sz w:val="24"/>
          <w:szCs w:val="24"/>
          <w:lang w:eastAsia="ru-RU"/>
        </w:rPr>
      </w:pPr>
      <w:r w:rsidRPr="00CF156E">
        <w:rPr>
          <w:rFonts w:ascii="Times New Roman" w:hAnsi="Times New Roman" w:cs="Times New Roman"/>
          <w:sz w:val="24"/>
          <w:szCs w:val="24"/>
          <w:lang w:eastAsia="ru-RU"/>
        </w:rPr>
        <w:t>РАЗДЕЛ 5. РЕСУРСНОЕ ОБЕСПЕЧЕНИЕ ПОДПРОГРАММЫ</w:t>
      </w:r>
    </w:p>
    <w:p w:rsidR="00525AFB" w:rsidRPr="00CF156E" w:rsidRDefault="00525AFB" w:rsidP="00A2201F">
      <w:pPr>
        <w:widowControl w:val="0"/>
        <w:autoSpaceDE w:val="0"/>
        <w:autoSpaceDN w:val="0"/>
        <w:adjustRightInd w:val="0"/>
        <w:spacing w:after="0" w:line="240" w:lineRule="auto"/>
        <w:jc w:val="center"/>
        <w:outlineLvl w:val="1"/>
        <w:rPr>
          <w:rFonts w:ascii="Times New Roman" w:hAnsi="Times New Roman" w:cs="Times New Roman"/>
          <w:sz w:val="24"/>
          <w:szCs w:val="24"/>
          <w:lang w:eastAsia="ru-RU"/>
        </w:rPr>
      </w:pPr>
    </w:p>
    <w:p w:rsidR="00525AFB" w:rsidRPr="00CF156E" w:rsidRDefault="00525AFB" w:rsidP="00A2201F">
      <w:pPr>
        <w:spacing w:after="0" w:line="240" w:lineRule="auto"/>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 xml:space="preserve">Объем финансирования, необходимый для реализации подпрограммы, составляет </w:t>
      </w:r>
      <w:r w:rsidRPr="0000703C">
        <w:rPr>
          <w:rFonts w:ascii="Times New Roman" w:hAnsi="Times New Roman" w:cs="Times New Roman"/>
          <w:sz w:val="24"/>
          <w:szCs w:val="24"/>
          <w:lang w:eastAsia="ru-RU"/>
        </w:rPr>
        <w:t>65 332,0</w:t>
      </w:r>
      <w:r w:rsidRPr="00CF156E">
        <w:rPr>
          <w:rFonts w:ascii="Times New Roman" w:hAnsi="Times New Roman" w:cs="Times New Roman"/>
          <w:sz w:val="24"/>
          <w:szCs w:val="24"/>
          <w:lang w:eastAsia="ru-RU"/>
        </w:rPr>
        <w:t>тыс. руб. средств местного бюджета, из них:</w:t>
      </w:r>
    </w:p>
    <w:p w:rsidR="00525AFB" w:rsidRPr="0000703C" w:rsidRDefault="00525AFB" w:rsidP="0000703C">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00703C">
        <w:rPr>
          <w:rFonts w:ascii="Times New Roman" w:hAnsi="Times New Roman" w:cs="Times New Roman"/>
          <w:sz w:val="24"/>
          <w:szCs w:val="24"/>
          <w:lang w:eastAsia="ru-RU"/>
        </w:rPr>
        <w:t xml:space="preserve">2015 год –  7 870,50 тыс. рублей;                    </w:t>
      </w:r>
    </w:p>
    <w:p w:rsidR="00525AFB" w:rsidRPr="0000703C" w:rsidRDefault="00525AFB" w:rsidP="0000703C">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00703C">
        <w:rPr>
          <w:rFonts w:ascii="Times New Roman" w:hAnsi="Times New Roman" w:cs="Times New Roman"/>
          <w:sz w:val="24"/>
          <w:szCs w:val="24"/>
          <w:lang w:eastAsia="ru-RU"/>
        </w:rPr>
        <w:t xml:space="preserve">2016 год –  8 469,00 тыс. рублей; </w:t>
      </w:r>
    </w:p>
    <w:p w:rsidR="00525AFB" w:rsidRPr="0000703C" w:rsidRDefault="00525AFB" w:rsidP="0000703C">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00703C">
        <w:rPr>
          <w:rFonts w:ascii="Times New Roman" w:hAnsi="Times New Roman" w:cs="Times New Roman"/>
          <w:sz w:val="24"/>
          <w:szCs w:val="24"/>
          <w:lang w:eastAsia="ru-RU"/>
        </w:rPr>
        <w:t xml:space="preserve">2017 год –  10 118,4 тыс. рублей;  </w:t>
      </w:r>
    </w:p>
    <w:p w:rsidR="00525AFB" w:rsidRPr="0000703C" w:rsidRDefault="00525AFB" w:rsidP="0000703C">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00703C">
        <w:rPr>
          <w:rFonts w:ascii="Times New Roman" w:hAnsi="Times New Roman" w:cs="Times New Roman"/>
          <w:sz w:val="24"/>
          <w:szCs w:val="24"/>
          <w:lang w:eastAsia="ru-RU"/>
        </w:rPr>
        <w:t>2018 год –  12 271,6 тыс. рублей;</w:t>
      </w:r>
    </w:p>
    <w:p w:rsidR="00525AFB" w:rsidRPr="0000703C" w:rsidRDefault="00525AFB" w:rsidP="0000703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00703C">
        <w:rPr>
          <w:rFonts w:ascii="Times New Roman" w:hAnsi="Times New Roman" w:cs="Times New Roman"/>
          <w:sz w:val="24"/>
          <w:szCs w:val="24"/>
          <w:lang w:eastAsia="ru-RU"/>
        </w:rPr>
        <w:t xml:space="preserve">       2019 год -   12 905,5 тыс. рублей;</w:t>
      </w:r>
    </w:p>
    <w:p w:rsidR="00525AFB" w:rsidRPr="0000703C" w:rsidRDefault="00525AFB" w:rsidP="0000703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00703C">
        <w:rPr>
          <w:rFonts w:ascii="Times New Roman" w:hAnsi="Times New Roman" w:cs="Times New Roman"/>
          <w:sz w:val="24"/>
          <w:szCs w:val="24"/>
          <w:lang w:eastAsia="ru-RU"/>
        </w:rPr>
        <w:t xml:space="preserve">       2020 год  -  13 697,0 тыс. рублей.</w:t>
      </w:r>
    </w:p>
    <w:p w:rsidR="00525AFB" w:rsidRPr="00CF156E" w:rsidRDefault="00525AFB" w:rsidP="00A2201F">
      <w:pPr>
        <w:widowControl w:val="0"/>
        <w:autoSpaceDE w:val="0"/>
        <w:autoSpaceDN w:val="0"/>
        <w:adjustRightInd w:val="0"/>
        <w:spacing w:after="0" w:line="240" w:lineRule="auto"/>
        <w:jc w:val="center"/>
        <w:outlineLvl w:val="1"/>
        <w:rPr>
          <w:rFonts w:ascii="Times New Roman" w:hAnsi="Times New Roman" w:cs="Times New Roman"/>
          <w:sz w:val="24"/>
          <w:szCs w:val="24"/>
          <w:lang w:eastAsia="ru-RU"/>
        </w:rPr>
      </w:pPr>
    </w:p>
    <w:p w:rsidR="00525AFB" w:rsidRPr="00CF156E" w:rsidRDefault="00525AFB" w:rsidP="00A2201F">
      <w:pPr>
        <w:widowControl w:val="0"/>
        <w:autoSpaceDE w:val="0"/>
        <w:autoSpaceDN w:val="0"/>
        <w:adjustRightInd w:val="0"/>
        <w:spacing w:after="0" w:line="240" w:lineRule="auto"/>
        <w:jc w:val="center"/>
        <w:outlineLvl w:val="1"/>
        <w:rPr>
          <w:rFonts w:ascii="Times New Roman" w:hAnsi="Times New Roman" w:cs="Times New Roman"/>
          <w:caps/>
          <w:sz w:val="24"/>
          <w:szCs w:val="24"/>
          <w:lang w:eastAsia="ru-RU"/>
        </w:rPr>
      </w:pPr>
      <w:r w:rsidRPr="00CF156E">
        <w:rPr>
          <w:rFonts w:ascii="Times New Roman" w:hAnsi="Times New Roman" w:cs="Times New Roman"/>
          <w:sz w:val="24"/>
          <w:szCs w:val="24"/>
          <w:lang w:eastAsia="ru-RU"/>
        </w:rPr>
        <w:t>РАЗДЕЛ 6. ПРОГНОЗ СВОДНЫХ ПОКАЗАТЕЛЕЙ</w:t>
      </w:r>
    </w:p>
    <w:p w:rsidR="00525AFB" w:rsidRPr="00CF156E" w:rsidRDefault="00525AFB" w:rsidP="00A2201F">
      <w:pPr>
        <w:widowControl w:val="0"/>
        <w:autoSpaceDE w:val="0"/>
        <w:autoSpaceDN w:val="0"/>
        <w:adjustRightInd w:val="0"/>
        <w:spacing w:after="0" w:line="240" w:lineRule="auto"/>
        <w:jc w:val="center"/>
        <w:outlineLvl w:val="1"/>
        <w:rPr>
          <w:rFonts w:ascii="Times New Roman" w:hAnsi="Times New Roman" w:cs="Times New Roman"/>
          <w:caps/>
          <w:sz w:val="24"/>
          <w:szCs w:val="24"/>
          <w:lang w:eastAsia="ru-RU"/>
        </w:rPr>
      </w:pPr>
      <w:r w:rsidRPr="00CF156E">
        <w:rPr>
          <w:rFonts w:ascii="Times New Roman" w:hAnsi="Times New Roman" w:cs="Times New Roman"/>
          <w:caps/>
          <w:sz w:val="24"/>
          <w:szCs w:val="24"/>
          <w:lang w:eastAsia="ru-RU"/>
        </w:rPr>
        <w:t>муниципальных заданий</w:t>
      </w:r>
    </w:p>
    <w:p w:rsidR="00525AFB" w:rsidRPr="00CF156E" w:rsidRDefault="00525AFB" w:rsidP="00A2201F">
      <w:pPr>
        <w:widowControl w:val="0"/>
        <w:autoSpaceDE w:val="0"/>
        <w:autoSpaceDN w:val="0"/>
        <w:adjustRightInd w:val="0"/>
        <w:spacing w:after="0" w:line="240" w:lineRule="auto"/>
        <w:jc w:val="center"/>
        <w:outlineLvl w:val="1"/>
        <w:rPr>
          <w:rFonts w:ascii="Times New Roman" w:hAnsi="Times New Roman" w:cs="Times New Roman"/>
          <w:caps/>
          <w:sz w:val="24"/>
          <w:szCs w:val="24"/>
          <w:lang w:eastAsia="ru-RU"/>
        </w:rPr>
      </w:pPr>
    </w:p>
    <w:p w:rsidR="00525AFB" w:rsidRPr="00CF156E" w:rsidRDefault="00525AFB" w:rsidP="00A2201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Оказание (выполнение) муниципальными учреждениями РМО «Усть-Удинский район» муниципальных услуг (работ) в рамках подпрограммы не предусмотрено.</w:t>
      </w:r>
    </w:p>
    <w:p w:rsidR="00525AFB" w:rsidRPr="00CF156E" w:rsidRDefault="00525AFB" w:rsidP="00A2201F">
      <w:pPr>
        <w:widowControl w:val="0"/>
        <w:autoSpaceDE w:val="0"/>
        <w:autoSpaceDN w:val="0"/>
        <w:adjustRightInd w:val="0"/>
        <w:spacing w:after="0" w:line="240" w:lineRule="auto"/>
        <w:jc w:val="center"/>
        <w:outlineLvl w:val="1"/>
        <w:rPr>
          <w:rFonts w:ascii="Times New Roman" w:hAnsi="Times New Roman" w:cs="Times New Roman"/>
          <w:sz w:val="24"/>
          <w:szCs w:val="24"/>
          <w:lang w:eastAsia="ru-RU"/>
        </w:rPr>
      </w:pPr>
    </w:p>
    <w:p w:rsidR="00525AFB" w:rsidRPr="00CF156E" w:rsidRDefault="00525AFB" w:rsidP="0000703C">
      <w:pPr>
        <w:spacing w:after="0" w:line="240" w:lineRule="auto"/>
        <w:jc w:val="center"/>
        <w:rPr>
          <w:rFonts w:ascii="Times New Roman" w:hAnsi="Times New Roman" w:cs="Times New Roman"/>
          <w:b/>
          <w:sz w:val="24"/>
          <w:szCs w:val="24"/>
        </w:rPr>
      </w:pPr>
      <w:r w:rsidRPr="00CF156E">
        <w:rPr>
          <w:rFonts w:ascii="Times New Roman" w:hAnsi="Times New Roman" w:cs="Times New Roman"/>
          <w:sz w:val="24"/>
          <w:szCs w:val="24"/>
        </w:rPr>
        <w:t>РАЗДЕЛ 7. ОБЪЁМЫ ФИНАНСИРОВАНИЯ МЕРОПРИЯТИЙ ПОДПРОГРАММЫ ЗА СЧЁТ ФЕДЕРАЛЬНОГО, ОБЛАСТНОГО БЮДЖЕТА.</w:t>
      </w:r>
    </w:p>
    <w:p w:rsidR="00525AFB" w:rsidRPr="00CF156E" w:rsidRDefault="00525AFB" w:rsidP="0000703C">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 xml:space="preserve"> Объемы финансирования мероприятий подпрограммы за счет средств федерального бюджета не предусмотрены, за счет областного бюджета составит </w:t>
      </w:r>
      <w:r w:rsidRPr="0000703C">
        <w:rPr>
          <w:rFonts w:ascii="Times New Roman" w:hAnsi="Times New Roman" w:cs="Times New Roman"/>
          <w:sz w:val="24"/>
          <w:szCs w:val="24"/>
          <w:lang w:eastAsia="ru-RU"/>
        </w:rPr>
        <w:t xml:space="preserve">185,2 </w:t>
      </w:r>
      <w:r w:rsidRPr="00CF156E">
        <w:rPr>
          <w:rFonts w:ascii="Times New Roman" w:hAnsi="Times New Roman" w:cs="Times New Roman"/>
          <w:sz w:val="24"/>
          <w:szCs w:val="24"/>
        </w:rPr>
        <w:t>тыс. руб.</w:t>
      </w:r>
    </w:p>
    <w:p w:rsidR="00525AFB" w:rsidRPr="0000703C" w:rsidRDefault="00525AFB" w:rsidP="0000703C">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00703C">
        <w:rPr>
          <w:rFonts w:ascii="Times New Roman" w:hAnsi="Times New Roman" w:cs="Times New Roman"/>
          <w:sz w:val="24"/>
          <w:szCs w:val="24"/>
          <w:lang w:eastAsia="ru-RU"/>
        </w:rPr>
        <w:t xml:space="preserve">2015 год –  0,00 тыс. рублей;                    </w:t>
      </w:r>
    </w:p>
    <w:p w:rsidR="00525AFB" w:rsidRPr="0000703C" w:rsidRDefault="00525AFB" w:rsidP="0000703C">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00703C">
        <w:rPr>
          <w:rFonts w:ascii="Times New Roman" w:hAnsi="Times New Roman" w:cs="Times New Roman"/>
          <w:sz w:val="24"/>
          <w:szCs w:val="24"/>
          <w:lang w:eastAsia="ru-RU"/>
        </w:rPr>
        <w:t xml:space="preserve">2016 год –  0,00 тыс. рублей; </w:t>
      </w:r>
    </w:p>
    <w:p w:rsidR="00525AFB" w:rsidRPr="0000703C" w:rsidRDefault="00525AFB" w:rsidP="0000703C">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00703C">
        <w:rPr>
          <w:rFonts w:ascii="Times New Roman" w:hAnsi="Times New Roman" w:cs="Times New Roman"/>
          <w:sz w:val="24"/>
          <w:szCs w:val="24"/>
          <w:lang w:eastAsia="ru-RU"/>
        </w:rPr>
        <w:t xml:space="preserve">2017 год –  185,2 тыс. рублей;  </w:t>
      </w:r>
    </w:p>
    <w:p w:rsidR="00525AFB" w:rsidRPr="0000703C" w:rsidRDefault="00525AFB" w:rsidP="0000703C">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00703C">
        <w:rPr>
          <w:rFonts w:ascii="Times New Roman" w:hAnsi="Times New Roman" w:cs="Times New Roman"/>
          <w:sz w:val="24"/>
          <w:szCs w:val="24"/>
          <w:lang w:eastAsia="ru-RU"/>
        </w:rPr>
        <w:t>2018 год –  0,00  тыс. рублей;</w:t>
      </w:r>
    </w:p>
    <w:p w:rsidR="00525AFB" w:rsidRPr="0000703C" w:rsidRDefault="00525AFB" w:rsidP="0000703C">
      <w:pPr>
        <w:shd w:val="clear" w:color="auto" w:fill="FFFFFF"/>
        <w:autoSpaceDE w:val="0"/>
        <w:autoSpaceDN w:val="0"/>
        <w:adjustRightInd w:val="0"/>
        <w:spacing w:after="0" w:line="240" w:lineRule="auto"/>
        <w:jc w:val="both"/>
        <w:rPr>
          <w:rFonts w:ascii="Times New Roman" w:hAnsi="Times New Roman" w:cs="Times New Roman"/>
          <w:color w:val="FF0000"/>
          <w:sz w:val="24"/>
          <w:szCs w:val="24"/>
          <w:lang w:eastAsia="ru-RU"/>
        </w:rPr>
      </w:pPr>
      <w:r w:rsidRPr="0000703C">
        <w:rPr>
          <w:rFonts w:ascii="Times New Roman" w:hAnsi="Times New Roman" w:cs="Times New Roman"/>
          <w:color w:val="FF0000"/>
          <w:sz w:val="24"/>
          <w:szCs w:val="24"/>
          <w:lang w:eastAsia="ru-RU"/>
        </w:rPr>
        <w:t xml:space="preserve">       </w:t>
      </w:r>
      <w:r w:rsidRPr="0000703C">
        <w:rPr>
          <w:rFonts w:ascii="Times New Roman" w:hAnsi="Times New Roman" w:cs="Times New Roman"/>
          <w:sz w:val="24"/>
          <w:szCs w:val="24"/>
          <w:lang w:eastAsia="ru-RU"/>
        </w:rPr>
        <w:t>2019 год -   0,00 тыс. рублей</w:t>
      </w:r>
      <w:r w:rsidRPr="0000703C">
        <w:rPr>
          <w:rFonts w:ascii="Times New Roman" w:hAnsi="Times New Roman" w:cs="Times New Roman"/>
          <w:color w:val="FF0000"/>
          <w:sz w:val="24"/>
          <w:szCs w:val="24"/>
          <w:lang w:eastAsia="ru-RU"/>
        </w:rPr>
        <w:t>.</w:t>
      </w:r>
    </w:p>
    <w:p w:rsidR="00525AFB" w:rsidRPr="0000703C" w:rsidRDefault="00525AFB" w:rsidP="0000703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00703C">
        <w:rPr>
          <w:rFonts w:ascii="Times New Roman" w:hAnsi="Times New Roman" w:cs="Times New Roman"/>
          <w:sz w:val="24"/>
          <w:szCs w:val="24"/>
          <w:lang w:eastAsia="ru-RU"/>
        </w:rPr>
        <w:t xml:space="preserve">       2020 год -   0,00 тыс. рублей.</w:t>
      </w:r>
    </w:p>
    <w:p w:rsidR="00525AFB" w:rsidRPr="0000703C" w:rsidRDefault="00525AFB" w:rsidP="0000703C">
      <w:pPr>
        <w:widowControl w:val="0"/>
        <w:shd w:val="clear" w:color="auto" w:fill="FFFFFF"/>
        <w:autoSpaceDE w:val="0"/>
        <w:autoSpaceDN w:val="0"/>
        <w:adjustRightInd w:val="0"/>
        <w:spacing w:after="0" w:line="240" w:lineRule="auto"/>
        <w:ind w:firstLine="540"/>
        <w:jc w:val="both"/>
        <w:rPr>
          <w:rFonts w:ascii="Times New Roman" w:hAnsi="Times New Roman" w:cs="Times New Roman"/>
          <w:color w:val="FF0000"/>
          <w:sz w:val="24"/>
          <w:szCs w:val="24"/>
          <w:lang w:eastAsia="ru-RU"/>
        </w:rPr>
      </w:pPr>
      <w:r w:rsidRPr="0000703C">
        <w:rPr>
          <w:rFonts w:ascii="Times New Roman" w:hAnsi="Times New Roman" w:cs="Times New Roman"/>
          <w:color w:val="FF0000"/>
          <w:sz w:val="24"/>
          <w:szCs w:val="24"/>
          <w:lang w:eastAsia="ru-RU"/>
        </w:rPr>
        <w:t xml:space="preserve">  </w:t>
      </w:r>
    </w:p>
    <w:p w:rsidR="00525AFB" w:rsidRPr="00CF156E" w:rsidRDefault="00525AFB" w:rsidP="00A2201F">
      <w:pPr>
        <w:widowControl w:val="0"/>
        <w:autoSpaceDE w:val="0"/>
        <w:autoSpaceDN w:val="0"/>
        <w:adjustRightInd w:val="0"/>
        <w:spacing w:after="0" w:line="240" w:lineRule="auto"/>
        <w:jc w:val="center"/>
        <w:outlineLvl w:val="1"/>
        <w:rPr>
          <w:rFonts w:ascii="Times New Roman" w:hAnsi="Times New Roman" w:cs="Times New Roman"/>
          <w:sz w:val="24"/>
          <w:szCs w:val="24"/>
          <w:lang w:eastAsia="ru-RU"/>
        </w:rPr>
      </w:pPr>
      <w:r w:rsidRPr="00CF156E">
        <w:rPr>
          <w:rFonts w:ascii="Times New Roman" w:hAnsi="Times New Roman" w:cs="Times New Roman"/>
          <w:sz w:val="24"/>
          <w:szCs w:val="24"/>
          <w:lang w:eastAsia="ru-RU"/>
        </w:rPr>
        <w:t>РАЗДЕЛ 8. СВЕДЕНИЯ ОБ УЧАСТИИ МУНИЦИПАЛЬНЫХ ОБРАЗОВАНИЙ</w:t>
      </w:r>
    </w:p>
    <w:p w:rsidR="00525AFB" w:rsidRPr="00CF156E" w:rsidRDefault="00525AFB" w:rsidP="00A2201F">
      <w:pPr>
        <w:widowControl w:val="0"/>
        <w:autoSpaceDE w:val="0"/>
        <w:autoSpaceDN w:val="0"/>
        <w:adjustRightInd w:val="0"/>
        <w:spacing w:after="0" w:line="240" w:lineRule="auto"/>
        <w:jc w:val="center"/>
        <w:outlineLvl w:val="1"/>
        <w:rPr>
          <w:rFonts w:ascii="Times New Roman" w:hAnsi="Times New Roman" w:cs="Times New Roman"/>
          <w:sz w:val="24"/>
          <w:szCs w:val="24"/>
          <w:lang w:eastAsia="ru-RU"/>
        </w:rPr>
      </w:pPr>
      <w:r w:rsidRPr="00CF156E">
        <w:rPr>
          <w:rFonts w:ascii="Times New Roman" w:hAnsi="Times New Roman" w:cs="Times New Roman"/>
          <w:sz w:val="24"/>
          <w:szCs w:val="24"/>
          <w:lang w:eastAsia="ru-RU"/>
        </w:rPr>
        <w:t xml:space="preserve"> УСТЬ-УДИНСКОГО РАЙОНА В РЕАЛИЗАЦИИ ПОДПРОГРАММЫ.</w:t>
      </w:r>
    </w:p>
    <w:p w:rsidR="00525AFB" w:rsidRPr="00CF156E" w:rsidRDefault="00525AFB" w:rsidP="00A2201F">
      <w:pPr>
        <w:widowControl w:val="0"/>
        <w:autoSpaceDE w:val="0"/>
        <w:autoSpaceDN w:val="0"/>
        <w:adjustRightInd w:val="0"/>
        <w:spacing w:after="0" w:line="240" w:lineRule="auto"/>
        <w:jc w:val="center"/>
        <w:outlineLvl w:val="1"/>
        <w:rPr>
          <w:rFonts w:ascii="Times New Roman" w:hAnsi="Times New Roman" w:cs="Times New Roman"/>
          <w:sz w:val="24"/>
          <w:szCs w:val="24"/>
          <w:lang w:eastAsia="ru-RU"/>
        </w:rPr>
      </w:pPr>
    </w:p>
    <w:p w:rsidR="00525AFB" w:rsidRPr="00CF156E" w:rsidRDefault="00525AFB" w:rsidP="00A2201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F156E">
        <w:rPr>
          <w:rFonts w:ascii="Times New Roman" w:hAnsi="Times New Roman" w:cs="Times New Roman"/>
          <w:sz w:val="24"/>
          <w:szCs w:val="24"/>
          <w:lang w:eastAsia="ru-RU"/>
        </w:rPr>
        <w:t>Участие муниципальных образований Усть-Удинского района в реализации подпрограммы не предусмотрено.</w:t>
      </w:r>
    </w:p>
    <w:p w:rsidR="00525AFB" w:rsidRPr="00CF156E" w:rsidRDefault="00525AFB" w:rsidP="00A2201F">
      <w:pPr>
        <w:widowControl w:val="0"/>
        <w:autoSpaceDE w:val="0"/>
        <w:autoSpaceDN w:val="0"/>
        <w:adjustRightInd w:val="0"/>
        <w:spacing w:after="0" w:line="240" w:lineRule="auto"/>
        <w:ind w:firstLine="709"/>
        <w:jc w:val="center"/>
        <w:rPr>
          <w:rFonts w:ascii="Times New Roman" w:hAnsi="Times New Roman" w:cs="Times New Roman"/>
          <w:sz w:val="24"/>
          <w:szCs w:val="24"/>
          <w:lang w:eastAsia="ru-RU"/>
        </w:rPr>
      </w:pPr>
    </w:p>
    <w:p w:rsidR="00525AFB" w:rsidRPr="00CF156E" w:rsidRDefault="00525AFB" w:rsidP="00A2201F">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F156E">
        <w:rPr>
          <w:rFonts w:ascii="Times New Roman" w:hAnsi="Times New Roman" w:cs="Times New Roman"/>
          <w:sz w:val="24"/>
          <w:szCs w:val="24"/>
          <w:lang w:eastAsia="ru-RU"/>
        </w:rPr>
        <w:t>РАЗДЕЛ 9.</w:t>
      </w:r>
      <w:r w:rsidRPr="00CF156E">
        <w:rPr>
          <w:rFonts w:ascii="Times New Roman" w:hAnsi="Times New Roman" w:cs="Times New Roman"/>
          <w:b/>
          <w:sz w:val="24"/>
          <w:szCs w:val="24"/>
          <w:lang w:eastAsia="ru-RU"/>
        </w:rPr>
        <w:t xml:space="preserve"> </w:t>
      </w:r>
      <w:r w:rsidRPr="00CF156E">
        <w:rPr>
          <w:rFonts w:ascii="Times New Roman" w:hAnsi="Times New Roman" w:cs="Times New Roman"/>
          <w:sz w:val="24"/>
          <w:szCs w:val="24"/>
        </w:rPr>
        <w:t xml:space="preserve"> СВЕДЕНИЯ ОБ УЧАСТИИ ОРГАНИЗАЦИЙ</w:t>
      </w:r>
    </w:p>
    <w:p w:rsidR="00525AFB" w:rsidRPr="00CF156E" w:rsidRDefault="00525AFB" w:rsidP="00A2201F">
      <w:pPr>
        <w:widowControl w:val="0"/>
        <w:autoSpaceDE w:val="0"/>
        <w:autoSpaceDN w:val="0"/>
        <w:adjustRightInd w:val="0"/>
        <w:spacing w:after="0" w:line="240" w:lineRule="auto"/>
        <w:ind w:firstLine="709"/>
        <w:jc w:val="center"/>
        <w:rPr>
          <w:rFonts w:ascii="Times New Roman" w:hAnsi="Times New Roman" w:cs="Times New Roman"/>
          <w:sz w:val="24"/>
          <w:szCs w:val="24"/>
          <w:lang w:eastAsia="ru-RU"/>
        </w:rPr>
      </w:pPr>
    </w:p>
    <w:p w:rsidR="00525AFB" w:rsidRPr="00CF156E" w:rsidRDefault="00525AFB" w:rsidP="00A2201F">
      <w:pPr>
        <w:spacing w:after="0" w:line="240" w:lineRule="auto"/>
        <w:rPr>
          <w:rFonts w:ascii="Times New Roman" w:hAnsi="Times New Roman" w:cs="Times New Roman"/>
          <w:sz w:val="24"/>
          <w:szCs w:val="24"/>
        </w:rPr>
      </w:pPr>
      <w:r w:rsidRPr="00CF156E">
        <w:rPr>
          <w:rFonts w:ascii="Times New Roman" w:hAnsi="Times New Roman" w:cs="Times New Roman"/>
          <w:sz w:val="24"/>
          <w:szCs w:val="24"/>
        </w:rPr>
        <w:t>Участие организаций  в реализации подпрограммы не предусмотрено.</w:t>
      </w:r>
    </w:p>
    <w:p w:rsidR="00525AFB" w:rsidRPr="00CF156E" w:rsidRDefault="00525AFB" w:rsidP="00A2201F">
      <w:pPr>
        <w:spacing w:after="0" w:line="240" w:lineRule="auto"/>
        <w:rPr>
          <w:rFonts w:ascii="Times New Roman" w:hAnsi="Times New Roman" w:cs="Times New Roman"/>
          <w:sz w:val="24"/>
          <w:szCs w:val="24"/>
        </w:rPr>
      </w:pPr>
    </w:p>
    <w:p w:rsidR="00525AFB" w:rsidRPr="00CF156E" w:rsidRDefault="00525AFB" w:rsidP="00A2201F">
      <w:pPr>
        <w:tabs>
          <w:tab w:val="left" w:pos="5625"/>
        </w:tabs>
        <w:autoSpaceDE w:val="0"/>
        <w:autoSpaceDN w:val="0"/>
        <w:adjustRightInd w:val="0"/>
        <w:spacing w:after="0" w:line="240" w:lineRule="auto"/>
        <w:jc w:val="center"/>
        <w:outlineLvl w:val="2"/>
        <w:rPr>
          <w:rFonts w:ascii="Times New Roman" w:hAnsi="Times New Roman" w:cs="Times New Roman"/>
          <w:sz w:val="24"/>
          <w:szCs w:val="24"/>
          <w:lang w:eastAsia="ru-RU"/>
        </w:rPr>
      </w:pPr>
    </w:p>
    <w:p w:rsidR="00525AFB" w:rsidRPr="00CF156E" w:rsidRDefault="00525AFB" w:rsidP="00A2201F">
      <w:pPr>
        <w:tabs>
          <w:tab w:val="left" w:pos="5625"/>
        </w:tabs>
        <w:autoSpaceDE w:val="0"/>
        <w:autoSpaceDN w:val="0"/>
        <w:adjustRightInd w:val="0"/>
        <w:spacing w:after="0" w:line="240" w:lineRule="auto"/>
        <w:jc w:val="center"/>
        <w:outlineLvl w:val="2"/>
        <w:rPr>
          <w:rFonts w:ascii="Times New Roman" w:hAnsi="Times New Roman" w:cs="Times New Roman"/>
          <w:sz w:val="24"/>
          <w:szCs w:val="24"/>
          <w:lang w:eastAsia="ru-RU"/>
        </w:rPr>
      </w:pPr>
    </w:p>
    <w:p w:rsidR="00525AFB" w:rsidRPr="00CF156E" w:rsidRDefault="00525AFB" w:rsidP="00A2201F">
      <w:pPr>
        <w:tabs>
          <w:tab w:val="left" w:pos="5625"/>
        </w:tabs>
        <w:autoSpaceDE w:val="0"/>
        <w:autoSpaceDN w:val="0"/>
        <w:adjustRightInd w:val="0"/>
        <w:spacing w:after="0" w:line="240" w:lineRule="auto"/>
        <w:jc w:val="center"/>
        <w:outlineLvl w:val="2"/>
        <w:rPr>
          <w:rFonts w:ascii="Times New Roman" w:hAnsi="Times New Roman" w:cs="Times New Roman"/>
          <w:sz w:val="24"/>
          <w:szCs w:val="24"/>
          <w:lang w:eastAsia="ru-RU"/>
        </w:rPr>
      </w:pPr>
    </w:p>
    <w:p w:rsidR="00525AFB" w:rsidRPr="00CF156E" w:rsidRDefault="00525AFB" w:rsidP="00A2201F">
      <w:pPr>
        <w:tabs>
          <w:tab w:val="left" w:pos="5625"/>
        </w:tabs>
        <w:autoSpaceDE w:val="0"/>
        <w:autoSpaceDN w:val="0"/>
        <w:adjustRightInd w:val="0"/>
        <w:spacing w:after="0" w:line="240" w:lineRule="auto"/>
        <w:jc w:val="center"/>
        <w:outlineLvl w:val="2"/>
        <w:rPr>
          <w:rFonts w:ascii="Times New Roman" w:hAnsi="Times New Roman" w:cs="Times New Roman"/>
          <w:sz w:val="24"/>
          <w:szCs w:val="24"/>
          <w:lang w:eastAsia="ru-RU"/>
        </w:rPr>
      </w:pPr>
    </w:p>
    <w:p w:rsidR="00525AFB" w:rsidRPr="00CF156E" w:rsidRDefault="00525AFB" w:rsidP="00A2201F">
      <w:pPr>
        <w:tabs>
          <w:tab w:val="left" w:pos="5625"/>
        </w:tabs>
        <w:autoSpaceDE w:val="0"/>
        <w:autoSpaceDN w:val="0"/>
        <w:adjustRightInd w:val="0"/>
        <w:spacing w:after="0" w:line="240" w:lineRule="auto"/>
        <w:jc w:val="center"/>
        <w:outlineLvl w:val="2"/>
        <w:rPr>
          <w:rFonts w:ascii="Times New Roman" w:hAnsi="Times New Roman" w:cs="Times New Roman"/>
          <w:sz w:val="24"/>
          <w:szCs w:val="24"/>
          <w:lang w:eastAsia="ru-RU"/>
        </w:rPr>
      </w:pPr>
    </w:p>
    <w:p w:rsidR="00525AFB" w:rsidRPr="00CF156E" w:rsidRDefault="00525AFB" w:rsidP="0000703C">
      <w:pPr>
        <w:tabs>
          <w:tab w:val="left" w:pos="5625"/>
        </w:tabs>
        <w:autoSpaceDE w:val="0"/>
        <w:autoSpaceDN w:val="0"/>
        <w:adjustRightInd w:val="0"/>
        <w:spacing w:after="0" w:line="240" w:lineRule="auto"/>
        <w:outlineLvl w:val="2"/>
        <w:rPr>
          <w:rFonts w:ascii="Times New Roman" w:hAnsi="Times New Roman" w:cs="Times New Roman"/>
          <w:sz w:val="24"/>
          <w:szCs w:val="24"/>
          <w:lang w:eastAsia="ru-RU"/>
        </w:rPr>
      </w:pPr>
    </w:p>
    <w:p w:rsidR="00525AFB" w:rsidRPr="00CF156E" w:rsidRDefault="00525AFB" w:rsidP="00A2201F">
      <w:pPr>
        <w:tabs>
          <w:tab w:val="left" w:pos="5625"/>
        </w:tabs>
        <w:autoSpaceDE w:val="0"/>
        <w:autoSpaceDN w:val="0"/>
        <w:adjustRightInd w:val="0"/>
        <w:spacing w:after="0" w:line="240" w:lineRule="auto"/>
        <w:jc w:val="center"/>
        <w:outlineLvl w:val="2"/>
        <w:rPr>
          <w:rFonts w:ascii="Times New Roman" w:hAnsi="Times New Roman" w:cs="Times New Roman"/>
          <w:sz w:val="24"/>
          <w:szCs w:val="24"/>
          <w:lang w:eastAsia="ru-RU"/>
        </w:rPr>
      </w:pPr>
    </w:p>
    <w:p w:rsidR="00525AFB" w:rsidRPr="00CF156E" w:rsidRDefault="00525AFB" w:rsidP="00A2201F">
      <w:pPr>
        <w:tabs>
          <w:tab w:val="left" w:pos="5625"/>
        </w:tabs>
        <w:autoSpaceDE w:val="0"/>
        <w:autoSpaceDN w:val="0"/>
        <w:adjustRightInd w:val="0"/>
        <w:spacing w:after="0" w:line="240" w:lineRule="auto"/>
        <w:jc w:val="center"/>
        <w:outlineLvl w:val="2"/>
        <w:rPr>
          <w:rFonts w:ascii="Times New Roman" w:hAnsi="Times New Roman" w:cs="Times New Roman"/>
          <w:sz w:val="24"/>
          <w:szCs w:val="24"/>
          <w:lang w:eastAsia="ru-RU"/>
        </w:rPr>
      </w:pPr>
    </w:p>
    <w:p w:rsidR="00525AFB" w:rsidRPr="00CF156E" w:rsidRDefault="00525AFB" w:rsidP="00A2201F">
      <w:pPr>
        <w:tabs>
          <w:tab w:val="left" w:pos="5625"/>
        </w:tabs>
        <w:autoSpaceDE w:val="0"/>
        <w:autoSpaceDN w:val="0"/>
        <w:adjustRightInd w:val="0"/>
        <w:spacing w:after="0" w:line="240" w:lineRule="auto"/>
        <w:jc w:val="center"/>
        <w:outlineLvl w:val="2"/>
        <w:rPr>
          <w:rFonts w:ascii="Times New Roman" w:hAnsi="Times New Roman" w:cs="Times New Roman"/>
          <w:sz w:val="24"/>
          <w:szCs w:val="24"/>
          <w:lang w:eastAsia="ru-RU"/>
        </w:rPr>
      </w:pPr>
    </w:p>
    <w:p w:rsidR="00525AFB" w:rsidRPr="00BF7BA8" w:rsidRDefault="00525AFB" w:rsidP="00BF7BA8">
      <w:pPr>
        <w:pStyle w:val="ConsPlusTitle"/>
        <w:widowControl/>
        <w:jc w:val="right"/>
        <w:rPr>
          <w:rFonts w:ascii="Times New Roman" w:hAnsi="Times New Roman" w:cs="Times New Roman"/>
          <w:b w:val="0"/>
          <w:sz w:val="24"/>
          <w:szCs w:val="24"/>
        </w:rPr>
      </w:pPr>
      <w:r w:rsidRPr="00BF7BA8">
        <w:rPr>
          <w:rFonts w:ascii="Times New Roman" w:hAnsi="Times New Roman" w:cs="Times New Roman"/>
          <w:b w:val="0"/>
          <w:sz w:val="24"/>
          <w:szCs w:val="24"/>
        </w:rPr>
        <w:t>ПРИЛОЖЕНИЕ 4</w:t>
      </w:r>
    </w:p>
    <w:p w:rsidR="00525AFB" w:rsidRPr="00CF156E" w:rsidRDefault="00525AFB" w:rsidP="00BF7BA8">
      <w:pPr>
        <w:pStyle w:val="ConsPlusTitle"/>
        <w:widowControl/>
        <w:jc w:val="center"/>
        <w:rPr>
          <w:rFonts w:ascii="Times New Roman" w:hAnsi="Times New Roman" w:cs="Times New Roman"/>
          <w:b w:val="0"/>
          <w:sz w:val="24"/>
          <w:szCs w:val="24"/>
        </w:rPr>
      </w:pPr>
      <w:r w:rsidRPr="00CF156E">
        <w:rPr>
          <w:rFonts w:ascii="Times New Roman" w:hAnsi="Times New Roman" w:cs="Times New Roman"/>
          <w:b w:val="0"/>
          <w:sz w:val="24"/>
          <w:szCs w:val="24"/>
        </w:rPr>
        <w:t xml:space="preserve">ПАСПОРТ </w:t>
      </w:r>
    </w:p>
    <w:p w:rsidR="00525AFB" w:rsidRPr="00CF156E" w:rsidRDefault="00525AFB" w:rsidP="00BF7BA8">
      <w:pPr>
        <w:pStyle w:val="ConsPlusTitle"/>
        <w:widowControl/>
        <w:jc w:val="center"/>
        <w:rPr>
          <w:rFonts w:ascii="Times New Roman" w:hAnsi="Times New Roman" w:cs="Times New Roman"/>
          <w:b w:val="0"/>
          <w:sz w:val="24"/>
          <w:szCs w:val="24"/>
        </w:rPr>
      </w:pPr>
      <w:r w:rsidRPr="00CF156E">
        <w:rPr>
          <w:rFonts w:ascii="Times New Roman" w:hAnsi="Times New Roman" w:cs="Times New Roman"/>
          <w:b w:val="0"/>
          <w:sz w:val="24"/>
          <w:szCs w:val="24"/>
        </w:rPr>
        <w:t xml:space="preserve">ПОДПРОГРАММЫ «ОБЕСПЕЧЕНИЕ БЕЗОПАСНОСТИ В ОБРАЗОВАТЕЛЬНЫХ ОРГАНИЗАЦИЯХ «УСТЬ-УДИНСКОГО РАЙОНА» </w:t>
      </w:r>
    </w:p>
    <w:p w:rsidR="00525AFB" w:rsidRPr="00CF156E" w:rsidRDefault="00525AFB" w:rsidP="00BF7BA8">
      <w:pPr>
        <w:tabs>
          <w:tab w:val="left" w:pos="5625"/>
        </w:tabs>
        <w:autoSpaceDE w:val="0"/>
        <w:autoSpaceDN w:val="0"/>
        <w:adjustRightInd w:val="0"/>
        <w:spacing w:after="0" w:line="240" w:lineRule="auto"/>
        <w:jc w:val="center"/>
        <w:outlineLvl w:val="2"/>
        <w:rPr>
          <w:rFonts w:ascii="Times New Roman" w:hAnsi="Times New Roman" w:cs="Times New Roman"/>
          <w:sz w:val="24"/>
          <w:szCs w:val="24"/>
          <w:lang w:eastAsia="ru-RU"/>
        </w:rPr>
      </w:pPr>
      <w:r w:rsidRPr="00CF156E">
        <w:rPr>
          <w:rFonts w:ascii="Times New Roman" w:hAnsi="Times New Roman" w:cs="Times New Roman"/>
          <w:sz w:val="24"/>
          <w:szCs w:val="24"/>
          <w:lang w:eastAsia="ru-RU"/>
        </w:rPr>
        <w:t xml:space="preserve">МУНИЦИПАЛЬНОЙ ПРОГРАММЫ </w:t>
      </w:r>
      <w:r w:rsidRPr="00CF156E">
        <w:rPr>
          <w:rFonts w:ascii="Times New Roman" w:hAnsi="Times New Roman" w:cs="Times New Roman"/>
          <w:sz w:val="24"/>
          <w:szCs w:val="24"/>
        </w:rPr>
        <w:t xml:space="preserve"> РАЗВИТИЕ СИСТЕМЫ ОБРАЗОВАНИЯ РМО «УСТЬ-УДИНСКИЙ РАЙОН» НА 2015-20</w:t>
      </w:r>
      <w:r>
        <w:rPr>
          <w:rFonts w:ascii="Times New Roman" w:hAnsi="Times New Roman" w:cs="Times New Roman"/>
          <w:sz w:val="24"/>
          <w:szCs w:val="24"/>
        </w:rPr>
        <w:t>20</w:t>
      </w:r>
      <w:r w:rsidRPr="00CF156E">
        <w:rPr>
          <w:rFonts w:ascii="Times New Roman" w:hAnsi="Times New Roman" w:cs="Times New Roman"/>
          <w:sz w:val="24"/>
          <w:szCs w:val="24"/>
        </w:rPr>
        <w:t xml:space="preserve"> гг.</w:t>
      </w:r>
    </w:p>
    <w:p w:rsidR="00525AFB" w:rsidRPr="00CF156E" w:rsidRDefault="00525AFB" w:rsidP="00BF7BA8">
      <w:pPr>
        <w:pStyle w:val="ConsPlusTitle"/>
        <w:widowControl/>
        <w:jc w:val="center"/>
        <w:rPr>
          <w:rFonts w:ascii="Times New Roman" w:hAnsi="Times New Roman" w:cs="Times New Roman"/>
          <w:b w:val="0"/>
          <w:sz w:val="24"/>
          <w:szCs w:val="24"/>
        </w:rPr>
      </w:pPr>
    </w:p>
    <w:tbl>
      <w:tblPr>
        <w:tblW w:w="13183" w:type="dxa"/>
        <w:tblInd w:w="669" w:type="dxa"/>
        <w:tblLayout w:type="fixed"/>
        <w:tblCellMar>
          <w:top w:w="75" w:type="dxa"/>
          <w:left w:w="0" w:type="dxa"/>
          <w:bottom w:w="75" w:type="dxa"/>
          <w:right w:w="0" w:type="dxa"/>
        </w:tblCellMar>
        <w:tblLook w:val="0000"/>
      </w:tblPr>
      <w:tblGrid>
        <w:gridCol w:w="3119"/>
        <w:gridCol w:w="10064"/>
      </w:tblGrid>
      <w:tr w:rsidR="00525AFB" w:rsidRPr="00CF156E" w:rsidTr="00B105EA">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B105EA">
            <w:pPr>
              <w:widowControl w:val="0"/>
              <w:autoSpaceDE w:val="0"/>
              <w:autoSpaceDN w:val="0"/>
              <w:adjustRightInd w:val="0"/>
              <w:rPr>
                <w:rFonts w:ascii="Times New Roman" w:hAnsi="Times New Roman" w:cs="Times New Roman"/>
                <w:sz w:val="24"/>
                <w:szCs w:val="24"/>
              </w:rPr>
            </w:pPr>
            <w:r w:rsidRPr="00CF156E">
              <w:rPr>
                <w:rFonts w:ascii="Times New Roman" w:hAnsi="Times New Roman" w:cs="Times New Roman"/>
                <w:sz w:val="24"/>
                <w:szCs w:val="24"/>
              </w:rPr>
              <w:t>Наименование муниципальной программы</w:t>
            </w:r>
          </w:p>
        </w:tc>
        <w:tc>
          <w:tcPr>
            <w:tcW w:w="10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263B8C">
            <w:pPr>
              <w:widowControl w:val="0"/>
              <w:autoSpaceDE w:val="0"/>
              <w:autoSpaceDN w:val="0"/>
              <w:adjustRightInd w:val="0"/>
              <w:jc w:val="both"/>
              <w:rPr>
                <w:rFonts w:ascii="Times New Roman" w:hAnsi="Times New Roman" w:cs="Times New Roman"/>
                <w:sz w:val="24"/>
                <w:szCs w:val="24"/>
              </w:rPr>
            </w:pPr>
            <w:r w:rsidRPr="00CF156E">
              <w:rPr>
                <w:rFonts w:ascii="Times New Roman" w:hAnsi="Times New Roman" w:cs="Times New Roman"/>
                <w:sz w:val="24"/>
                <w:szCs w:val="24"/>
              </w:rPr>
              <w:t>Развитие системы образования РМО «Усть-Удинский район» на 2015-20</w:t>
            </w:r>
            <w:r>
              <w:rPr>
                <w:rFonts w:ascii="Times New Roman" w:hAnsi="Times New Roman" w:cs="Times New Roman"/>
                <w:sz w:val="24"/>
                <w:szCs w:val="24"/>
              </w:rPr>
              <w:t>20</w:t>
            </w:r>
            <w:r w:rsidRPr="00CF156E">
              <w:rPr>
                <w:rFonts w:ascii="Times New Roman" w:hAnsi="Times New Roman" w:cs="Times New Roman"/>
                <w:sz w:val="24"/>
                <w:szCs w:val="24"/>
              </w:rPr>
              <w:t xml:space="preserve"> гг.»</w:t>
            </w:r>
          </w:p>
        </w:tc>
      </w:tr>
      <w:tr w:rsidR="00525AFB" w:rsidRPr="00CF156E" w:rsidTr="00B105EA">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B105EA">
            <w:pPr>
              <w:widowControl w:val="0"/>
              <w:autoSpaceDE w:val="0"/>
              <w:autoSpaceDN w:val="0"/>
              <w:adjustRightInd w:val="0"/>
              <w:rPr>
                <w:rFonts w:ascii="Times New Roman" w:hAnsi="Times New Roman" w:cs="Times New Roman"/>
                <w:sz w:val="24"/>
                <w:szCs w:val="24"/>
              </w:rPr>
            </w:pPr>
            <w:r w:rsidRPr="00CF156E">
              <w:rPr>
                <w:rFonts w:ascii="Times New Roman" w:hAnsi="Times New Roman" w:cs="Times New Roman"/>
                <w:sz w:val="24"/>
                <w:szCs w:val="24"/>
              </w:rPr>
              <w:t>Наименование подпрограммы</w:t>
            </w:r>
          </w:p>
        </w:tc>
        <w:tc>
          <w:tcPr>
            <w:tcW w:w="10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B105EA">
            <w:pPr>
              <w:pStyle w:val="ConsPlusTitle"/>
              <w:widowControl/>
              <w:rPr>
                <w:rFonts w:ascii="Times New Roman" w:hAnsi="Times New Roman" w:cs="Times New Roman"/>
                <w:b w:val="0"/>
                <w:sz w:val="24"/>
                <w:szCs w:val="24"/>
              </w:rPr>
            </w:pPr>
            <w:r w:rsidRPr="00CF156E">
              <w:rPr>
                <w:rFonts w:ascii="Times New Roman" w:hAnsi="Times New Roman" w:cs="Times New Roman"/>
                <w:b w:val="0"/>
                <w:sz w:val="24"/>
                <w:szCs w:val="24"/>
              </w:rPr>
              <w:t>«Обеспечение безопасности в образовательных организациях</w:t>
            </w:r>
          </w:p>
          <w:p w:rsidR="00525AFB" w:rsidRPr="00CF156E" w:rsidRDefault="00525AFB" w:rsidP="00263B8C">
            <w:pPr>
              <w:pStyle w:val="ConsPlusTitle"/>
              <w:widowControl/>
              <w:jc w:val="center"/>
              <w:rPr>
                <w:rFonts w:ascii="Times New Roman" w:hAnsi="Times New Roman" w:cs="Times New Roman"/>
                <w:sz w:val="24"/>
                <w:szCs w:val="24"/>
              </w:rPr>
            </w:pPr>
            <w:r w:rsidRPr="00CF156E">
              <w:rPr>
                <w:rFonts w:ascii="Times New Roman" w:hAnsi="Times New Roman" w:cs="Times New Roman"/>
                <w:b w:val="0"/>
                <w:sz w:val="24"/>
                <w:szCs w:val="24"/>
              </w:rPr>
              <w:t>Усть-Удинского района» на 2015-20</w:t>
            </w:r>
            <w:r>
              <w:rPr>
                <w:rFonts w:ascii="Times New Roman" w:hAnsi="Times New Roman" w:cs="Times New Roman"/>
                <w:b w:val="0"/>
                <w:sz w:val="24"/>
                <w:szCs w:val="24"/>
              </w:rPr>
              <w:t>20</w:t>
            </w:r>
            <w:r w:rsidRPr="00CF156E">
              <w:rPr>
                <w:rFonts w:ascii="Times New Roman" w:hAnsi="Times New Roman" w:cs="Times New Roman"/>
                <w:b w:val="0"/>
                <w:sz w:val="24"/>
                <w:szCs w:val="24"/>
              </w:rPr>
              <w:t xml:space="preserve"> гг. </w:t>
            </w:r>
          </w:p>
        </w:tc>
      </w:tr>
      <w:tr w:rsidR="00525AFB" w:rsidRPr="00CF156E" w:rsidTr="00B105EA">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B105EA">
            <w:pPr>
              <w:widowControl w:val="0"/>
              <w:autoSpaceDE w:val="0"/>
              <w:autoSpaceDN w:val="0"/>
              <w:adjustRightInd w:val="0"/>
              <w:rPr>
                <w:rFonts w:ascii="Times New Roman" w:hAnsi="Times New Roman" w:cs="Times New Roman"/>
                <w:sz w:val="24"/>
                <w:szCs w:val="24"/>
              </w:rPr>
            </w:pPr>
            <w:r w:rsidRPr="00CF156E">
              <w:rPr>
                <w:rFonts w:ascii="Times New Roman" w:hAnsi="Times New Roman" w:cs="Times New Roman"/>
                <w:sz w:val="24"/>
                <w:szCs w:val="24"/>
              </w:rPr>
              <w:t>Ответственный исполнитель подпрограммы</w:t>
            </w:r>
          </w:p>
        </w:tc>
        <w:tc>
          <w:tcPr>
            <w:tcW w:w="10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B105EA">
            <w:pPr>
              <w:widowControl w:val="0"/>
              <w:autoSpaceDE w:val="0"/>
              <w:autoSpaceDN w:val="0"/>
              <w:adjustRightInd w:val="0"/>
              <w:rPr>
                <w:rFonts w:ascii="Times New Roman" w:hAnsi="Times New Roman" w:cs="Times New Roman"/>
                <w:sz w:val="24"/>
                <w:szCs w:val="24"/>
              </w:rPr>
            </w:pPr>
            <w:r w:rsidRPr="00CF156E">
              <w:rPr>
                <w:rFonts w:ascii="Times New Roman" w:hAnsi="Times New Roman" w:cs="Times New Roman"/>
                <w:sz w:val="24"/>
                <w:szCs w:val="24"/>
              </w:rPr>
              <w:t>Управление образования муниципального образования «Усть-Удинский район»</w:t>
            </w:r>
          </w:p>
        </w:tc>
      </w:tr>
      <w:tr w:rsidR="00525AFB" w:rsidRPr="00CF156E" w:rsidTr="00B105EA">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B105EA">
            <w:pPr>
              <w:widowControl w:val="0"/>
              <w:autoSpaceDE w:val="0"/>
              <w:autoSpaceDN w:val="0"/>
              <w:adjustRightInd w:val="0"/>
              <w:rPr>
                <w:rFonts w:ascii="Times New Roman" w:hAnsi="Times New Roman" w:cs="Times New Roman"/>
                <w:sz w:val="24"/>
                <w:szCs w:val="24"/>
              </w:rPr>
            </w:pPr>
            <w:r w:rsidRPr="00CF156E">
              <w:rPr>
                <w:rFonts w:ascii="Times New Roman" w:hAnsi="Times New Roman" w:cs="Times New Roman"/>
                <w:sz w:val="24"/>
                <w:szCs w:val="24"/>
              </w:rPr>
              <w:t>Участники подпрограммы</w:t>
            </w:r>
          </w:p>
        </w:tc>
        <w:tc>
          <w:tcPr>
            <w:tcW w:w="10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B105EA">
            <w:pPr>
              <w:widowControl w:val="0"/>
              <w:autoSpaceDE w:val="0"/>
              <w:autoSpaceDN w:val="0"/>
              <w:adjustRightInd w:val="0"/>
              <w:rPr>
                <w:rFonts w:ascii="Times New Roman" w:hAnsi="Times New Roman" w:cs="Times New Roman"/>
                <w:sz w:val="24"/>
                <w:szCs w:val="24"/>
              </w:rPr>
            </w:pPr>
            <w:r w:rsidRPr="00CF156E">
              <w:rPr>
                <w:rFonts w:ascii="Times New Roman" w:hAnsi="Times New Roman" w:cs="Times New Roman"/>
                <w:sz w:val="24"/>
                <w:szCs w:val="24"/>
              </w:rPr>
              <w:t>Управление образования муниципального образования «Усть-Удинский район»</w:t>
            </w:r>
          </w:p>
        </w:tc>
      </w:tr>
      <w:tr w:rsidR="00525AFB" w:rsidRPr="00CF156E" w:rsidTr="00B105EA">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B105EA">
            <w:pPr>
              <w:widowControl w:val="0"/>
              <w:autoSpaceDE w:val="0"/>
              <w:autoSpaceDN w:val="0"/>
              <w:adjustRightInd w:val="0"/>
              <w:rPr>
                <w:rFonts w:ascii="Times New Roman" w:hAnsi="Times New Roman" w:cs="Times New Roman"/>
                <w:sz w:val="24"/>
                <w:szCs w:val="24"/>
              </w:rPr>
            </w:pPr>
            <w:r w:rsidRPr="00CF156E">
              <w:rPr>
                <w:rFonts w:ascii="Times New Roman" w:hAnsi="Times New Roman" w:cs="Times New Roman"/>
                <w:sz w:val="24"/>
                <w:szCs w:val="24"/>
              </w:rPr>
              <w:t>Цель подпрограммы</w:t>
            </w:r>
          </w:p>
        </w:tc>
        <w:tc>
          <w:tcPr>
            <w:tcW w:w="10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B105EA">
            <w:pPr>
              <w:autoSpaceDE w:val="0"/>
              <w:autoSpaceDN w:val="0"/>
              <w:adjustRightInd w:val="0"/>
              <w:ind w:firstLine="540"/>
              <w:jc w:val="both"/>
              <w:rPr>
                <w:rFonts w:ascii="Times New Roman" w:hAnsi="Times New Roman" w:cs="Times New Roman"/>
                <w:sz w:val="24"/>
                <w:szCs w:val="24"/>
              </w:rPr>
            </w:pPr>
            <w:r w:rsidRPr="00CF156E">
              <w:rPr>
                <w:rFonts w:ascii="Times New Roman" w:hAnsi="Times New Roman" w:cs="Times New Roman"/>
                <w:sz w:val="24"/>
                <w:szCs w:val="24"/>
              </w:rPr>
              <w:t>Реализация государственной политики и требований программы: законодательных  и  иных  нормативных   правовых актов в области обеспечения   безопасности муниципальных организаций образования Усть-Удинского района,  направленных на защиту здоровья  и  сохранения  жизни  людей  от  возможных пожаров; оснащение  образовательных организаций   современным  противопожарным оборудованием, средствами      защиты и пожаротушения.</w:t>
            </w:r>
          </w:p>
        </w:tc>
      </w:tr>
      <w:tr w:rsidR="00525AFB" w:rsidRPr="00CF156E" w:rsidTr="00B105EA">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B105EA">
            <w:pPr>
              <w:widowControl w:val="0"/>
              <w:autoSpaceDE w:val="0"/>
              <w:autoSpaceDN w:val="0"/>
              <w:adjustRightInd w:val="0"/>
              <w:rPr>
                <w:rFonts w:ascii="Times New Roman" w:hAnsi="Times New Roman" w:cs="Times New Roman"/>
                <w:sz w:val="24"/>
                <w:szCs w:val="24"/>
              </w:rPr>
            </w:pPr>
            <w:r w:rsidRPr="00CF156E">
              <w:rPr>
                <w:rFonts w:ascii="Times New Roman" w:hAnsi="Times New Roman" w:cs="Times New Roman"/>
                <w:sz w:val="24"/>
                <w:szCs w:val="24"/>
              </w:rPr>
              <w:t>Задачи подпрограммы</w:t>
            </w:r>
          </w:p>
        </w:tc>
        <w:tc>
          <w:tcPr>
            <w:tcW w:w="10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B105EA">
            <w:pPr>
              <w:widowControl w:val="0"/>
              <w:autoSpaceDE w:val="0"/>
              <w:autoSpaceDN w:val="0"/>
              <w:adjustRightInd w:val="0"/>
              <w:jc w:val="both"/>
              <w:rPr>
                <w:rFonts w:ascii="Times New Roman" w:hAnsi="Times New Roman" w:cs="Times New Roman"/>
                <w:sz w:val="24"/>
                <w:szCs w:val="24"/>
              </w:rPr>
            </w:pPr>
            <w:r w:rsidRPr="00CF156E">
              <w:rPr>
                <w:rFonts w:ascii="Times New Roman" w:hAnsi="Times New Roman" w:cs="Times New Roman"/>
                <w:sz w:val="24"/>
                <w:szCs w:val="24"/>
              </w:rPr>
              <w:t xml:space="preserve">Исполнение требований пожарной безопасности, правила применения средств пожаротушения в ОУ </w:t>
            </w:r>
          </w:p>
        </w:tc>
      </w:tr>
      <w:tr w:rsidR="00525AFB" w:rsidRPr="00CF156E" w:rsidTr="00B105EA">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B105EA">
            <w:pPr>
              <w:widowControl w:val="0"/>
              <w:autoSpaceDE w:val="0"/>
              <w:autoSpaceDN w:val="0"/>
              <w:adjustRightInd w:val="0"/>
              <w:rPr>
                <w:rFonts w:ascii="Times New Roman" w:hAnsi="Times New Roman" w:cs="Times New Roman"/>
                <w:sz w:val="24"/>
                <w:szCs w:val="24"/>
              </w:rPr>
            </w:pPr>
            <w:r w:rsidRPr="00CF156E">
              <w:rPr>
                <w:rFonts w:ascii="Times New Roman" w:hAnsi="Times New Roman" w:cs="Times New Roman"/>
                <w:sz w:val="24"/>
                <w:szCs w:val="24"/>
              </w:rPr>
              <w:t>Сроки реализации подпрограммы</w:t>
            </w:r>
          </w:p>
        </w:tc>
        <w:tc>
          <w:tcPr>
            <w:tcW w:w="10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263B8C">
            <w:pPr>
              <w:widowControl w:val="0"/>
              <w:autoSpaceDE w:val="0"/>
              <w:autoSpaceDN w:val="0"/>
              <w:adjustRightInd w:val="0"/>
              <w:rPr>
                <w:rFonts w:ascii="Times New Roman" w:hAnsi="Times New Roman" w:cs="Times New Roman"/>
                <w:sz w:val="24"/>
                <w:szCs w:val="24"/>
              </w:rPr>
            </w:pPr>
            <w:r w:rsidRPr="00CF156E">
              <w:rPr>
                <w:rFonts w:ascii="Times New Roman" w:hAnsi="Times New Roman" w:cs="Times New Roman"/>
                <w:sz w:val="24"/>
                <w:szCs w:val="24"/>
              </w:rPr>
              <w:t>2015 - 20</w:t>
            </w:r>
            <w:r>
              <w:rPr>
                <w:rFonts w:ascii="Times New Roman" w:hAnsi="Times New Roman" w:cs="Times New Roman"/>
                <w:sz w:val="24"/>
                <w:szCs w:val="24"/>
              </w:rPr>
              <w:t>20</w:t>
            </w:r>
            <w:r w:rsidRPr="00CF156E">
              <w:rPr>
                <w:rFonts w:ascii="Times New Roman" w:hAnsi="Times New Roman" w:cs="Times New Roman"/>
                <w:sz w:val="24"/>
                <w:szCs w:val="24"/>
              </w:rPr>
              <w:t xml:space="preserve"> годы</w:t>
            </w:r>
          </w:p>
        </w:tc>
      </w:tr>
      <w:tr w:rsidR="00525AFB" w:rsidRPr="00CF156E" w:rsidTr="00B105EA">
        <w:trPr>
          <w:trHeight w:val="1106"/>
        </w:trPr>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B105EA">
            <w:pPr>
              <w:widowControl w:val="0"/>
              <w:autoSpaceDE w:val="0"/>
              <w:autoSpaceDN w:val="0"/>
              <w:adjustRightInd w:val="0"/>
              <w:rPr>
                <w:rFonts w:ascii="Times New Roman" w:hAnsi="Times New Roman" w:cs="Times New Roman"/>
                <w:sz w:val="24"/>
                <w:szCs w:val="24"/>
              </w:rPr>
            </w:pPr>
            <w:r w:rsidRPr="00CF156E">
              <w:rPr>
                <w:rFonts w:ascii="Times New Roman" w:hAnsi="Times New Roman" w:cs="Times New Roman"/>
                <w:sz w:val="24"/>
                <w:szCs w:val="24"/>
              </w:rPr>
              <w:t>Целевые показатели подпрограммы</w:t>
            </w:r>
          </w:p>
        </w:tc>
        <w:tc>
          <w:tcPr>
            <w:tcW w:w="10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B105EA">
            <w:pPr>
              <w:ind w:left="-43"/>
              <w:rPr>
                <w:rFonts w:ascii="Times New Roman" w:hAnsi="Times New Roman" w:cs="Times New Roman"/>
                <w:sz w:val="24"/>
                <w:szCs w:val="24"/>
              </w:rPr>
            </w:pPr>
            <w:r w:rsidRPr="00CF156E">
              <w:rPr>
                <w:rFonts w:ascii="Times New Roman" w:hAnsi="Times New Roman" w:cs="Times New Roman"/>
                <w:sz w:val="24"/>
                <w:szCs w:val="24"/>
              </w:rPr>
              <w:t>-количество организаций, в отношении которых не составлялись предписание контрольно-надзорных органов-80%;</w:t>
            </w:r>
          </w:p>
          <w:p w:rsidR="00525AFB" w:rsidRPr="00CF156E" w:rsidRDefault="00525AFB" w:rsidP="00B105EA">
            <w:pPr>
              <w:ind w:left="-43"/>
              <w:rPr>
                <w:rFonts w:ascii="Times New Roman" w:hAnsi="Times New Roman" w:cs="Times New Roman"/>
                <w:sz w:val="24"/>
                <w:szCs w:val="24"/>
              </w:rPr>
            </w:pPr>
            <w:r w:rsidRPr="00CF156E">
              <w:rPr>
                <w:rFonts w:ascii="Times New Roman" w:hAnsi="Times New Roman" w:cs="Times New Roman"/>
                <w:sz w:val="24"/>
                <w:szCs w:val="24"/>
              </w:rPr>
              <w:t>-количество организаций, в которых созданы условия в соответствии с требованиями безопасной организации обучения и воспитания-100%</w:t>
            </w:r>
          </w:p>
        </w:tc>
      </w:tr>
      <w:tr w:rsidR="00525AFB" w:rsidRPr="00CF156E" w:rsidTr="00B105EA">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B105EA">
            <w:pPr>
              <w:widowControl w:val="0"/>
              <w:autoSpaceDE w:val="0"/>
              <w:autoSpaceDN w:val="0"/>
              <w:adjustRightInd w:val="0"/>
              <w:rPr>
                <w:rFonts w:ascii="Times New Roman" w:hAnsi="Times New Roman" w:cs="Times New Roman"/>
                <w:sz w:val="24"/>
                <w:szCs w:val="24"/>
              </w:rPr>
            </w:pPr>
            <w:r w:rsidRPr="00CF156E">
              <w:rPr>
                <w:rFonts w:ascii="Times New Roman" w:hAnsi="Times New Roman" w:cs="Times New Roman"/>
                <w:sz w:val="24"/>
                <w:szCs w:val="24"/>
              </w:rPr>
              <w:t>Перечень основных мероприятий подпрограммы</w:t>
            </w:r>
          </w:p>
        </w:tc>
        <w:tc>
          <w:tcPr>
            <w:tcW w:w="10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B105EA">
            <w:pPr>
              <w:widowControl w:val="0"/>
              <w:autoSpaceDE w:val="0"/>
              <w:autoSpaceDN w:val="0"/>
              <w:adjustRightInd w:val="0"/>
              <w:jc w:val="both"/>
              <w:rPr>
                <w:rFonts w:ascii="Times New Roman" w:hAnsi="Times New Roman" w:cs="Times New Roman"/>
                <w:sz w:val="24"/>
                <w:szCs w:val="24"/>
              </w:rPr>
            </w:pPr>
            <w:r w:rsidRPr="00CF156E">
              <w:rPr>
                <w:rFonts w:ascii="Times New Roman" w:hAnsi="Times New Roman" w:cs="Times New Roman"/>
                <w:sz w:val="24"/>
                <w:szCs w:val="24"/>
              </w:rPr>
              <w:t>Основное мероприятие «Проведение профилактических мероприятий по предупреждению пожаров в Образовательных организациях района»</w:t>
            </w:r>
          </w:p>
          <w:p w:rsidR="00525AFB" w:rsidRPr="00CF156E" w:rsidRDefault="00525AFB" w:rsidP="00B105EA">
            <w:pPr>
              <w:widowControl w:val="0"/>
              <w:autoSpaceDE w:val="0"/>
              <w:autoSpaceDN w:val="0"/>
              <w:adjustRightInd w:val="0"/>
              <w:jc w:val="both"/>
              <w:rPr>
                <w:rFonts w:ascii="Times New Roman" w:hAnsi="Times New Roman" w:cs="Times New Roman"/>
                <w:sz w:val="24"/>
                <w:szCs w:val="24"/>
              </w:rPr>
            </w:pPr>
            <w:r w:rsidRPr="00CF156E">
              <w:rPr>
                <w:rFonts w:ascii="Times New Roman" w:hAnsi="Times New Roman" w:cs="Times New Roman"/>
                <w:sz w:val="24"/>
                <w:szCs w:val="24"/>
              </w:rPr>
              <w:t xml:space="preserve">Основное мероприятие «Укрепление материально технической базы ОО в части обеспечения пожарной безопасности» </w:t>
            </w:r>
          </w:p>
          <w:p w:rsidR="00525AFB" w:rsidRPr="00CF156E" w:rsidRDefault="00525AFB" w:rsidP="00B105EA">
            <w:pPr>
              <w:widowControl w:val="0"/>
              <w:autoSpaceDE w:val="0"/>
              <w:autoSpaceDN w:val="0"/>
              <w:adjustRightInd w:val="0"/>
              <w:jc w:val="both"/>
              <w:rPr>
                <w:rFonts w:ascii="Times New Roman" w:hAnsi="Times New Roman" w:cs="Times New Roman"/>
                <w:sz w:val="24"/>
                <w:szCs w:val="24"/>
              </w:rPr>
            </w:pPr>
            <w:r w:rsidRPr="00CF156E">
              <w:rPr>
                <w:rFonts w:ascii="Times New Roman" w:hAnsi="Times New Roman" w:cs="Times New Roman"/>
                <w:sz w:val="24"/>
                <w:szCs w:val="24"/>
              </w:rPr>
              <w:t>Основное мероприятие «Обеспечение антитеррористической защищенности образовательных организаций»</w:t>
            </w:r>
          </w:p>
        </w:tc>
      </w:tr>
      <w:tr w:rsidR="00525AFB" w:rsidRPr="00CF156E" w:rsidTr="00B105EA">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B105EA">
            <w:pPr>
              <w:widowControl w:val="0"/>
              <w:autoSpaceDE w:val="0"/>
              <w:autoSpaceDN w:val="0"/>
              <w:adjustRightInd w:val="0"/>
              <w:rPr>
                <w:rFonts w:ascii="Times New Roman" w:hAnsi="Times New Roman" w:cs="Times New Roman"/>
                <w:sz w:val="24"/>
                <w:szCs w:val="24"/>
              </w:rPr>
            </w:pPr>
            <w:r w:rsidRPr="00CF156E">
              <w:rPr>
                <w:rFonts w:ascii="Times New Roman" w:hAnsi="Times New Roman" w:cs="Times New Roman"/>
                <w:sz w:val="24"/>
                <w:szCs w:val="24"/>
              </w:rPr>
              <w:t>Перечень ведомственных целевых программ, входящих в состав подпрограммы</w:t>
            </w:r>
          </w:p>
        </w:tc>
        <w:tc>
          <w:tcPr>
            <w:tcW w:w="10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B105EA">
            <w:pPr>
              <w:widowControl w:val="0"/>
              <w:autoSpaceDE w:val="0"/>
              <w:autoSpaceDN w:val="0"/>
              <w:adjustRightInd w:val="0"/>
              <w:jc w:val="both"/>
              <w:rPr>
                <w:rFonts w:ascii="Times New Roman" w:hAnsi="Times New Roman" w:cs="Times New Roman"/>
                <w:sz w:val="24"/>
                <w:szCs w:val="24"/>
              </w:rPr>
            </w:pPr>
            <w:r w:rsidRPr="00CF156E">
              <w:rPr>
                <w:rFonts w:ascii="Times New Roman" w:hAnsi="Times New Roman" w:cs="Times New Roman"/>
                <w:sz w:val="24"/>
                <w:szCs w:val="24"/>
              </w:rPr>
              <w:t>Ведомственные целевые программы, входящие в состав подпрограммы, не предусмотрены.</w:t>
            </w:r>
          </w:p>
        </w:tc>
      </w:tr>
      <w:tr w:rsidR="00525AFB" w:rsidRPr="00CF156E" w:rsidTr="00B105EA">
        <w:tc>
          <w:tcPr>
            <w:tcW w:w="3119" w:type="dxa"/>
            <w:tcBorders>
              <w:top w:val="single" w:sz="4" w:space="0" w:color="auto"/>
              <w:left w:val="single" w:sz="4" w:space="0" w:color="auto"/>
              <w:right w:val="single" w:sz="4" w:space="0" w:color="auto"/>
            </w:tcBorders>
            <w:tcMar>
              <w:top w:w="62" w:type="dxa"/>
              <w:left w:w="102" w:type="dxa"/>
              <w:bottom w:w="102" w:type="dxa"/>
              <w:right w:w="62" w:type="dxa"/>
            </w:tcMar>
          </w:tcPr>
          <w:p w:rsidR="00525AFB" w:rsidRPr="00CF156E" w:rsidRDefault="00525AFB" w:rsidP="00B105EA">
            <w:pPr>
              <w:widowControl w:val="0"/>
              <w:autoSpaceDE w:val="0"/>
              <w:autoSpaceDN w:val="0"/>
              <w:adjustRightInd w:val="0"/>
              <w:rPr>
                <w:rFonts w:ascii="Times New Roman" w:hAnsi="Times New Roman" w:cs="Times New Roman"/>
                <w:sz w:val="24"/>
                <w:szCs w:val="24"/>
              </w:rPr>
            </w:pPr>
            <w:r w:rsidRPr="00CF156E">
              <w:rPr>
                <w:rFonts w:ascii="Times New Roman" w:hAnsi="Times New Roman" w:cs="Times New Roman"/>
                <w:sz w:val="24"/>
                <w:szCs w:val="24"/>
              </w:rPr>
              <w:t>Ресурсное обеспечение подпрограммы</w:t>
            </w:r>
          </w:p>
        </w:tc>
        <w:tc>
          <w:tcPr>
            <w:tcW w:w="10064" w:type="dxa"/>
            <w:tcBorders>
              <w:top w:val="single" w:sz="4" w:space="0" w:color="auto"/>
              <w:left w:val="single" w:sz="4" w:space="0" w:color="auto"/>
              <w:right w:val="single" w:sz="4" w:space="0" w:color="auto"/>
            </w:tcBorders>
            <w:tcMar>
              <w:top w:w="62" w:type="dxa"/>
              <w:left w:w="102" w:type="dxa"/>
              <w:bottom w:w="102" w:type="dxa"/>
              <w:right w:w="62" w:type="dxa"/>
            </w:tcMar>
          </w:tcPr>
          <w:p w:rsidR="00525AFB" w:rsidRPr="00CF156E" w:rsidRDefault="00525AFB" w:rsidP="00B105EA">
            <w:pPr>
              <w:pStyle w:val="ConsPlusNonformat"/>
              <w:widowControl/>
              <w:jc w:val="both"/>
              <w:rPr>
                <w:rFonts w:ascii="Times New Roman" w:hAnsi="Times New Roman" w:cs="Times New Roman"/>
                <w:sz w:val="24"/>
                <w:szCs w:val="24"/>
              </w:rPr>
            </w:pPr>
            <w:r w:rsidRPr="00CF156E">
              <w:rPr>
                <w:rFonts w:ascii="Times New Roman" w:hAnsi="Times New Roman" w:cs="Times New Roman"/>
                <w:sz w:val="24"/>
                <w:szCs w:val="24"/>
              </w:rPr>
              <w:t xml:space="preserve">Общий  объем  затрат  на  реализацию   Подпрограммы составляет </w:t>
            </w:r>
            <w:r w:rsidRPr="0000703C">
              <w:rPr>
                <w:rFonts w:ascii="Times New Roman" w:hAnsi="Times New Roman" w:cs="Times New Roman"/>
                <w:sz w:val="24"/>
                <w:szCs w:val="24"/>
              </w:rPr>
              <w:t xml:space="preserve">15 455,4 </w:t>
            </w:r>
            <w:r w:rsidRPr="00CF156E">
              <w:rPr>
                <w:rFonts w:ascii="Times New Roman" w:hAnsi="Times New Roman" w:cs="Times New Roman"/>
                <w:sz w:val="24"/>
                <w:szCs w:val="24"/>
              </w:rPr>
              <w:t>тыс.  рублей  за  счет  средств районного бюджета, в том числе по годам:</w:t>
            </w:r>
          </w:p>
          <w:p w:rsidR="00525AFB" w:rsidRPr="0000703C" w:rsidRDefault="00525AFB" w:rsidP="0000703C">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00703C">
              <w:rPr>
                <w:rFonts w:ascii="Times New Roman" w:hAnsi="Times New Roman" w:cs="Times New Roman"/>
                <w:sz w:val="24"/>
                <w:szCs w:val="24"/>
                <w:lang w:eastAsia="ru-RU"/>
              </w:rPr>
              <w:t xml:space="preserve">2015 год –  1 240,10 тыс. рублей;                    </w:t>
            </w:r>
          </w:p>
          <w:p w:rsidR="00525AFB" w:rsidRPr="0000703C" w:rsidRDefault="00525AFB" w:rsidP="0000703C">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00703C">
              <w:rPr>
                <w:rFonts w:ascii="Times New Roman" w:hAnsi="Times New Roman" w:cs="Times New Roman"/>
                <w:sz w:val="24"/>
                <w:szCs w:val="24"/>
                <w:lang w:eastAsia="ru-RU"/>
              </w:rPr>
              <w:t xml:space="preserve">2016 год –  1 419,50 тыс. рублей; </w:t>
            </w:r>
          </w:p>
          <w:p w:rsidR="00525AFB" w:rsidRPr="0000703C" w:rsidRDefault="00525AFB" w:rsidP="0000703C">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00703C">
              <w:rPr>
                <w:rFonts w:ascii="Times New Roman" w:hAnsi="Times New Roman" w:cs="Times New Roman"/>
                <w:sz w:val="24"/>
                <w:szCs w:val="24"/>
                <w:lang w:eastAsia="ru-RU"/>
              </w:rPr>
              <w:t xml:space="preserve">2017 год –  4 151,8 тыс. рублей;  </w:t>
            </w:r>
          </w:p>
          <w:p w:rsidR="00525AFB" w:rsidRPr="0000703C" w:rsidRDefault="00525AFB" w:rsidP="0000703C">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00703C">
              <w:rPr>
                <w:rFonts w:ascii="Times New Roman" w:hAnsi="Times New Roman" w:cs="Times New Roman"/>
                <w:sz w:val="24"/>
                <w:szCs w:val="24"/>
                <w:lang w:eastAsia="ru-RU"/>
              </w:rPr>
              <w:t>2018 год –  3 922,0 тыс. рублей;</w:t>
            </w:r>
          </w:p>
          <w:p w:rsidR="00525AFB" w:rsidRPr="0000703C" w:rsidRDefault="00525AFB" w:rsidP="0000703C">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00703C">
              <w:rPr>
                <w:rFonts w:ascii="Times New Roman" w:hAnsi="Times New Roman" w:cs="Times New Roman"/>
                <w:sz w:val="24"/>
                <w:szCs w:val="24"/>
                <w:lang w:eastAsia="ru-RU"/>
              </w:rPr>
              <w:t>2019 год -   2 661,0 тыс. рублей;</w:t>
            </w:r>
          </w:p>
          <w:p w:rsidR="00525AFB" w:rsidRPr="00CF156E" w:rsidRDefault="00525AFB" w:rsidP="0000703C">
            <w:pPr>
              <w:widowControl w:val="0"/>
              <w:autoSpaceDE w:val="0"/>
              <w:autoSpaceDN w:val="0"/>
              <w:adjustRightInd w:val="0"/>
              <w:jc w:val="both"/>
              <w:rPr>
                <w:rFonts w:ascii="Times New Roman" w:hAnsi="Times New Roman" w:cs="Times New Roman"/>
                <w:sz w:val="24"/>
                <w:szCs w:val="24"/>
              </w:rPr>
            </w:pPr>
            <w:r w:rsidRPr="0000703C">
              <w:rPr>
                <w:rFonts w:ascii="Times New Roman" w:hAnsi="Times New Roman" w:cs="Times New Roman"/>
                <w:sz w:val="24"/>
                <w:szCs w:val="24"/>
                <w:lang w:eastAsia="ru-RU"/>
              </w:rPr>
              <w:t xml:space="preserve">       2020 год  -  2 061,0 тыс. рублей.</w:t>
            </w:r>
          </w:p>
        </w:tc>
      </w:tr>
      <w:tr w:rsidR="00525AFB" w:rsidRPr="00CF156E" w:rsidTr="00B105EA">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B105EA">
            <w:pPr>
              <w:widowControl w:val="0"/>
              <w:autoSpaceDE w:val="0"/>
              <w:autoSpaceDN w:val="0"/>
              <w:adjustRightInd w:val="0"/>
              <w:rPr>
                <w:rFonts w:ascii="Times New Roman" w:hAnsi="Times New Roman" w:cs="Times New Roman"/>
                <w:sz w:val="24"/>
                <w:szCs w:val="24"/>
              </w:rPr>
            </w:pPr>
            <w:r w:rsidRPr="00CF156E">
              <w:rPr>
                <w:rFonts w:ascii="Times New Roman" w:hAnsi="Times New Roman" w:cs="Times New Roman"/>
                <w:sz w:val="24"/>
                <w:szCs w:val="24"/>
              </w:rPr>
              <w:t>Ожидаемые конечные результаты реализации подпрограммы</w:t>
            </w:r>
          </w:p>
        </w:tc>
        <w:tc>
          <w:tcPr>
            <w:tcW w:w="10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B105EA">
            <w:pPr>
              <w:pStyle w:val="ConsPlusNonformat"/>
              <w:widowControl/>
              <w:rPr>
                <w:rFonts w:ascii="Times New Roman" w:hAnsi="Times New Roman" w:cs="Times New Roman"/>
                <w:sz w:val="24"/>
                <w:szCs w:val="24"/>
              </w:rPr>
            </w:pPr>
            <w:r w:rsidRPr="00CF156E">
              <w:rPr>
                <w:rFonts w:ascii="Times New Roman" w:hAnsi="Times New Roman" w:cs="Times New Roman"/>
                <w:sz w:val="24"/>
                <w:szCs w:val="24"/>
              </w:rPr>
              <w:t>Оснащение  средствами защиты и пожаротушения ОУ-100%</w:t>
            </w:r>
          </w:p>
          <w:p w:rsidR="00525AFB" w:rsidRPr="00CF156E" w:rsidRDefault="00525AFB" w:rsidP="00B105EA">
            <w:pPr>
              <w:widowControl w:val="0"/>
              <w:autoSpaceDE w:val="0"/>
              <w:autoSpaceDN w:val="0"/>
              <w:adjustRightInd w:val="0"/>
              <w:jc w:val="both"/>
              <w:rPr>
                <w:rFonts w:ascii="Times New Roman" w:hAnsi="Times New Roman" w:cs="Times New Roman"/>
                <w:sz w:val="24"/>
                <w:szCs w:val="24"/>
              </w:rPr>
            </w:pPr>
            <w:r w:rsidRPr="00CF156E">
              <w:rPr>
                <w:rFonts w:ascii="Times New Roman" w:hAnsi="Times New Roman" w:cs="Times New Roman"/>
                <w:sz w:val="24"/>
                <w:szCs w:val="24"/>
              </w:rPr>
              <w:t>Обучение работников, детей действиям в случаях возникновения чрезвычайных ситуаций-100%</w:t>
            </w:r>
          </w:p>
          <w:p w:rsidR="00525AFB" w:rsidRPr="00CF156E" w:rsidRDefault="00525AFB" w:rsidP="00B105EA">
            <w:pPr>
              <w:widowControl w:val="0"/>
              <w:autoSpaceDE w:val="0"/>
              <w:autoSpaceDN w:val="0"/>
              <w:adjustRightInd w:val="0"/>
              <w:jc w:val="both"/>
              <w:rPr>
                <w:rFonts w:ascii="Times New Roman" w:hAnsi="Times New Roman" w:cs="Times New Roman"/>
                <w:sz w:val="24"/>
                <w:szCs w:val="24"/>
              </w:rPr>
            </w:pPr>
            <w:r w:rsidRPr="00CF156E">
              <w:rPr>
                <w:rFonts w:ascii="Times New Roman" w:hAnsi="Times New Roman" w:cs="Times New Roman"/>
                <w:sz w:val="24"/>
                <w:szCs w:val="24"/>
              </w:rPr>
              <w:t>Создание безопасных условий пребывания детей в 100 % образовательных организаций</w:t>
            </w:r>
          </w:p>
        </w:tc>
      </w:tr>
    </w:tbl>
    <w:p w:rsidR="00525AFB" w:rsidRPr="00CF156E" w:rsidRDefault="00525AFB" w:rsidP="00BF7BA8">
      <w:pPr>
        <w:pStyle w:val="ConsPlusNonformat"/>
        <w:widowControl/>
        <w:jc w:val="center"/>
        <w:rPr>
          <w:rFonts w:ascii="Times New Roman" w:hAnsi="Times New Roman" w:cs="Times New Roman"/>
          <w:sz w:val="24"/>
          <w:szCs w:val="24"/>
        </w:rPr>
      </w:pPr>
      <w:r w:rsidRPr="00CF156E">
        <w:rPr>
          <w:rFonts w:ascii="Times New Roman" w:hAnsi="Times New Roman" w:cs="Times New Roman"/>
          <w:sz w:val="24"/>
          <w:szCs w:val="24"/>
        </w:rPr>
        <w:t>│</w:t>
      </w:r>
    </w:p>
    <w:p w:rsidR="00525AFB" w:rsidRPr="00CF156E" w:rsidRDefault="00525AFB" w:rsidP="00BF7BA8">
      <w:pPr>
        <w:pStyle w:val="ConsPlusNonformat"/>
        <w:widowControl/>
        <w:jc w:val="center"/>
        <w:rPr>
          <w:rFonts w:ascii="Times New Roman" w:hAnsi="Times New Roman" w:cs="Times New Roman"/>
          <w:sz w:val="24"/>
          <w:szCs w:val="24"/>
        </w:rPr>
      </w:pPr>
      <w:r w:rsidRPr="00CF156E">
        <w:rPr>
          <w:rFonts w:ascii="Times New Roman" w:hAnsi="Times New Roman" w:cs="Times New Roman"/>
          <w:sz w:val="24"/>
          <w:szCs w:val="24"/>
        </w:rPr>
        <w:t xml:space="preserve">  РАЗДЕЛ II.  ЦЕЛЬ И ЗАДАЧИ ПОДПРОГРАММЫ. ЦЕЛЕВЫЕ ПОКАЗАТЕЛИ    </w:t>
      </w:r>
    </w:p>
    <w:p w:rsidR="00525AFB" w:rsidRPr="00CF156E" w:rsidRDefault="00525AFB" w:rsidP="00BF7BA8">
      <w:pPr>
        <w:pStyle w:val="ConsPlusNonformat"/>
        <w:widowControl/>
        <w:jc w:val="center"/>
        <w:rPr>
          <w:rFonts w:ascii="Times New Roman" w:hAnsi="Times New Roman" w:cs="Times New Roman"/>
          <w:sz w:val="24"/>
          <w:szCs w:val="24"/>
        </w:rPr>
      </w:pPr>
      <w:r w:rsidRPr="00CF156E">
        <w:rPr>
          <w:rFonts w:ascii="Times New Roman" w:hAnsi="Times New Roman" w:cs="Times New Roman"/>
          <w:sz w:val="24"/>
          <w:szCs w:val="24"/>
        </w:rPr>
        <w:t xml:space="preserve">    ПОДПРОГРАММЫ, СРОКИ РЕАЛИЗАЦИИ</w:t>
      </w:r>
    </w:p>
    <w:p w:rsidR="00525AFB" w:rsidRPr="00CF156E" w:rsidRDefault="00525AFB" w:rsidP="00BF7BA8">
      <w:pPr>
        <w:pStyle w:val="ConsPlusNonformat"/>
        <w:widowControl/>
        <w:jc w:val="center"/>
        <w:rPr>
          <w:rFonts w:ascii="Times New Roman" w:hAnsi="Times New Roman" w:cs="Times New Roman"/>
          <w:sz w:val="24"/>
          <w:szCs w:val="24"/>
        </w:rPr>
      </w:pPr>
    </w:p>
    <w:p w:rsidR="00525AFB" w:rsidRPr="00CF156E" w:rsidRDefault="00525AFB" w:rsidP="00BF7BA8">
      <w:pPr>
        <w:autoSpaceDE w:val="0"/>
        <w:autoSpaceDN w:val="0"/>
        <w:adjustRightInd w:val="0"/>
        <w:ind w:left="567" w:firstLine="540"/>
        <w:jc w:val="both"/>
        <w:rPr>
          <w:rFonts w:ascii="Times New Roman" w:hAnsi="Times New Roman" w:cs="Times New Roman"/>
          <w:sz w:val="24"/>
          <w:szCs w:val="24"/>
        </w:rPr>
      </w:pPr>
      <w:r w:rsidRPr="00CF156E">
        <w:rPr>
          <w:rFonts w:ascii="Times New Roman" w:hAnsi="Times New Roman" w:cs="Times New Roman"/>
          <w:sz w:val="24"/>
          <w:szCs w:val="24"/>
        </w:rPr>
        <w:t>ЦЕЛЬ. Реализация государственной политики и требований программы: законодательных  и  иных  нормативных   правовых актов в области обеспечения   безопасности муниципальных организаций образования Усть-Удинского района,  направленных на защиту здоровья  и  сохранения  жизни  людей  от  возможных пожаров; оснащение  образовательных учреждений   современным  противопожарным оборудованием, средствами      защиты и пожаротушения.</w:t>
      </w:r>
    </w:p>
    <w:p w:rsidR="00525AFB" w:rsidRPr="00CF156E" w:rsidRDefault="00525AFB" w:rsidP="00BF7BA8">
      <w:pPr>
        <w:autoSpaceDE w:val="0"/>
        <w:autoSpaceDN w:val="0"/>
        <w:adjustRightInd w:val="0"/>
        <w:ind w:left="567" w:firstLine="540"/>
        <w:jc w:val="both"/>
        <w:rPr>
          <w:rFonts w:ascii="Times New Roman" w:hAnsi="Times New Roman" w:cs="Times New Roman"/>
          <w:sz w:val="24"/>
          <w:szCs w:val="24"/>
        </w:rPr>
      </w:pPr>
      <w:r w:rsidRPr="00CF156E">
        <w:rPr>
          <w:rFonts w:ascii="Times New Roman" w:hAnsi="Times New Roman" w:cs="Times New Roman"/>
          <w:noProof/>
          <w:sz w:val="24"/>
          <w:szCs w:val="24"/>
        </w:rPr>
        <w:t xml:space="preserve"> ЗАДАЧИ.</w:t>
      </w:r>
      <w:r w:rsidRPr="00CF156E">
        <w:rPr>
          <w:rFonts w:ascii="Times New Roman" w:hAnsi="Times New Roman" w:cs="Times New Roman"/>
          <w:sz w:val="24"/>
          <w:szCs w:val="24"/>
        </w:rPr>
        <w:t xml:space="preserve">Исполнение требований пожарной безопасности, правила применения средств пожаротушения в ОУ </w:t>
      </w:r>
    </w:p>
    <w:p w:rsidR="00525AFB" w:rsidRPr="00CF156E" w:rsidRDefault="00525AFB" w:rsidP="00BF7BA8">
      <w:pPr>
        <w:ind w:left="-43"/>
        <w:rPr>
          <w:rFonts w:ascii="Times New Roman" w:hAnsi="Times New Roman" w:cs="Times New Roman"/>
          <w:sz w:val="24"/>
          <w:szCs w:val="24"/>
        </w:rPr>
      </w:pPr>
      <w:r w:rsidRPr="00CF156E">
        <w:rPr>
          <w:rFonts w:ascii="Times New Roman" w:hAnsi="Times New Roman" w:cs="Times New Roman"/>
          <w:sz w:val="24"/>
          <w:szCs w:val="24"/>
        </w:rPr>
        <w:t xml:space="preserve">                    ЦЕЛЕВЫЕ ПОКАЗАТЕЛИ ПРОГРАММЫ:Количество организаций, в отношении которых не составлялись предписание контрольно-надзорных органов- 80%.Количество организаций, в которых созданы условия в соответствии с требованиями безопасной организации обучения и воспитания- 100 %</w:t>
      </w:r>
    </w:p>
    <w:p w:rsidR="00525AFB" w:rsidRPr="00CF156E" w:rsidRDefault="00525AFB" w:rsidP="00BF7BA8">
      <w:pPr>
        <w:widowControl w:val="0"/>
        <w:autoSpaceDE w:val="0"/>
        <w:autoSpaceDN w:val="0"/>
        <w:adjustRightInd w:val="0"/>
        <w:ind w:left="1134"/>
        <w:jc w:val="both"/>
        <w:rPr>
          <w:rFonts w:ascii="Times New Roman" w:hAnsi="Times New Roman" w:cs="Times New Roman"/>
          <w:noProof/>
          <w:sz w:val="24"/>
          <w:szCs w:val="24"/>
        </w:rPr>
      </w:pPr>
      <w:r w:rsidRPr="00CF156E">
        <w:rPr>
          <w:rFonts w:ascii="Times New Roman" w:hAnsi="Times New Roman" w:cs="Times New Roman"/>
          <w:noProof/>
          <w:sz w:val="24"/>
          <w:szCs w:val="24"/>
        </w:rPr>
        <w:t xml:space="preserve"> СРОКИ РЕАЛИЗАЦИИ: </w:t>
      </w:r>
      <w:r w:rsidRPr="00CF156E">
        <w:rPr>
          <w:rFonts w:ascii="Times New Roman" w:hAnsi="Times New Roman" w:cs="Times New Roman"/>
          <w:sz w:val="24"/>
          <w:szCs w:val="24"/>
        </w:rPr>
        <w:t xml:space="preserve">2015 </w:t>
      </w:r>
      <w:r>
        <w:rPr>
          <w:rFonts w:ascii="Times New Roman" w:hAnsi="Times New Roman" w:cs="Times New Roman"/>
          <w:sz w:val="24"/>
          <w:szCs w:val="24"/>
        </w:rPr>
        <w:t>–</w:t>
      </w:r>
      <w:r w:rsidRPr="00CF156E">
        <w:rPr>
          <w:rFonts w:ascii="Times New Roman" w:hAnsi="Times New Roman" w:cs="Times New Roman"/>
          <w:sz w:val="24"/>
          <w:szCs w:val="24"/>
        </w:rPr>
        <w:t xml:space="preserve"> 20</w:t>
      </w:r>
      <w:r>
        <w:rPr>
          <w:rFonts w:ascii="Times New Roman" w:hAnsi="Times New Roman" w:cs="Times New Roman"/>
          <w:sz w:val="24"/>
          <w:szCs w:val="24"/>
        </w:rPr>
        <w:t xml:space="preserve">20 </w:t>
      </w:r>
      <w:r w:rsidRPr="00CF156E">
        <w:rPr>
          <w:rFonts w:ascii="Times New Roman" w:hAnsi="Times New Roman" w:cs="Times New Roman"/>
          <w:sz w:val="24"/>
          <w:szCs w:val="24"/>
        </w:rPr>
        <w:t>годы</w:t>
      </w:r>
    </w:p>
    <w:p w:rsidR="00525AFB" w:rsidRPr="00CF156E" w:rsidRDefault="00525AFB" w:rsidP="00BF7BA8">
      <w:pPr>
        <w:widowControl w:val="0"/>
        <w:autoSpaceDE w:val="0"/>
        <w:autoSpaceDN w:val="0"/>
        <w:adjustRightInd w:val="0"/>
        <w:jc w:val="center"/>
        <w:outlineLvl w:val="1"/>
        <w:rPr>
          <w:rFonts w:ascii="Times New Roman" w:hAnsi="Times New Roman" w:cs="Times New Roman"/>
          <w:sz w:val="24"/>
          <w:szCs w:val="24"/>
        </w:rPr>
      </w:pPr>
    </w:p>
    <w:p w:rsidR="00525AFB" w:rsidRPr="00CF156E" w:rsidRDefault="00525AFB" w:rsidP="00BF7BA8">
      <w:pPr>
        <w:widowControl w:val="0"/>
        <w:autoSpaceDE w:val="0"/>
        <w:autoSpaceDN w:val="0"/>
        <w:adjustRightInd w:val="0"/>
        <w:jc w:val="center"/>
        <w:outlineLvl w:val="1"/>
        <w:rPr>
          <w:rFonts w:ascii="Times New Roman" w:hAnsi="Times New Roman" w:cs="Times New Roman"/>
          <w:sz w:val="24"/>
          <w:szCs w:val="24"/>
        </w:rPr>
      </w:pPr>
      <w:r w:rsidRPr="00CF156E">
        <w:rPr>
          <w:rFonts w:ascii="Times New Roman" w:hAnsi="Times New Roman" w:cs="Times New Roman"/>
          <w:sz w:val="24"/>
          <w:szCs w:val="24"/>
        </w:rPr>
        <w:t>РАЗДЕЛ 3. ВЕДОМСТВЕННЫЕ ЦЕЛЕВЫЕ ПРОГРАММЫ И ОСНОВНЫЕ</w:t>
      </w:r>
    </w:p>
    <w:p w:rsidR="00525AFB" w:rsidRPr="00CF156E" w:rsidRDefault="00525AFB" w:rsidP="00BF7BA8">
      <w:pPr>
        <w:widowControl w:val="0"/>
        <w:autoSpaceDE w:val="0"/>
        <w:autoSpaceDN w:val="0"/>
        <w:adjustRightInd w:val="0"/>
        <w:jc w:val="center"/>
        <w:rPr>
          <w:rFonts w:ascii="Times New Roman" w:hAnsi="Times New Roman" w:cs="Times New Roman"/>
          <w:sz w:val="24"/>
          <w:szCs w:val="24"/>
        </w:rPr>
      </w:pPr>
      <w:r w:rsidRPr="00CF156E">
        <w:rPr>
          <w:rFonts w:ascii="Times New Roman" w:hAnsi="Times New Roman" w:cs="Times New Roman"/>
          <w:sz w:val="24"/>
          <w:szCs w:val="24"/>
        </w:rPr>
        <w:t>МЕРОПРИЯТИЯ ПОДПРОГРАММЫ</w:t>
      </w:r>
    </w:p>
    <w:p w:rsidR="00525AFB" w:rsidRPr="00CF156E" w:rsidRDefault="00525AFB" w:rsidP="00BF7BA8">
      <w:pPr>
        <w:widowControl w:val="0"/>
        <w:autoSpaceDE w:val="0"/>
        <w:autoSpaceDN w:val="0"/>
        <w:adjustRightInd w:val="0"/>
        <w:ind w:firstLine="540"/>
        <w:jc w:val="both"/>
        <w:rPr>
          <w:rFonts w:ascii="Times New Roman" w:hAnsi="Times New Roman" w:cs="Times New Roman"/>
          <w:sz w:val="24"/>
          <w:szCs w:val="24"/>
        </w:rPr>
      </w:pPr>
      <w:r w:rsidRPr="00CF156E">
        <w:rPr>
          <w:rFonts w:ascii="Times New Roman" w:hAnsi="Times New Roman" w:cs="Times New Roman"/>
          <w:sz w:val="24"/>
          <w:szCs w:val="24"/>
        </w:rPr>
        <w:t>В рамках подпрограммы не предусмотрена реализация ведомственных целевых программ.</w:t>
      </w:r>
    </w:p>
    <w:p w:rsidR="00525AFB" w:rsidRPr="00CF156E" w:rsidRDefault="00525AFB" w:rsidP="00BF7BA8">
      <w:pPr>
        <w:widowControl w:val="0"/>
        <w:autoSpaceDE w:val="0"/>
        <w:autoSpaceDN w:val="0"/>
        <w:adjustRightInd w:val="0"/>
        <w:jc w:val="both"/>
        <w:rPr>
          <w:rFonts w:ascii="Times New Roman" w:hAnsi="Times New Roman" w:cs="Times New Roman"/>
          <w:sz w:val="24"/>
          <w:szCs w:val="24"/>
        </w:rPr>
      </w:pPr>
      <w:r w:rsidRPr="00CF156E">
        <w:rPr>
          <w:rFonts w:ascii="Times New Roman" w:hAnsi="Times New Roman" w:cs="Times New Roman"/>
          <w:sz w:val="24"/>
          <w:szCs w:val="24"/>
        </w:rPr>
        <w:t>Для достижения целей подпрограммы и решения задач планируется реализация следующих основных мероприятий:</w:t>
      </w:r>
    </w:p>
    <w:p w:rsidR="00525AFB" w:rsidRPr="00CF156E" w:rsidRDefault="00525AFB" w:rsidP="00BF7BA8">
      <w:pPr>
        <w:widowControl w:val="0"/>
        <w:autoSpaceDE w:val="0"/>
        <w:autoSpaceDN w:val="0"/>
        <w:adjustRightInd w:val="0"/>
        <w:jc w:val="both"/>
        <w:rPr>
          <w:rFonts w:ascii="Times New Roman" w:hAnsi="Times New Roman" w:cs="Times New Roman"/>
          <w:sz w:val="24"/>
          <w:szCs w:val="24"/>
        </w:rPr>
      </w:pPr>
      <w:r w:rsidRPr="00CF156E">
        <w:rPr>
          <w:rFonts w:ascii="Times New Roman" w:hAnsi="Times New Roman" w:cs="Times New Roman"/>
          <w:sz w:val="24"/>
          <w:szCs w:val="24"/>
        </w:rPr>
        <w:t>1.Основное мероприятие «Проведение профилактических мероприятий по предупреждению пожаров в Образовательных организациях района»</w:t>
      </w:r>
    </w:p>
    <w:p w:rsidR="00525AFB" w:rsidRPr="00CF156E" w:rsidRDefault="00525AFB" w:rsidP="00BF7BA8">
      <w:pPr>
        <w:widowControl w:val="0"/>
        <w:autoSpaceDE w:val="0"/>
        <w:autoSpaceDN w:val="0"/>
        <w:adjustRightInd w:val="0"/>
        <w:jc w:val="both"/>
        <w:rPr>
          <w:rFonts w:ascii="Times New Roman" w:hAnsi="Times New Roman" w:cs="Times New Roman"/>
          <w:sz w:val="24"/>
          <w:szCs w:val="24"/>
        </w:rPr>
      </w:pPr>
      <w:r w:rsidRPr="00CF156E">
        <w:rPr>
          <w:rFonts w:ascii="Times New Roman" w:hAnsi="Times New Roman" w:cs="Times New Roman"/>
          <w:sz w:val="24"/>
          <w:szCs w:val="24"/>
        </w:rPr>
        <w:t xml:space="preserve">2.Основное мероприятие «Укрепление материально технической базы ОО в части обеспечения пожарной безопасности» </w:t>
      </w:r>
    </w:p>
    <w:p w:rsidR="00525AFB" w:rsidRPr="00CF156E" w:rsidRDefault="00525AFB" w:rsidP="00BF7BA8">
      <w:pPr>
        <w:autoSpaceDE w:val="0"/>
        <w:autoSpaceDN w:val="0"/>
        <w:adjustRightInd w:val="0"/>
        <w:jc w:val="both"/>
        <w:rPr>
          <w:rFonts w:ascii="Times New Roman" w:hAnsi="Times New Roman" w:cs="Times New Roman"/>
          <w:sz w:val="24"/>
          <w:szCs w:val="24"/>
        </w:rPr>
      </w:pPr>
      <w:r w:rsidRPr="00CF156E">
        <w:rPr>
          <w:rFonts w:ascii="Times New Roman" w:hAnsi="Times New Roman" w:cs="Times New Roman"/>
          <w:sz w:val="24"/>
          <w:szCs w:val="24"/>
        </w:rPr>
        <w:t>3.Основное мероприятие «Обеспечение антитеррористической защищенности образовательных организаций»</w:t>
      </w:r>
    </w:p>
    <w:p w:rsidR="00525AFB" w:rsidRPr="00CF156E" w:rsidRDefault="00525AFB" w:rsidP="00BF7BA8">
      <w:pPr>
        <w:autoSpaceDE w:val="0"/>
        <w:autoSpaceDN w:val="0"/>
        <w:adjustRightInd w:val="0"/>
        <w:jc w:val="both"/>
        <w:rPr>
          <w:rFonts w:ascii="Times New Roman" w:hAnsi="Times New Roman" w:cs="Times New Roman"/>
          <w:sz w:val="24"/>
          <w:szCs w:val="24"/>
        </w:rPr>
      </w:pPr>
      <w:r w:rsidRPr="00CF156E">
        <w:rPr>
          <w:rFonts w:ascii="Times New Roman" w:hAnsi="Times New Roman" w:cs="Times New Roman"/>
          <w:sz w:val="24"/>
          <w:szCs w:val="24"/>
        </w:rPr>
        <w:t xml:space="preserve">   Выполнение данных мероприятий обеспечит создание безопасной среды образовательных организаций</w:t>
      </w:r>
    </w:p>
    <w:p w:rsidR="00525AFB" w:rsidRPr="00CF156E" w:rsidRDefault="00525AFB" w:rsidP="00BF7BA8">
      <w:pPr>
        <w:autoSpaceDE w:val="0"/>
        <w:autoSpaceDN w:val="0"/>
        <w:adjustRightInd w:val="0"/>
        <w:ind w:firstLine="540"/>
        <w:jc w:val="center"/>
        <w:rPr>
          <w:rFonts w:ascii="Times New Roman" w:hAnsi="Times New Roman" w:cs="Times New Roman"/>
          <w:sz w:val="24"/>
          <w:szCs w:val="24"/>
        </w:rPr>
      </w:pPr>
    </w:p>
    <w:p w:rsidR="00525AFB" w:rsidRPr="00CF156E" w:rsidRDefault="00525AFB" w:rsidP="00BF7BA8">
      <w:pPr>
        <w:autoSpaceDE w:val="0"/>
        <w:autoSpaceDN w:val="0"/>
        <w:adjustRightInd w:val="0"/>
        <w:ind w:firstLine="540"/>
        <w:jc w:val="center"/>
        <w:rPr>
          <w:rFonts w:ascii="Times New Roman" w:hAnsi="Times New Roman" w:cs="Times New Roman"/>
          <w:sz w:val="24"/>
          <w:szCs w:val="24"/>
        </w:rPr>
      </w:pPr>
      <w:r w:rsidRPr="00CF156E">
        <w:rPr>
          <w:rFonts w:ascii="Times New Roman" w:hAnsi="Times New Roman" w:cs="Times New Roman"/>
          <w:sz w:val="24"/>
          <w:szCs w:val="24"/>
        </w:rPr>
        <w:t>РАЗДЕЛ 4. МЕРЫ МУНИЦИПАЛЬНОГО РЕГУЛИРОВАНИЯ, НАПРАВЛЕННЫЕ НА ДОСТИЖЕНИЯ ЦЕЛИ И ЗАДАЧ ПРДПРОГРАММЫ</w:t>
      </w:r>
    </w:p>
    <w:p w:rsidR="00525AFB" w:rsidRPr="00CF156E" w:rsidRDefault="00525AFB" w:rsidP="00BF7BA8">
      <w:pPr>
        <w:autoSpaceDE w:val="0"/>
        <w:autoSpaceDN w:val="0"/>
        <w:adjustRightInd w:val="0"/>
        <w:ind w:firstLine="540"/>
        <w:jc w:val="both"/>
        <w:rPr>
          <w:rFonts w:ascii="Times New Roman" w:hAnsi="Times New Roman" w:cs="Times New Roman"/>
          <w:sz w:val="24"/>
          <w:szCs w:val="24"/>
        </w:rPr>
      </w:pPr>
      <w:r w:rsidRPr="00CF156E">
        <w:rPr>
          <w:rFonts w:ascii="Times New Roman" w:hAnsi="Times New Roman" w:cs="Times New Roman"/>
          <w:sz w:val="24"/>
          <w:szCs w:val="24"/>
        </w:rPr>
        <w:t>Система мер муниципального регулирования, направленная на выполнение мероприятий подпрограммы, предусматривает правовое регулирование посредством применения нормативных правовых актов, способствующих решению задач подпрограммы.</w:t>
      </w:r>
    </w:p>
    <w:p w:rsidR="00525AFB" w:rsidRPr="00CF156E" w:rsidRDefault="00525AFB" w:rsidP="00BF7BA8">
      <w:pPr>
        <w:autoSpaceDE w:val="0"/>
        <w:autoSpaceDN w:val="0"/>
        <w:adjustRightInd w:val="0"/>
        <w:ind w:firstLine="540"/>
        <w:rPr>
          <w:rFonts w:ascii="Times New Roman" w:hAnsi="Times New Roman" w:cs="Times New Roman"/>
          <w:sz w:val="24"/>
          <w:szCs w:val="24"/>
        </w:rPr>
      </w:pPr>
      <w:r w:rsidRPr="00CF156E">
        <w:rPr>
          <w:rFonts w:ascii="Times New Roman" w:hAnsi="Times New Roman" w:cs="Times New Roman"/>
          <w:sz w:val="24"/>
          <w:szCs w:val="24"/>
        </w:rPr>
        <w:t>Для достижения цели и задач подпрограммы руководствуются нормативно-правовыми актами в сфере безопасности организации обучения и воспитания федерального, регионального, муниципального уровней</w:t>
      </w:r>
    </w:p>
    <w:p w:rsidR="00525AFB" w:rsidRPr="00CF156E" w:rsidRDefault="00525AFB" w:rsidP="00BF7BA8">
      <w:pPr>
        <w:autoSpaceDE w:val="0"/>
        <w:autoSpaceDN w:val="0"/>
        <w:adjustRightInd w:val="0"/>
        <w:ind w:firstLine="540"/>
        <w:rPr>
          <w:rFonts w:ascii="Times New Roman" w:hAnsi="Times New Roman" w:cs="Times New Roman"/>
          <w:sz w:val="24"/>
          <w:szCs w:val="24"/>
        </w:rPr>
      </w:pPr>
      <w:r w:rsidRPr="00CF156E">
        <w:rPr>
          <w:rFonts w:ascii="Times New Roman" w:hAnsi="Times New Roman" w:cs="Times New Roman"/>
          <w:sz w:val="24"/>
          <w:szCs w:val="24"/>
        </w:rPr>
        <w:t>Основанием для разработки подпрограммы является:</w:t>
      </w:r>
    </w:p>
    <w:p w:rsidR="00525AFB" w:rsidRPr="00CF156E" w:rsidRDefault="00525AFB" w:rsidP="00BF7BA8">
      <w:pPr>
        <w:autoSpaceDE w:val="0"/>
        <w:autoSpaceDN w:val="0"/>
        <w:adjustRightInd w:val="0"/>
        <w:ind w:firstLine="540"/>
        <w:rPr>
          <w:rFonts w:ascii="Times New Roman" w:hAnsi="Times New Roman" w:cs="Times New Roman"/>
          <w:sz w:val="24"/>
          <w:szCs w:val="24"/>
        </w:rPr>
      </w:pPr>
      <w:r w:rsidRPr="00CF156E">
        <w:rPr>
          <w:rFonts w:ascii="Times New Roman" w:hAnsi="Times New Roman" w:cs="Times New Roman"/>
          <w:sz w:val="24"/>
          <w:szCs w:val="24"/>
        </w:rPr>
        <w:t>1.    № 131-ФЗ «Об общих принципах организации местного самоуправления в РФ».</w:t>
      </w:r>
    </w:p>
    <w:p w:rsidR="00525AFB" w:rsidRPr="00CF156E" w:rsidRDefault="00525AFB" w:rsidP="00BF7BA8">
      <w:pPr>
        <w:autoSpaceDE w:val="0"/>
        <w:autoSpaceDN w:val="0"/>
        <w:adjustRightInd w:val="0"/>
        <w:ind w:firstLine="540"/>
        <w:rPr>
          <w:rFonts w:ascii="Times New Roman" w:hAnsi="Times New Roman" w:cs="Times New Roman"/>
          <w:sz w:val="24"/>
          <w:szCs w:val="24"/>
        </w:rPr>
      </w:pPr>
      <w:r w:rsidRPr="00CF156E">
        <w:rPr>
          <w:rFonts w:ascii="Times New Roman" w:hAnsi="Times New Roman" w:cs="Times New Roman"/>
          <w:sz w:val="24"/>
          <w:szCs w:val="24"/>
        </w:rPr>
        <w:t>2. ФЗ от 22.07.2008г №123-ФЗ «Технический регламент по требованиям пожарной безопасности»</w:t>
      </w:r>
    </w:p>
    <w:p w:rsidR="00525AFB" w:rsidRPr="00CF156E" w:rsidRDefault="00525AFB" w:rsidP="00BF7BA8">
      <w:pPr>
        <w:widowControl w:val="0"/>
        <w:autoSpaceDE w:val="0"/>
        <w:autoSpaceDN w:val="0"/>
        <w:adjustRightInd w:val="0"/>
        <w:jc w:val="center"/>
        <w:outlineLvl w:val="1"/>
        <w:rPr>
          <w:rFonts w:ascii="Times New Roman" w:hAnsi="Times New Roman" w:cs="Times New Roman"/>
          <w:sz w:val="24"/>
          <w:szCs w:val="24"/>
        </w:rPr>
      </w:pPr>
      <w:r w:rsidRPr="00CF156E">
        <w:rPr>
          <w:rFonts w:ascii="Times New Roman" w:hAnsi="Times New Roman" w:cs="Times New Roman"/>
          <w:sz w:val="24"/>
          <w:szCs w:val="24"/>
        </w:rPr>
        <w:t>РАЗДЕЛ 5. РЕСУРСНОЕ ОБЕСПЕЧЕНИЕ ПОДПРОГРАММЫ</w:t>
      </w:r>
    </w:p>
    <w:p w:rsidR="00525AFB" w:rsidRDefault="00525AFB" w:rsidP="00BF7BA8">
      <w:pPr>
        <w:pStyle w:val="ConsPlusNonformat"/>
        <w:widowControl/>
        <w:ind w:firstLine="432"/>
        <w:jc w:val="both"/>
        <w:rPr>
          <w:rFonts w:ascii="Times New Roman" w:hAnsi="Times New Roman" w:cs="Times New Roman"/>
          <w:sz w:val="24"/>
          <w:szCs w:val="24"/>
        </w:rPr>
      </w:pPr>
      <w:r w:rsidRPr="00CF156E">
        <w:rPr>
          <w:rFonts w:ascii="Times New Roman" w:hAnsi="Times New Roman" w:cs="Times New Roman"/>
          <w:sz w:val="24"/>
          <w:szCs w:val="24"/>
          <w:lang w:eastAsia="en-US"/>
        </w:rPr>
        <w:t xml:space="preserve">Источником финансирования подпрограммы является бюджет муниципального образования «Усть-Удинский район». Общий объем финансирования составит </w:t>
      </w:r>
      <w:r>
        <w:rPr>
          <w:rFonts w:ascii="Times New Roman" w:hAnsi="Times New Roman" w:cs="Times New Roman"/>
          <w:b/>
          <w:sz w:val="24"/>
          <w:szCs w:val="24"/>
        </w:rPr>
        <w:t>15 455,4</w:t>
      </w:r>
      <w:r w:rsidRPr="00CF156E">
        <w:rPr>
          <w:rFonts w:ascii="Times New Roman" w:hAnsi="Times New Roman" w:cs="Times New Roman"/>
          <w:sz w:val="24"/>
          <w:szCs w:val="24"/>
        </w:rPr>
        <w:t xml:space="preserve">  тыс.  рублей  за  счет  средств районного бюджета, в том числе по годам:</w:t>
      </w:r>
    </w:p>
    <w:p w:rsidR="00525AFB" w:rsidRPr="00CF156E" w:rsidRDefault="00525AFB" w:rsidP="00BF7BA8">
      <w:pPr>
        <w:pStyle w:val="ConsPlusNonformat"/>
        <w:widowControl/>
        <w:ind w:firstLine="432"/>
        <w:jc w:val="both"/>
        <w:rPr>
          <w:rFonts w:ascii="Times New Roman" w:hAnsi="Times New Roman" w:cs="Times New Roman"/>
          <w:sz w:val="24"/>
          <w:szCs w:val="24"/>
        </w:rPr>
      </w:pPr>
    </w:p>
    <w:p w:rsidR="00525AFB" w:rsidRPr="00935B24" w:rsidRDefault="00525AFB" w:rsidP="00935B24">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935B24">
        <w:rPr>
          <w:rFonts w:ascii="Times New Roman" w:hAnsi="Times New Roman" w:cs="Times New Roman"/>
          <w:sz w:val="24"/>
          <w:szCs w:val="24"/>
          <w:lang w:eastAsia="ru-RU"/>
        </w:rPr>
        <w:t xml:space="preserve">2015 год –  1 240,10 тыс. рублей;                    </w:t>
      </w:r>
    </w:p>
    <w:p w:rsidR="00525AFB" w:rsidRPr="00935B24" w:rsidRDefault="00525AFB" w:rsidP="00935B24">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935B24">
        <w:rPr>
          <w:rFonts w:ascii="Times New Roman" w:hAnsi="Times New Roman" w:cs="Times New Roman"/>
          <w:sz w:val="24"/>
          <w:szCs w:val="24"/>
          <w:lang w:eastAsia="ru-RU"/>
        </w:rPr>
        <w:t xml:space="preserve">2016 год –  1 419,50 тыс. рублей; </w:t>
      </w:r>
    </w:p>
    <w:p w:rsidR="00525AFB" w:rsidRPr="00935B24" w:rsidRDefault="00525AFB" w:rsidP="00935B24">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935B24">
        <w:rPr>
          <w:rFonts w:ascii="Times New Roman" w:hAnsi="Times New Roman" w:cs="Times New Roman"/>
          <w:sz w:val="24"/>
          <w:szCs w:val="24"/>
          <w:lang w:eastAsia="ru-RU"/>
        </w:rPr>
        <w:t xml:space="preserve">2017 год –  4 151,8 тыс. рублей;  </w:t>
      </w:r>
    </w:p>
    <w:p w:rsidR="00525AFB" w:rsidRPr="00935B24" w:rsidRDefault="00525AFB" w:rsidP="00935B24">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935B24">
        <w:rPr>
          <w:rFonts w:ascii="Times New Roman" w:hAnsi="Times New Roman" w:cs="Times New Roman"/>
          <w:sz w:val="24"/>
          <w:szCs w:val="24"/>
          <w:lang w:eastAsia="ru-RU"/>
        </w:rPr>
        <w:t>2018 год –  3 922,0 тыс. рублей;</w:t>
      </w:r>
    </w:p>
    <w:p w:rsidR="00525AFB" w:rsidRPr="00935B24" w:rsidRDefault="00525AFB" w:rsidP="00935B24">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935B24">
        <w:rPr>
          <w:rFonts w:ascii="Times New Roman" w:hAnsi="Times New Roman" w:cs="Times New Roman"/>
          <w:sz w:val="24"/>
          <w:szCs w:val="24"/>
          <w:lang w:eastAsia="ru-RU"/>
        </w:rPr>
        <w:t>2019 год -   2 661,0 тыс. рублей;</w:t>
      </w:r>
    </w:p>
    <w:p w:rsidR="00525AFB" w:rsidRDefault="00525AFB" w:rsidP="00935B24">
      <w:pPr>
        <w:widowControl w:val="0"/>
        <w:autoSpaceDE w:val="0"/>
        <w:autoSpaceDN w:val="0"/>
        <w:adjustRightInd w:val="0"/>
        <w:jc w:val="both"/>
        <w:rPr>
          <w:rFonts w:ascii="Times New Roman" w:hAnsi="Times New Roman" w:cs="Times New Roman"/>
          <w:sz w:val="24"/>
          <w:szCs w:val="24"/>
          <w:lang w:eastAsia="ru-RU"/>
        </w:rPr>
      </w:pPr>
      <w:r w:rsidRPr="00935B24">
        <w:rPr>
          <w:rFonts w:ascii="Times New Roman" w:hAnsi="Times New Roman" w:cs="Times New Roman"/>
          <w:sz w:val="24"/>
          <w:szCs w:val="24"/>
          <w:lang w:eastAsia="ru-RU"/>
        </w:rPr>
        <w:t xml:space="preserve">       2020 год  -  2 061,0 тыс. рублей.</w:t>
      </w:r>
    </w:p>
    <w:p w:rsidR="00525AFB" w:rsidRPr="00CF156E" w:rsidRDefault="00525AFB" w:rsidP="00935B24">
      <w:pPr>
        <w:widowControl w:val="0"/>
        <w:autoSpaceDE w:val="0"/>
        <w:autoSpaceDN w:val="0"/>
        <w:adjustRightInd w:val="0"/>
        <w:jc w:val="both"/>
        <w:rPr>
          <w:rFonts w:ascii="Times New Roman" w:hAnsi="Times New Roman" w:cs="Times New Roman"/>
          <w:sz w:val="24"/>
          <w:szCs w:val="24"/>
        </w:rPr>
      </w:pPr>
      <w:r w:rsidRPr="00CF156E">
        <w:rPr>
          <w:rFonts w:ascii="Times New Roman" w:hAnsi="Times New Roman" w:cs="Times New Roman"/>
          <w:sz w:val="24"/>
          <w:szCs w:val="24"/>
        </w:rPr>
        <w:t xml:space="preserve">            Объемы бюджетных ассигнований будут уточняться ежегодно при составлении районного бюджета на очередной финансовый год и плановый период.</w:t>
      </w:r>
    </w:p>
    <w:p w:rsidR="00525AFB" w:rsidRPr="00CF156E" w:rsidRDefault="00525AFB" w:rsidP="00BF7BA8">
      <w:pPr>
        <w:widowControl w:val="0"/>
        <w:autoSpaceDE w:val="0"/>
        <w:autoSpaceDN w:val="0"/>
        <w:adjustRightInd w:val="0"/>
        <w:ind w:left="709"/>
        <w:jc w:val="center"/>
        <w:rPr>
          <w:rFonts w:ascii="Times New Roman" w:hAnsi="Times New Roman" w:cs="Times New Roman"/>
          <w:sz w:val="24"/>
          <w:szCs w:val="24"/>
        </w:rPr>
      </w:pPr>
      <w:r w:rsidRPr="00CF156E">
        <w:rPr>
          <w:rFonts w:ascii="Times New Roman" w:hAnsi="Times New Roman" w:cs="Times New Roman"/>
          <w:sz w:val="24"/>
          <w:szCs w:val="24"/>
        </w:rPr>
        <w:t>РАЗДЕЛ 6. ПРОГНОЗ СВОДНЫХ ПОКАЗАТЕЛЕЙ МУНИЦИПАЛЬНЫХ ЗАДАНИЙ</w:t>
      </w:r>
    </w:p>
    <w:p w:rsidR="00525AFB" w:rsidRPr="00CF156E" w:rsidRDefault="00525AFB" w:rsidP="00BF7BA8">
      <w:pPr>
        <w:widowControl w:val="0"/>
        <w:autoSpaceDE w:val="0"/>
        <w:autoSpaceDN w:val="0"/>
        <w:adjustRightInd w:val="0"/>
        <w:ind w:firstLine="709"/>
        <w:jc w:val="both"/>
        <w:rPr>
          <w:rFonts w:ascii="Times New Roman" w:hAnsi="Times New Roman" w:cs="Times New Roman"/>
          <w:sz w:val="24"/>
          <w:szCs w:val="24"/>
        </w:rPr>
      </w:pPr>
      <w:r w:rsidRPr="00CF156E">
        <w:rPr>
          <w:rFonts w:ascii="Times New Roman" w:hAnsi="Times New Roman" w:cs="Times New Roman"/>
          <w:sz w:val="24"/>
          <w:szCs w:val="24"/>
        </w:rPr>
        <w:t>Оказание (выполнение) муниципальными учреждениями РМО «Усть-Удинский район» муниципальных услуг (работ) в рамках подпрограммы не предусмотрено.</w:t>
      </w:r>
    </w:p>
    <w:p w:rsidR="00525AFB" w:rsidRPr="00CF156E" w:rsidRDefault="00525AFB" w:rsidP="00BF7BA8">
      <w:pPr>
        <w:widowControl w:val="0"/>
        <w:autoSpaceDE w:val="0"/>
        <w:autoSpaceDN w:val="0"/>
        <w:adjustRightInd w:val="0"/>
        <w:ind w:firstLine="709"/>
        <w:rPr>
          <w:rFonts w:ascii="Times New Roman" w:hAnsi="Times New Roman" w:cs="Times New Roman"/>
          <w:sz w:val="24"/>
          <w:szCs w:val="24"/>
        </w:rPr>
      </w:pPr>
    </w:p>
    <w:p w:rsidR="00525AFB" w:rsidRPr="00CF156E" w:rsidRDefault="00525AFB" w:rsidP="00BF7BA8">
      <w:pPr>
        <w:widowControl w:val="0"/>
        <w:autoSpaceDE w:val="0"/>
        <w:autoSpaceDN w:val="0"/>
        <w:adjustRightInd w:val="0"/>
        <w:ind w:firstLine="709"/>
        <w:jc w:val="center"/>
        <w:rPr>
          <w:rFonts w:ascii="Times New Roman" w:hAnsi="Times New Roman" w:cs="Times New Roman"/>
          <w:sz w:val="24"/>
          <w:szCs w:val="24"/>
        </w:rPr>
      </w:pPr>
      <w:r w:rsidRPr="00CF156E">
        <w:rPr>
          <w:rFonts w:ascii="Times New Roman" w:hAnsi="Times New Roman" w:cs="Times New Roman"/>
          <w:sz w:val="24"/>
          <w:szCs w:val="24"/>
        </w:rPr>
        <w:t>РАЗДЕЛ 7. ОБЪЁМЫ ФИНАНСИРОВАНИЯ МЕРОПРИЯТИЙ ПОДПРОГРАММЫ ЗА</w:t>
      </w:r>
    </w:p>
    <w:p w:rsidR="00525AFB" w:rsidRPr="00CF156E" w:rsidRDefault="00525AFB" w:rsidP="00BF7BA8">
      <w:pPr>
        <w:widowControl w:val="0"/>
        <w:autoSpaceDE w:val="0"/>
        <w:autoSpaceDN w:val="0"/>
        <w:adjustRightInd w:val="0"/>
        <w:ind w:firstLine="709"/>
        <w:jc w:val="center"/>
        <w:rPr>
          <w:rFonts w:ascii="Times New Roman" w:hAnsi="Times New Roman" w:cs="Times New Roman"/>
          <w:sz w:val="24"/>
          <w:szCs w:val="24"/>
        </w:rPr>
      </w:pPr>
      <w:r w:rsidRPr="00CF156E">
        <w:rPr>
          <w:rFonts w:ascii="Times New Roman" w:hAnsi="Times New Roman" w:cs="Times New Roman"/>
          <w:sz w:val="24"/>
          <w:szCs w:val="24"/>
        </w:rPr>
        <w:t xml:space="preserve"> СЧЁТ СРЕДСТВ ФЕДЕРАЛЬНОГО, ОБЛАСТНОГО БЮДЖЕТОВ</w:t>
      </w:r>
    </w:p>
    <w:p w:rsidR="00525AFB" w:rsidRPr="00CF156E" w:rsidRDefault="00525AFB" w:rsidP="00BF7BA8">
      <w:pPr>
        <w:widowControl w:val="0"/>
        <w:autoSpaceDE w:val="0"/>
        <w:autoSpaceDN w:val="0"/>
        <w:adjustRightInd w:val="0"/>
        <w:ind w:firstLine="709"/>
        <w:jc w:val="both"/>
        <w:rPr>
          <w:rFonts w:ascii="Times New Roman" w:hAnsi="Times New Roman" w:cs="Times New Roman"/>
          <w:sz w:val="24"/>
          <w:szCs w:val="24"/>
        </w:rPr>
      </w:pPr>
      <w:r w:rsidRPr="00CF156E">
        <w:rPr>
          <w:rFonts w:ascii="Times New Roman" w:hAnsi="Times New Roman" w:cs="Times New Roman"/>
          <w:sz w:val="24"/>
          <w:szCs w:val="24"/>
        </w:rPr>
        <w:t>Финансирование подпрограммы за счет средств федерального бюджета, областного бюджета не предусмотрено.</w:t>
      </w:r>
    </w:p>
    <w:p w:rsidR="00525AFB" w:rsidRPr="00CF156E" w:rsidRDefault="00525AFB" w:rsidP="00BF7BA8">
      <w:pPr>
        <w:widowControl w:val="0"/>
        <w:autoSpaceDE w:val="0"/>
        <w:autoSpaceDN w:val="0"/>
        <w:adjustRightInd w:val="0"/>
        <w:ind w:firstLine="709"/>
        <w:jc w:val="both"/>
        <w:rPr>
          <w:rFonts w:ascii="Times New Roman" w:hAnsi="Times New Roman" w:cs="Times New Roman"/>
          <w:sz w:val="24"/>
          <w:szCs w:val="24"/>
        </w:rPr>
      </w:pPr>
    </w:p>
    <w:p w:rsidR="00525AFB" w:rsidRPr="00CF156E" w:rsidRDefault="00525AFB" w:rsidP="00BF7BA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F156E">
        <w:rPr>
          <w:rFonts w:ascii="Times New Roman" w:hAnsi="Times New Roman" w:cs="Times New Roman"/>
          <w:sz w:val="24"/>
          <w:szCs w:val="24"/>
        </w:rPr>
        <w:t xml:space="preserve">РАЗДЕЛ 8. СВЕДЕНИЯ ОБ УЧАСТИИ МУНИЦИПАЛЬНЫХ ОБРАЗОВАНИЙ </w:t>
      </w:r>
    </w:p>
    <w:p w:rsidR="00525AFB" w:rsidRPr="00CF156E" w:rsidRDefault="00525AFB" w:rsidP="00BF7BA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F156E">
        <w:rPr>
          <w:rFonts w:ascii="Times New Roman" w:hAnsi="Times New Roman" w:cs="Times New Roman"/>
          <w:sz w:val="24"/>
          <w:szCs w:val="24"/>
        </w:rPr>
        <w:t>УСТЬ-УДИНСКОГО РАЙОНА В РЕАЛИЗАЦИИ ПОДПРОГРАММЫ.</w:t>
      </w:r>
    </w:p>
    <w:p w:rsidR="00525AFB" w:rsidRPr="00CF156E" w:rsidRDefault="00525AFB" w:rsidP="00BF7BA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525AFB" w:rsidRPr="00CF156E" w:rsidRDefault="00525AFB" w:rsidP="00BF7BA8">
      <w:pPr>
        <w:widowControl w:val="0"/>
        <w:autoSpaceDE w:val="0"/>
        <w:autoSpaceDN w:val="0"/>
        <w:adjustRightInd w:val="0"/>
        <w:ind w:firstLine="709"/>
        <w:jc w:val="both"/>
        <w:rPr>
          <w:rFonts w:ascii="Times New Roman" w:hAnsi="Times New Roman" w:cs="Times New Roman"/>
          <w:sz w:val="24"/>
          <w:szCs w:val="24"/>
        </w:rPr>
      </w:pPr>
      <w:r w:rsidRPr="00CF156E">
        <w:rPr>
          <w:rFonts w:ascii="Times New Roman" w:hAnsi="Times New Roman" w:cs="Times New Roman"/>
          <w:sz w:val="24"/>
          <w:szCs w:val="24"/>
        </w:rPr>
        <w:t>Участие муниципальных образований Усть-Удинского района в реализации подпрограммы не предусмотрено.</w:t>
      </w:r>
    </w:p>
    <w:p w:rsidR="00525AFB" w:rsidRPr="00CF156E" w:rsidRDefault="00525AFB" w:rsidP="00BF7BA8">
      <w:pPr>
        <w:widowControl w:val="0"/>
        <w:autoSpaceDE w:val="0"/>
        <w:autoSpaceDN w:val="0"/>
        <w:adjustRightInd w:val="0"/>
        <w:ind w:firstLine="709"/>
        <w:jc w:val="center"/>
        <w:rPr>
          <w:rFonts w:ascii="Times New Roman" w:hAnsi="Times New Roman" w:cs="Times New Roman"/>
          <w:sz w:val="24"/>
          <w:szCs w:val="24"/>
        </w:rPr>
      </w:pPr>
    </w:p>
    <w:p w:rsidR="00525AFB" w:rsidRPr="00CF156E" w:rsidRDefault="00525AFB" w:rsidP="00BF7BA8">
      <w:pPr>
        <w:widowControl w:val="0"/>
        <w:autoSpaceDE w:val="0"/>
        <w:autoSpaceDN w:val="0"/>
        <w:adjustRightInd w:val="0"/>
        <w:ind w:firstLine="709"/>
        <w:jc w:val="center"/>
        <w:rPr>
          <w:rFonts w:ascii="Times New Roman" w:hAnsi="Times New Roman" w:cs="Times New Roman"/>
          <w:sz w:val="24"/>
          <w:szCs w:val="24"/>
        </w:rPr>
      </w:pPr>
      <w:r w:rsidRPr="00CF156E">
        <w:rPr>
          <w:rFonts w:ascii="Times New Roman" w:hAnsi="Times New Roman" w:cs="Times New Roman"/>
          <w:sz w:val="24"/>
          <w:szCs w:val="24"/>
        </w:rPr>
        <w:t>РАЗДЕЛ 9.</w:t>
      </w:r>
      <w:r w:rsidRPr="00CF156E">
        <w:rPr>
          <w:rFonts w:ascii="Times New Roman" w:hAnsi="Times New Roman" w:cs="Times New Roman"/>
          <w:b/>
          <w:sz w:val="24"/>
          <w:szCs w:val="24"/>
        </w:rPr>
        <w:t xml:space="preserve"> </w:t>
      </w:r>
      <w:r w:rsidRPr="00CF156E">
        <w:rPr>
          <w:rFonts w:ascii="Times New Roman" w:hAnsi="Times New Roman" w:cs="Times New Roman"/>
          <w:sz w:val="24"/>
          <w:szCs w:val="24"/>
        </w:rPr>
        <w:t xml:space="preserve"> СВЕДЕНИЯ ОБ УЧАСТИИ ОРГАНИЗАЦИЙ</w:t>
      </w:r>
    </w:p>
    <w:p w:rsidR="00525AFB" w:rsidRPr="00CF156E" w:rsidRDefault="00525AFB" w:rsidP="00BF7BA8">
      <w:pPr>
        <w:rPr>
          <w:rFonts w:ascii="Times New Roman" w:hAnsi="Times New Roman" w:cs="Times New Roman"/>
          <w:sz w:val="24"/>
          <w:szCs w:val="24"/>
        </w:rPr>
      </w:pPr>
      <w:r w:rsidRPr="00CF156E">
        <w:rPr>
          <w:rFonts w:ascii="Times New Roman" w:hAnsi="Times New Roman" w:cs="Times New Roman"/>
          <w:sz w:val="24"/>
          <w:szCs w:val="24"/>
        </w:rPr>
        <w:t xml:space="preserve">            Участие организаций  в реализации подпрограммы не предусмотрено.</w:t>
      </w:r>
    </w:p>
    <w:p w:rsidR="00525AFB" w:rsidRDefault="00525AFB" w:rsidP="00BF7BA8">
      <w:pPr>
        <w:rPr>
          <w:rFonts w:ascii="Times New Roman" w:hAnsi="Times New Roman" w:cs="Times New Roman"/>
          <w:sz w:val="24"/>
          <w:szCs w:val="24"/>
        </w:rPr>
      </w:pPr>
    </w:p>
    <w:p w:rsidR="00525AFB" w:rsidRDefault="00525AFB" w:rsidP="00BF7BA8">
      <w:pPr>
        <w:rPr>
          <w:rFonts w:ascii="Times New Roman" w:hAnsi="Times New Roman" w:cs="Times New Roman"/>
          <w:sz w:val="24"/>
          <w:szCs w:val="24"/>
        </w:rPr>
      </w:pPr>
    </w:p>
    <w:p w:rsidR="00525AFB" w:rsidRDefault="00525AFB" w:rsidP="00BF7BA8">
      <w:pPr>
        <w:rPr>
          <w:rFonts w:ascii="Times New Roman" w:hAnsi="Times New Roman" w:cs="Times New Roman"/>
          <w:sz w:val="24"/>
          <w:szCs w:val="24"/>
        </w:rPr>
      </w:pPr>
    </w:p>
    <w:p w:rsidR="00525AFB" w:rsidRDefault="00525AFB" w:rsidP="00BF7BA8">
      <w:pPr>
        <w:rPr>
          <w:rFonts w:ascii="Times New Roman" w:hAnsi="Times New Roman" w:cs="Times New Roman"/>
          <w:sz w:val="24"/>
          <w:szCs w:val="24"/>
        </w:rPr>
      </w:pPr>
    </w:p>
    <w:p w:rsidR="00525AFB" w:rsidRDefault="00525AFB" w:rsidP="00BF7BA8">
      <w:pPr>
        <w:rPr>
          <w:rFonts w:ascii="Times New Roman" w:hAnsi="Times New Roman" w:cs="Times New Roman"/>
          <w:sz w:val="24"/>
          <w:szCs w:val="24"/>
        </w:rPr>
      </w:pPr>
    </w:p>
    <w:p w:rsidR="00525AFB" w:rsidRDefault="00525AFB" w:rsidP="00BF7BA8">
      <w:pPr>
        <w:rPr>
          <w:rFonts w:ascii="Times New Roman" w:hAnsi="Times New Roman" w:cs="Times New Roman"/>
          <w:sz w:val="24"/>
          <w:szCs w:val="24"/>
        </w:rPr>
      </w:pPr>
    </w:p>
    <w:p w:rsidR="00525AFB" w:rsidRDefault="00525AFB" w:rsidP="00BF7BA8">
      <w:pPr>
        <w:rPr>
          <w:rFonts w:ascii="Times New Roman" w:hAnsi="Times New Roman" w:cs="Times New Roman"/>
          <w:sz w:val="24"/>
          <w:szCs w:val="24"/>
        </w:rPr>
      </w:pPr>
    </w:p>
    <w:p w:rsidR="00525AFB" w:rsidRDefault="00525AFB" w:rsidP="00BF7BA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25AFB" w:rsidRDefault="00525AFB" w:rsidP="00BF7BA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25AFB" w:rsidRDefault="00525AFB" w:rsidP="00BF7BA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25AFB" w:rsidRPr="00CF156E" w:rsidRDefault="00525AFB" w:rsidP="00BF7BA8">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5</w:t>
      </w:r>
    </w:p>
    <w:p w:rsidR="00525AFB" w:rsidRPr="00CF156E" w:rsidRDefault="00525AFB" w:rsidP="00DA7D82">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CF156E">
        <w:rPr>
          <w:rFonts w:ascii="Times New Roman" w:hAnsi="Times New Roman" w:cs="Times New Roman"/>
          <w:sz w:val="24"/>
          <w:szCs w:val="24"/>
        </w:rPr>
        <w:t>ПАСПОРТ</w:t>
      </w:r>
    </w:p>
    <w:p w:rsidR="00525AFB" w:rsidRPr="00CF156E" w:rsidRDefault="00525AFB" w:rsidP="00DA7D82">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ПОДПРОГРАММЫ" УПРАВЛЕНИЕ В СФЕРЕ ОБРАЗОВАНИЯ"</w:t>
      </w:r>
    </w:p>
    <w:p w:rsidR="00525AFB" w:rsidRPr="00CF156E" w:rsidRDefault="00525AFB" w:rsidP="00D359EF">
      <w:pPr>
        <w:tabs>
          <w:tab w:val="left" w:pos="5625"/>
        </w:tabs>
        <w:autoSpaceDE w:val="0"/>
        <w:autoSpaceDN w:val="0"/>
        <w:adjustRightInd w:val="0"/>
        <w:spacing w:after="0" w:line="240" w:lineRule="auto"/>
        <w:jc w:val="center"/>
        <w:outlineLvl w:val="2"/>
        <w:rPr>
          <w:rFonts w:ascii="Times New Roman" w:hAnsi="Times New Roman" w:cs="Times New Roman"/>
          <w:sz w:val="24"/>
          <w:szCs w:val="24"/>
          <w:lang w:eastAsia="ru-RU"/>
        </w:rPr>
      </w:pPr>
      <w:r w:rsidRPr="00CF156E">
        <w:rPr>
          <w:rFonts w:ascii="Times New Roman" w:hAnsi="Times New Roman" w:cs="Times New Roman"/>
          <w:sz w:val="24"/>
          <w:szCs w:val="24"/>
          <w:lang w:eastAsia="ru-RU"/>
        </w:rPr>
        <w:t xml:space="preserve">МУНИЦИПАЛЬНОЙ ПРОГРАММЫ </w:t>
      </w:r>
      <w:r w:rsidRPr="00CF156E">
        <w:rPr>
          <w:rFonts w:ascii="Times New Roman" w:hAnsi="Times New Roman" w:cs="Times New Roman"/>
          <w:sz w:val="24"/>
          <w:szCs w:val="24"/>
        </w:rPr>
        <w:t xml:space="preserve"> РАЗВИТИЕ СИСТЕМЫ ОБРАЗОВАНИЯ РМО «УСТЬ-УДИНСКИЙ РАЙОН» НА 2015-20</w:t>
      </w:r>
      <w:r>
        <w:rPr>
          <w:rFonts w:ascii="Times New Roman" w:hAnsi="Times New Roman" w:cs="Times New Roman"/>
          <w:sz w:val="24"/>
          <w:szCs w:val="24"/>
        </w:rPr>
        <w:t>20</w:t>
      </w:r>
      <w:r w:rsidRPr="00CF156E">
        <w:rPr>
          <w:rFonts w:ascii="Times New Roman" w:hAnsi="Times New Roman" w:cs="Times New Roman"/>
          <w:sz w:val="24"/>
          <w:szCs w:val="24"/>
        </w:rPr>
        <w:t xml:space="preserve"> гг.</w:t>
      </w:r>
    </w:p>
    <w:tbl>
      <w:tblPr>
        <w:tblW w:w="13750" w:type="dxa"/>
        <w:tblInd w:w="102" w:type="dxa"/>
        <w:tblLayout w:type="fixed"/>
        <w:tblCellMar>
          <w:top w:w="75" w:type="dxa"/>
          <w:left w:w="0" w:type="dxa"/>
          <w:bottom w:w="75" w:type="dxa"/>
          <w:right w:w="0" w:type="dxa"/>
        </w:tblCellMar>
        <w:tblLook w:val="00A0"/>
      </w:tblPr>
      <w:tblGrid>
        <w:gridCol w:w="2949"/>
        <w:gridCol w:w="10801"/>
      </w:tblGrid>
      <w:tr w:rsidR="00525AFB" w:rsidRPr="00CF156E" w:rsidTr="000C7204">
        <w:tc>
          <w:tcPr>
            <w:tcW w:w="29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Наименование муниципальной программы</w:t>
            </w:r>
          </w:p>
        </w:tc>
        <w:tc>
          <w:tcPr>
            <w:tcW w:w="108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263B8C">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Развитие системы образования РМО «Усть-Удинский район» на 2015-20</w:t>
            </w:r>
            <w:r>
              <w:rPr>
                <w:rFonts w:ascii="Times New Roman" w:hAnsi="Times New Roman" w:cs="Times New Roman"/>
                <w:sz w:val="24"/>
                <w:szCs w:val="24"/>
              </w:rPr>
              <w:t>20</w:t>
            </w:r>
            <w:r w:rsidRPr="00CF156E">
              <w:rPr>
                <w:rFonts w:ascii="Times New Roman" w:hAnsi="Times New Roman" w:cs="Times New Roman"/>
                <w:sz w:val="24"/>
                <w:szCs w:val="24"/>
              </w:rPr>
              <w:t xml:space="preserve"> гг.»</w:t>
            </w:r>
          </w:p>
        </w:tc>
      </w:tr>
      <w:tr w:rsidR="00525AFB" w:rsidRPr="00CF156E" w:rsidTr="000C7204">
        <w:tc>
          <w:tcPr>
            <w:tcW w:w="29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Наименование подпрограммы</w:t>
            </w:r>
          </w:p>
        </w:tc>
        <w:tc>
          <w:tcPr>
            <w:tcW w:w="108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 xml:space="preserve"> Управление в сфере образования</w:t>
            </w:r>
          </w:p>
        </w:tc>
      </w:tr>
      <w:tr w:rsidR="00525AFB" w:rsidRPr="00CF156E" w:rsidTr="000C7204">
        <w:tc>
          <w:tcPr>
            <w:tcW w:w="29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Ответственный исполнитель подпрограммы</w:t>
            </w:r>
          </w:p>
        </w:tc>
        <w:tc>
          <w:tcPr>
            <w:tcW w:w="108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lang w:eastAsia="ru-RU"/>
              </w:rPr>
              <w:t>Управление образования муниципального образования «Усть-Удинский район»</w:t>
            </w:r>
          </w:p>
        </w:tc>
      </w:tr>
      <w:tr w:rsidR="00525AFB" w:rsidRPr="00CF156E" w:rsidTr="000C7204">
        <w:tc>
          <w:tcPr>
            <w:tcW w:w="29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Участники подпрограммы</w:t>
            </w:r>
          </w:p>
        </w:tc>
        <w:tc>
          <w:tcPr>
            <w:tcW w:w="108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lang w:eastAsia="ru-RU"/>
              </w:rPr>
              <w:t>Управление образования муниципального образования «Усть-Удинский район»</w:t>
            </w:r>
          </w:p>
        </w:tc>
      </w:tr>
      <w:tr w:rsidR="00525AFB" w:rsidRPr="00CF156E" w:rsidTr="000C7204">
        <w:tc>
          <w:tcPr>
            <w:tcW w:w="29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Цель подпрограммы</w:t>
            </w:r>
          </w:p>
        </w:tc>
        <w:tc>
          <w:tcPr>
            <w:tcW w:w="108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Повышение эффективности управления в сфере образования</w:t>
            </w:r>
          </w:p>
        </w:tc>
      </w:tr>
      <w:tr w:rsidR="00525AFB" w:rsidRPr="00CF156E" w:rsidTr="000C7204">
        <w:tc>
          <w:tcPr>
            <w:tcW w:w="29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Задачи подпрограммы</w:t>
            </w:r>
          </w:p>
        </w:tc>
        <w:tc>
          <w:tcPr>
            <w:tcW w:w="108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 обеспечение эффективного управления в сфере образования;</w:t>
            </w:r>
          </w:p>
          <w:p w:rsidR="00525AFB" w:rsidRPr="00CF156E" w:rsidRDefault="00525AFB">
            <w:pPr>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 xml:space="preserve">-совершенствование </w:t>
            </w:r>
            <w:r w:rsidRPr="00CF156E">
              <w:rPr>
                <w:rFonts w:ascii="Times New Roman" w:hAnsi="Times New Roman" w:cs="Times New Roman"/>
                <w:spacing w:val="-6"/>
                <w:sz w:val="24"/>
                <w:szCs w:val="24"/>
                <w:lang w:eastAsia="ar-SA"/>
              </w:rPr>
              <w:t>нормативно-правового обеспечения деятельности муниципальных образовательных организаций;</w:t>
            </w:r>
          </w:p>
          <w:p w:rsidR="00525AFB" w:rsidRPr="00CF156E" w:rsidRDefault="00525AFB">
            <w:pPr>
              <w:autoSpaceDE w:val="0"/>
              <w:autoSpaceDN w:val="0"/>
              <w:adjustRightInd w:val="0"/>
              <w:spacing w:after="0" w:line="240" w:lineRule="auto"/>
              <w:rPr>
                <w:rFonts w:ascii="Times New Roman" w:hAnsi="Times New Roman" w:cs="Times New Roman"/>
                <w:sz w:val="24"/>
                <w:szCs w:val="24"/>
                <w:lang w:eastAsia="ar-SA"/>
              </w:rPr>
            </w:pPr>
            <w:r w:rsidRPr="00CF156E">
              <w:rPr>
                <w:rFonts w:ascii="Times New Roman" w:hAnsi="Times New Roman" w:cs="Times New Roman"/>
                <w:sz w:val="24"/>
                <w:szCs w:val="24"/>
              </w:rPr>
              <w:t xml:space="preserve">-совершенствование содержания и технологий </w:t>
            </w:r>
            <w:r w:rsidRPr="00CF156E">
              <w:rPr>
                <w:rFonts w:ascii="Times New Roman" w:hAnsi="Times New Roman" w:cs="Times New Roman"/>
                <w:sz w:val="24"/>
                <w:szCs w:val="24"/>
                <w:lang w:eastAsia="ar-SA"/>
              </w:rPr>
              <w:t>в системе образования Усть-Удинского района.</w:t>
            </w:r>
          </w:p>
          <w:p w:rsidR="00525AFB" w:rsidRPr="00CF156E" w:rsidRDefault="00525AFB">
            <w:pPr>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lang w:eastAsia="ar-SA"/>
              </w:rPr>
              <w:t>-В</w:t>
            </w:r>
            <w:r w:rsidRPr="00CF156E">
              <w:rPr>
                <w:rFonts w:ascii="Times New Roman" w:hAnsi="Times New Roman" w:cs="Times New Roman"/>
                <w:spacing w:val="-6"/>
                <w:sz w:val="24"/>
                <w:szCs w:val="24"/>
                <w:lang w:eastAsia="ar-SA"/>
              </w:rPr>
              <w:t>недрение федеральных государственных образовательных стандартов в практику деятельности муниципальных образовательных организаций;</w:t>
            </w:r>
          </w:p>
          <w:p w:rsidR="00525AFB" w:rsidRPr="00CF156E" w:rsidRDefault="00525AFB">
            <w:pPr>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-развитие кадрового потенциала системы образования;</w:t>
            </w:r>
          </w:p>
          <w:p w:rsidR="00525AFB" w:rsidRPr="00CF156E" w:rsidRDefault="00525AFB">
            <w:pPr>
              <w:spacing w:after="0" w:line="240" w:lineRule="auto"/>
              <w:rPr>
                <w:rFonts w:ascii="Times New Roman" w:hAnsi="Times New Roman" w:cs="Times New Roman"/>
                <w:sz w:val="24"/>
                <w:szCs w:val="24"/>
                <w:lang w:eastAsia="ru-RU"/>
              </w:rPr>
            </w:pPr>
            <w:r w:rsidRPr="00CF156E">
              <w:rPr>
                <w:rFonts w:ascii="Times New Roman" w:hAnsi="Times New Roman" w:cs="Times New Roman"/>
                <w:sz w:val="24"/>
                <w:szCs w:val="24"/>
              </w:rPr>
              <w:t>-создание образовательной среды, обеспечивающей доступность качественного образования и успешную социализацию различной категории учащихся;</w:t>
            </w:r>
          </w:p>
          <w:p w:rsidR="00525AFB" w:rsidRPr="00CF156E" w:rsidRDefault="00525AFB">
            <w:pPr>
              <w:tabs>
                <w:tab w:val="left" w:pos="0"/>
              </w:tabs>
              <w:spacing w:after="0" w:line="240" w:lineRule="auto"/>
              <w:rPr>
                <w:rFonts w:ascii="Times New Roman" w:hAnsi="Times New Roman" w:cs="Times New Roman"/>
                <w:sz w:val="24"/>
                <w:szCs w:val="24"/>
                <w:lang w:eastAsia="ru-RU"/>
              </w:rPr>
            </w:pPr>
            <w:r w:rsidRPr="00CF156E">
              <w:rPr>
                <w:rFonts w:ascii="Times New Roman" w:hAnsi="Times New Roman" w:cs="Times New Roman"/>
                <w:sz w:val="24"/>
                <w:szCs w:val="24"/>
                <w:lang w:eastAsia="ru-RU"/>
              </w:rPr>
              <w:t>-адресная поддержка одаренных детей;</w:t>
            </w:r>
          </w:p>
          <w:p w:rsidR="00525AFB" w:rsidRPr="00CF156E" w:rsidRDefault="00525AFB">
            <w:pPr>
              <w:spacing w:after="0" w:line="240" w:lineRule="auto"/>
              <w:rPr>
                <w:rFonts w:ascii="Times New Roman" w:hAnsi="Times New Roman" w:cs="Times New Roman"/>
                <w:sz w:val="24"/>
                <w:szCs w:val="24"/>
                <w:lang w:eastAsia="ru-RU"/>
              </w:rPr>
            </w:pPr>
            <w:r w:rsidRPr="00CF156E">
              <w:rPr>
                <w:rFonts w:ascii="Times New Roman" w:hAnsi="Times New Roman" w:cs="Times New Roman"/>
                <w:sz w:val="24"/>
                <w:szCs w:val="24"/>
                <w:lang w:eastAsia="ru-RU"/>
              </w:rPr>
              <w:t>-активизация творческой деятельности учащихся через участие в различных конкурсах;</w:t>
            </w:r>
          </w:p>
          <w:p w:rsidR="00525AFB" w:rsidRPr="00CF156E" w:rsidRDefault="00525AFB">
            <w:pPr>
              <w:spacing w:after="0" w:line="240" w:lineRule="auto"/>
              <w:rPr>
                <w:rFonts w:ascii="Times New Roman" w:hAnsi="Times New Roman" w:cs="Times New Roman"/>
                <w:sz w:val="24"/>
                <w:szCs w:val="24"/>
                <w:lang w:eastAsia="ru-RU"/>
              </w:rPr>
            </w:pPr>
            <w:r w:rsidRPr="00CF156E">
              <w:rPr>
                <w:rFonts w:ascii="Times New Roman" w:hAnsi="Times New Roman" w:cs="Times New Roman"/>
                <w:sz w:val="24"/>
                <w:szCs w:val="24"/>
                <w:lang w:eastAsia="ru-RU"/>
              </w:rPr>
              <w:t>- активизация творческой деятельности педагогов через участие в профессиональных конкурсах;</w:t>
            </w:r>
          </w:p>
          <w:p w:rsidR="00525AFB" w:rsidRPr="00CF156E" w:rsidRDefault="00525AFB">
            <w:pPr>
              <w:spacing w:after="0" w:line="240" w:lineRule="auto"/>
              <w:rPr>
                <w:rFonts w:ascii="Times New Roman" w:hAnsi="Times New Roman" w:cs="Times New Roman"/>
                <w:sz w:val="24"/>
                <w:szCs w:val="24"/>
              </w:rPr>
            </w:pPr>
            <w:r w:rsidRPr="00CF156E">
              <w:rPr>
                <w:rFonts w:ascii="Times New Roman" w:hAnsi="Times New Roman" w:cs="Times New Roman"/>
                <w:sz w:val="24"/>
                <w:szCs w:val="24"/>
                <w:lang w:eastAsia="ru-RU"/>
              </w:rPr>
              <w:t>-совершенствование деятельности органов ученического самоуправления</w:t>
            </w:r>
          </w:p>
        </w:tc>
      </w:tr>
      <w:tr w:rsidR="00525AFB" w:rsidRPr="00CF156E" w:rsidTr="000C7204">
        <w:tc>
          <w:tcPr>
            <w:tcW w:w="29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Сроки реализации подпрограммы</w:t>
            </w:r>
          </w:p>
        </w:tc>
        <w:tc>
          <w:tcPr>
            <w:tcW w:w="108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263B8C">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2015 - 20</w:t>
            </w:r>
            <w:r>
              <w:rPr>
                <w:rFonts w:ascii="Times New Roman" w:hAnsi="Times New Roman" w:cs="Times New Roman"/>
                <w:sz w:val="24"/>
                <w:szCs w:val="24"/>
              </w:rPr>
              <w:t>20</w:t>
            </w:r>
            <w:r w:rsidRPr="00CF156E">
              <w:rPr>
                <w:rFonts w:ascii="Times New Roman" w:hAnsi="Times New Roman" w:cs="Times New Roman"/>
                <w:sz w:val="24"/>
                <w:szCs w:val="24"/>
              </w:rPr>
              <w:t xml:space="preserve"> годы</w:t>
            </w:r>
          </w:p>
        </w:tc>
      </w:tr>
      <w:tr w:rsidR="00525AFB" w:rsidRPr="00CF156E" w:rsidTr="000C7204">
        <w:trPr>
          <w:trHeight w:val="2252"/>
        </w:trPr>
        <w:tc>
          <w:tcPr>
            <w:tcW w:w="29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Целевые показатели подпрограммы</w:t>
            </w:r>
          </w:p>
        </w:tc>
        <w:tc>
          <w:tcPr>
            <w:tcW w:w="108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pPr>
              <w:pStyle w:val="msolistparagraph0"/>
              <w:tabs>
                <w:tab w:val="left" w:pos="0"/>
              </w:tabs>
              <w:spacing w:before="120"/>
              <w:ind w:left="0"/>
              <w:jc w:val="both"/>
            </w:pPr>
            <w:r w:rsidRPr="00CF156E">
              <w:t xml:space="preserve">1.Вовлечение педагогов в профессиональные конкурсы – 15 человек ежегодно. </w:t>
            </w:r>
          </w:p>
          <w:p w:rsidR="00525AFB" w:rsidRPr="00CF156E" w:rsidRDefault="00525AFB">
            <w:pPr>
              <w:pStyle w:val="msolistparagraph0"/>
              <w:tabs>
                <w:tab w:val="left" w:pos="0"/>
              </w:tabs>
              <w:ind w:left="0"/>
              <w:jc w:val="both"/>
            </w:pPr>
            <w:r w:rsidRPr="00CF156E">
              <w:t>2.Включение педагогов в информационное педагогическое сообщество через участие в  конкурсе цифровых образовательных ресурсов  среди педагогов – 5% от общего количества учителей.</w:t>
            </w:r>
          </w:p>
          <w:p w:rsidR="00525AFB" w:rsidRPr="00CF156E" w:rsidRDefault="00525AFB">
            <w:pPr>
              <w:pStyle w:val="msolistparagraph0"/>
              <w:tabs>
                <w:tab w:val="left" w:pos="0"/>
              </w:tabs>
              <w:ind w:left="0"/>
              <w:jc w:val="both"/>
            </w:pPr>
            <w:r w:rsidRPr="00CF156E">
              <w:t>3.Охват детей обследованием на медико-педагогической комиссии -50 человек ежегодно.</w:t>
            </w:r>
          </w:p>
          <w:p w:rsidR="00525AFB" w:rsidRPr="00CF156E" w:rsidRDefault="00525AFB">
            <w:pPr>
              <w:pStyle w:val="msolistparagraph0"/>
              <w:tabs>
                <w:tab w:val="left" w:pos="0"/>
              </w:tabs>
              <w:ind w:left="0"/>
              <w:jc w:val="both"/>
            </w:pPr>
            <w:r w:rsidRPr="00CF156E">
              <w:rPr>
                <w:lang w:eastAsia="ru-RU"/>
              </w:rPr>
              <w:t>4. Развитие современных форм привлечения родительской и детской общественности к управлению школой- 130 человек ежегодно.</w:t>
            </w:r>
          </w:p>
          <w:p w:rsidR="00525AFB" w:rsidRPr="00CF156E" w:rsidRDefault="00525AFB">
            <w:pPr>
              <w:spacing w:after="0" w:line="240" w:lineRule="auto"/>
              <w:ind w:left="-43"/>
              <w:rPr>
                <w:rFonts w:ascii="Times New Roman" w:hAnsi="Times New Roman" w:cs="Times New Roman"/>
                <w:sz w:val="24"/>
                <w:szCs w:val="24"/>
              </w:rPr>
            </w:pPr>
            <w:r w:rsidRPr="00CF156E">
              <w:rPr>
                <w:rFonts w:ascii="Times New Roman" w:hAnsi="Times New Roman" w:cs="Times New Roman"/>
                <w:sz w:val="24"/>
                <w:szCs w:val="24"/>
              </w:rPr>
              <w:t>5. Увеличение доли педагогических работников, повысивших квалификацию или прошедших переподготовку, не менее чем до 80% от общего числа за 5 лет реализации программы.</w:t>
            </w:r>
          </w:p>
          <w:p w:rsidR="00525AFB" w:rsidRPr="00CF156E" w:rsidRDefault="00525AFB">
            <w:pPr>
              <w:spacing w:after="0" w:line="240" w:lineRule="auto"/>
              <w:ind w:left="-43"/>
              <w:rPr>
                <w:rFonts w:ascii="Times New Roman" w:hAnsi="Times New Roman" w:cs="Times New Roman"/>
                <w:sz w:val="24"/>
                <w:szCs w:val="24"/>
              </w:rPr>
            </w:pPr>
            <w:r w:rsidRPr="00CF156E">
              <w:rPr>
                <w:rFonts w:ascii="Times New Roman" w:hAnsi="Times New Roman" w:cs="Times New Roman"/>
                <w:sz w:val="24"/>
                <w:szCs w:val="24"/>
              </w:rPr>
              <w:t xml:space="preserve"> 6.Доведение удельного веса лиц, сдавших единый государственный экзамен по обязательным предметам, от числа выпускников, участвовавших в едином государственном экзамене, до 95 %;</w:t>
            </w:r>
          </w:p>
          <w:p w:rsidR="00525AFB" w:rsidRPr="00CF156E" w:rsidRDefault="00525AFB">
            <w:pPr>
              <w:pStyle w:val="msolistparagraph0"/>
              <w:tabs>
                <w:tab w:val="left" w:pos="0"/>
              </w:tabs>
              <w:ind w:left="0"/>
              <w:jc w:val="both"/>
              <w:rPr>
                <w:noProof/>
              </w:rPr>
            </w:pPr>
            <w:r w:rsidRPr="00CF156E">
              <w:rPr>
                <w:noProof/>
              </w:rPr>
              <w:t>7.Рост доли обучающихся образовательных организаций, участвующих в конкурсах и олимпиадах (до 40 % от числа обучающихся)</w:t>
            </w:r>
          </w:p>
          <w:p w:rsidR="00525AFB" w:rsidRPr="00CF156E" w:rsidRDefault="00525AFB">
            <w:pPr>
              <w:pStyle w:val="msolistparagraph0"/>
              <w:tabs>
                <w:tab w:val="left" w:pos="0"/>
              </w:tabs>
              <w:ind w:left="0"/>
              <w:jc w:val="both"/>
            </w:pPr>
            <w:r w:rsidRPr="00CF156E">
              <w:rPr>
                <w:noProof/>
              </w:rPr>
              <w:t>8.Укрепление материально-технической базы пищеблоков образовательных организаций в сответствии санитарных и технологических норм</w:t>
            </w:r>
          </w:p>
        </w:tc>
      </w:tr>
      <w:tr w:rsidR="00525AFB" w:rsidRPr="00CF156E" w:rsidTr="000C7204">
        <w:tc>
          <w:tcPr>
            <w:tcW w:w="29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Перечень основных мероприятий подпрограммы</w:t>
            </w:r>
          </w:p>
        </w:tc>
        <w:tc>
          <w:tcPr>
            <w:tcW w:w="108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Основное мероприятие  «Проведение районных мероприятий с детьми и педагогами»</w:t>
            </w:r>
          </w:p>
          <w:p w:rsidR="00525AFB" w:rsidRPr="00CF156E" w:rsidRDefault="00525AFB">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Основное мероприятие «Организационно-технологическое обеспечение ГИА»</w:t>
            </w:r>
          </w:p>
          <w:p w:rsidR="00525AFB" w:rsidRDefault="00525AFB">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 xml:space="preserve">Основное мероприятие   «Повышение эффективности УОМО» </w:t>
            </w:r>
          </w:p>
          <w:p w:rsidR="00525AFB" w:rsidRPr="00CF156E" w:rsidRDefault="00525AFB">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 xml:space="preserve">Основное мероприятие   «Повышение эффективности </w:t>
            </w:r>
            <w:r>
              <w:rPr>
                <w:rFonts w:ascii="Times New Roman" w:hAnsi="Times New Roman" w:cs="Times New Roman"/>
                <w:sz w:val="24"/>
                <w:szCs w:val="24"/>
              </w:rPr>
              <w:t>РИМЦ</w:t>
            </w:r>
            <w:r w:rsidRPr="00CF156E">
              <w:rPr>
                <w:rFonts w:ascii="Times New Roman" w:hAnsi="Times New Roman" w:cs="Times New Roman"/>
                <w:sz w:val="24"/>
                <w:szCs w:val="24"/>
              </w:rPr>
              <w:t>»</w:t>
            </w:r>
          </w:p>
        </w:tc>
      </w:tr>
      <w:tr w:rsidR="00525AFB" w:rsidRPr="00CF156E" w:rsidTr="000C7204">
        <w:tc>
          <w:tcPr>
            <w:tcW w:w="29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Перечень ведомственных целевых программ, входящих в состав подпрограммы</w:t>
            </w:r>
          </w:p>
        </w:tc>
        <w:tc>
          <w:tcPr>
            <w:tcW w:w="108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Ведомственные целевые программы, входящие в состав подпрограммы, не предусмотрены.</w:t>
            </w:r>
          </w:p>
        </w:tc>
      </w:tr>
      <w:tr w:rsidR="00525AFB" w:rsidRPr="00CF156E" w:rsidTr="000C7204">
        <w:tc>
          <w:tcPr>
            <w:tcW w:w="294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525AFB" w:rsidRPr="00CF156E" w:rsidRDefault="00525AFB">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Ресурсное обеспечение подпрограммы</w:t>
            </w:r>
          </w:p>
        </w:tc>
        <w:tc>
          <w:tcPr>
            <w:tcW w:w="1080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525AFB" w:rsidRPr="00CF156E" w:rsidRDefault="00525AFB">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 xml:space="preserve">Общий объем финансирования за счет средств районного бюджета составляет </w:t>
            </w:r>
            <w:r w:rsidRPr="00935B24">
              <w:rPr>
                <w:rFonts w:ascii="Times New Roman" w:hAnsi="Times New Roman" w:cs="Times New Roman"/>
                <w:sz w:val="24"/>
                <w:szCs w:val="24"/>
                <w:lang w:eastAsia="ru-RU"/>
              </w:rPr>
              <w:t xml:space="preserve">57 432,7 </w:t>
            </w:r>
            <w:r w:rsidRPr="00CF156E">
              <w:rPr>
                <w:rFonts w:ascii="Times New Roman" w:hAnsi="Times New Roman" w:cs="Times New Roman"/>
                <w:sz w:val="24"/>
                <w:szCs w:val="24"/>
              </w:rPr>
              <w:t>тыс. рублей, в том числе:</w:t>
            </w:r>
          </w:p>
          <w:p w:rsidR="00525AFB" w:rsidRPr="00935B24" w:rsidRDefault="00525AFB" w:rsidP="00935B24">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935B24">
              <w:rPr>
                <w:rFonts w:ascii="Times New Roman" w:hAnsi="Times New Roman" w:cs="Times New Roman"/>
                <w:sz w:val="24"/>
                <w:szCs w:val="24"/>
                <w:lang w:eastAsia="ru-RU"/>
              </w:rPr>
              <w:t xml:space="preserve">2015 год –  7 833,10 тыс. рублей;                    </w:t>
            </w:r>
          </w:p>
          <w:p w:rsidR="00525AFB" w:rsidRPr="00935B24" w:rsidRDefault="00525AFB" w:rsidP="00935B24">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935B24">
              <w:rPr>
                <w:rFonts w:ascii="Times New Roman" w:hAnsi="Times New Roman" w:cs="Times New Roman"/>
                <w:sz w:val="24"/>
                <w:szCs w:val="24"/>
                <w:lang w:eastAsia="ru-RU"/>
              </w:rPr>
              <w:t xml:space="preserve">2016 год –  8 069,80 тыс. рублей; </w:t>
            </w:r>
          </w:p>
          <w:p w:rsidR="00525AFB" w:rsidRPr="00935B24" w:rsidRDefault="00525AFB" w:rsidP="00935B24">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935B24">
              <w:rPr>
                <w:rFonts w:ascii="Times New Roman" w:hAnsi="Times New Roman" w:cs="Times New Roman"/>
                <w:sz w:val="24"/>
                <w:szCs w:val="24"/>
                <w:lang w:eastAsia="ru-RU"/>
              </w:rPr>
              <w:t xml:space="preserve">2017 год –  8 353,4 тыс. рублей;  </w:t>
            </w:r>
          </w:p>
          <w:p w:rsidR="00525AFB" w:rsidRPr="00935B24" w:rsidRDefault="00525AFB" w:rsidP="00935B24">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935B24">
              <w:rPr>
                <w:rFonts w:ascii="Times New Roman" w:hAnsi="Times New Roman" w:cs="Times New Roman"/>
                <w:sz w:val="24"/>
                <w:szCs w:val="24"/>
                <w:lang w:eastAsia="ru-RU"/>
              </w:rPr>
              <w:t>2018 год –  11 732,7 тыс. рублей;</w:t>
            </w:r>
          </w:p>
          <w:p w:rsidR="00525AFB" w:rsidRPr="00935B24" w:rsidRDefault="00525AFB" w:rsidP="00935B24">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935B24">
              <w:rPr>
                <w:rFonts w:ascii="Times New Roman" w:hAnsi="Times New Roman" w:cs="Times New Roman"/>
                <w:sz w:val="24"/>
                <w:szCs w:val="24"/>
                <w:lang w:eastAsia="ru-RU"/>
              </w:rPr>
              <w:t>2019 год -   10 446,8 тыс. рублей;</w:t>
            </w:r>
          </w:p>
          <w:p w:rsidR="00525AFB" w:rsidRPr="00CF156E" w:rsidRDefault="00525AFB" w:rsidP="00935B24">
            <w:pPr>
              <w:widowControl w:val="0"/>
              <w:autoSpaceDE w:val="0"/>
              <w:autoSpaceDN w:val="0"/>
              <w:adjustRightInd w:val="0"/>
              <w:spacing w:after="0" w:line="240" w:lineRule="auto"/>
              <w:jc w:val="both"/>
              <w:rPr>
                <w:rFonts w:ascii="Times New Roman" w:hAnsi="Times New Roman" w:cs="Times New Roman"/>
                <w:sz w:val="24"/>
                <w:szCs w:val="24"/>
              </w:rPr>
            </w:pPr>
            <w:r w:rsidRPr="00935B24">
              <w:rPr>
                <w:rFonts w:ascii="Times New Roman" w:hAnsi="Times New Roman" w:cs="Times New Roman"/>
                <w:sz w:val="24"/>
                <w:szCs w:val="24"/>
                <w:lang w:eastAsia="ru-RU"/>
              </w:rPr>
              <w:t xml:space="preserve">       2020 год  -  10 996,9 тыс. рублей.</w:t>
            </w:r>
          </w:p>
        </w:tc>
      </w:tr>
      <w:tr w:rsidR="00525AFB" w:rsidRPr="00CF156E" w:rsidTr="000C7204">
        <w:tc>
          <w:tcPr>
            <w:tcW w:w="29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Ожидаемые конечные результаты реализации подпрограммы</w:t>
            </w:r>
          </w:p>
        </w:tc>
        <w:tc>
          <w:tcPr>
            <w:tcW w:w="108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pPr>
              <w:spacing w:after="0" w:line="240" w:lineRule="auto"/>
              <w:rPr>
                <w:rFonts w:ascii="Times New Roman" w:hAnsi="Times New Roman" w:cs="Times New Roman"/>
                <w:sz w:val="24"/>
                <w:szCs w:val="24"/>
                <w:lang w:eastAsia="ru-RU"/>
              </w:rPr>
            </w:pPr>
            <w:r w:rsidRPr="00CF156E">
              <w:rPr>
                <w:rFonts w:ascii="Times New Roman" w:hAnsi="Times New Roman" w:cs="Times New Roman"/>
                <w:sz w:val="24"/>
                <w:szCs w:val="24"/>
                <w:lang w:eastAsia="ru-RU"/>
              </w:rPr>
              <w:t>Сохранение и развитие потенциала муниципальной системы образования.</w:t>
            </w:r>
          </w:p>
          <w:p w:rsidR="00525AFB" w:rsidRPr="00CF156E" w:rsidRDefault="00525AFB">
            <w:pPr>
              <w:spacing w:after="0" w:line="240" w:lineRule="auto"/>
              <w:rPr>
                <w:rFonts w:ascii="Times New Roman" w:hAnsi="Times New Roman" w:cs="Times New Roman"/>
                <w:sz w:val="24"/>
                <w:szCs w:val="24"/>
                <w:lang w:eastAsia="ru-RU"/>
              </w:rPr>
            </w:pPr>
            <w:r w:rsidRPr="00CF156E">
              <w:rPr>
                <w:rFonts w:ascii="Times New Roman" w:hAnsi="Times New Roman" w:cs="Times New Roman"/>
                <w:sz w:val="24"/>
                <w:szCs w:val="24"/>
                <w:lang w:eastAsia="ru-RU"/>
              </w:rPr>
              <w:t>Усиление влияния муниципальной системы образования на социально-культурную ситуацию в районе.</w:t>
            </w:r>
          </w:p>
          <w:p w:rsidR="00525AFB" w:rsidRPr="00CF156E" w:rsidRDefault="00525AFB">
            <w:pPr>
              <w:spacing w:after="0" w:line="240" w:lineRule="auto"/>
              <w:rPr>
                <w:rFonts w:ascii="Times New Roman" w:hAnsi="Times New Roman" w:cs="Times New Roman"/>
                <w:sz w:val="24"/>
                <w:szCs w:val="24"/>
                <w:lang w:eastAsia="ru-RU"/>
              </w:rPr>
            </w:pPr>
            <w:r w:rsidRPr="00CF156E">
              <w:rPr>
                <w:rFonts w:ascii="Times New Roman" w:hAnsi="Times New Roman" w:cs="Times New Roman"/>
                <w:sz w:val="24"/>
                <w:szCs w:val="24"/>
                <w:lang w:eastAsia="ru-RU"/>
              </w:rPr>
              <w:t>Содействие переходу на новые образовательные стандарты.</w:t>
            </w:r>
          </w:p>
          <w:p w:rsidR="00525AFB" w:rsidRPr="00CF156E" w:rsidRDefault="00525AFB">
            <w:pPr>
              <w:spacing w:after="0" w:line="240" w:lineRule="auto"/>
              <w:rPr>
                <w:rFonts w:ascii="Times New Roman" w:hAnsi="Times New Roman" w:cs="Times New Roman"/>
                <w:sz w:val="24"/>
                <w:szCs w:val="24"/>
                <w:lang w:eastAsia="ru-RU"/>
              </w:rPr>
            </w:pPr>
            <w:r w:rsidRPr="00CF156E">
              <w:rPr>
                <w:rFonts w:ascii="Times New Roman" w:hAnsi="Times New Roman" w:cs="Times New Roman"/>
                <w:sz w:val="24"/>
                <w:szCs w:val="24"/>
                <w:lang w:eastAsia="ru-RU"/>
              </w:rPr>
              <w:t>Активизация творческой деятельности обучащюихся через участие в различных конкурсах.</w:t>
            </w:r>
          </w:p>
          <w:p w:rsidR="00525AFB" w:rsidRPr="00CF156E" w:rsidRDefault="00525AFB">
            <w:pPr>
              <w:spacing w:after="0" w:line="240" w:lineRule="auto"/>
              <w:rPr>
                <w:rFonts w:ascii="Times New Roman" w:hAnsi="Times New Roman" w:cs="Times New Roman"/>
                <w:sz w:val="24"/>
                <w:szCs w:val="24"/>
              </w:rPr>
            </w:pPr>
            <w:r w:rsidRPr="00CF156E">
              <w:rPr>
                <w:rFonts w:ascii="Times New Roman" w:hAnsi="Times New Roman" w:cs="Times New Roman"/>
                <w:sz w:val="24"/>
                <w:szCs w:val="24"/>
                <w:lang w:eastAsia="ru-RU"/>
              </w:rPr>
              <w:t>Активизация творческой деятельности педагогов через участие в профессиональных конкурсах.</w:t>
            </w:r>
          </w:p>
        </w:tc>
      </w:tr>
    </w:tbl>
    <w:p w:rsidR="00525AFB" w:rsidRPr="00CF156E" w:rsidRDefault="00525AFB" w:rsidP="00DA7D82">
      <w:pPr>
        <w:spacing w:after="0" w:line="240" w:lineRule="auto"/>
        <w:ind w:left="360"/>
        <w:jc w:val="center"/>
        <w:rPr>
          <w:rFonts w:ascii="Times New Roman" w:hAnsi="Times New Roman" w:cs="Times New Roman"/>
          <w:sz w:val="24"/>
          <w:szCs w:val="24"/>
          <w:lang w:eastAsia="ru-RU"/>
        </w:rPr>
      </w:pPr>
    </w:p>
    <w:p w:rsidR="00525AFB" w:rsidRPr="00CF156E" w:rsidRDefault="00525AFB" w:rsidP="00DA7D82">
      <w:pPr>
        <w:spacing w:after="0" w:line="240" w:lineRule="auto"/>
        <w:ind w:left="360"/>
        <w:jc w:val="center"/>
        <w:rPr>
          <w:rFonts w:ascii="Times New Roman" w:hAnsi="Times New Roman" w:cs="Times New Roman"/>
          <w:sz w:val="24"/>
          <w:szCs w:val="24"/>
          <w:lang w:eastAsia="ru-RU"/>
        </w:rPr>
      </w:pPr>
      <w:r w:rsidRPr="00CF156E">
        <w:rPr>
          <w:rFonts w:ascii="Times New Roman" w:hAnsi="Times New Roman" w:cs="Times New Roman"/>
          <w:sz w:val="24"/>
          <w:szCs w:val="24"/>
          <w:lang w:eastAsia="ru-RU"/>
        </w:rPr>
        <w:t xml:space="preserve">РАЗДЕЛ 2. ЦЕЛЬ И ЗАДАЧИ  ПОДПРОГРАММЫ, ЦЕЛЕВЫЕ ПОКАЗАТЕЛИ </w:t>
      </w:r>
    </w:p>
    <w:p w:rsidR="00525AFB" w:rsidRPr="00CF156E" w:rsidRDefault="00525AFB" w:rsidP="00DA7D82">
      <w:pPr>
        <w:spacing w:after="0" w:line="240" w:lineRule="auto"/>
        <w:ind w:left="360"/>
        <w:jc w:val="center"/>
        <w:rPr>
          <w:rFonts w:ascii="Times New Roman" w:hAnsi="Times New Roman" w:cs="Times New Roman"/>
          <w:sz w:val="24"/>
          <w:szCs w:val="24"/>
          <w:lang w:eastAsia="ru-RU"/>
        </w:rPr>
      </w:pPr>
      <w:r w:rsidRPr="00CF156E">
        <w:rPr>
          <w:rFonts w:ascii="Times New Roman" w:hAnsi="Times New Roman" w:cs="Times New Roman"/>
          <w:sz w:val="24"/>
          <w:szCs w:val="24"/>
          <w:lang w:eastAsia="ru-RU"/>
        </w:rPr>
        <w:t>МУНИЦИПАЛЬНОЙ ПОДПРОГРАММЫ, СРОКИ РЕАЛИЗАЦИИ.</w:t>
      </w:r>
    </w:p>
    <w:p w:rsidR="00525AFB" w:rsidRPr="00CF156E" w:rsidRDefault="00525AFB" w:rsidP="00DA7D82">
      <w:pPr>
        <w:spacing w:after="0" w:line="240" w:lineRule="auto"/>
        <w:ind w:left="360"/>
        <w:rPr>
          <w:rFonts w:ascii="Times New Roman" w:hAnsi="Times New Roman" w:cs="Times New Roman"/>
          <w:sz w:val="24"/>
          <w:szCs w:val="24"/>
          <w:u w:val="single"/>
        </w:rPr>
      </w:pPr>
      <w:r w:rsidRPr="00CF156E">
        <w:rPr>
          <w:rFonts w:ascii="Times New Roman" w:hAnsi="Times New Roman" w:cs="Times New Roman"/>
          <w:sz w:val="24"/>
          <w:szCs w:val="24"/>
          <w:u w:val="single"/>
          <w:lang w:eastAsia="ru-RU"/>
        </w:rPr>
        <w:t>Цель:</w:t>
      </w:r>
    </w:p>
    <w:p w:rsidR="00525AFB" w:rsidRPr="00CF156E" w:rsidRDefault="00525AFB" w:rsidP="00DA7D82">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обеспечение эффективного управления в сфере образования;</w:t>
      </w:r>
    </w:p>
    <w:p w:rsidR="00525AFB" w:rsidRPr="00CF156E" w:rsidRDefault="00525AFB" w:rsidP="00DA7D82">
      <w:pPr>
        <w:widowControl w:val="0"/>
        <w:autoSpaceDE w:val="0"/>
        <w:autoSpaceDN w:val="0"/>
        <w:adjustRightInd w:val="0"/>
        <w:spacing w:after="0" w:line="240" w:lineRule="auto"/>
        <w:jc w:val="both"/>
        <w:rPr>
          <w:rFonts w:ascii="Times New Roman" w:hAnsi="Times New Roman" w:cs="Times New Roman"/>
          <w:sz w:val="24"/>
          <w:szCs w:val="24"/>
          <w:u w:val="single"/>
        </w:rPr>
      </w:pPr>
      <w:r w:rsidRPr="00CF156E">
        <w:rPr>
          <w:rFonts w:ascii="Times New Roman" w:hAnsi="Times New Roman" w:cs="Times New Roman"/>
          <w:sz w:val="24"/>
          <w:szCs w:val="24"/>
        </w:rPr>
        <w:t xml:space="preserve">     </w:t>
      </w:r>
      <w:r w:rsidRPr="00CF156E">
        <w:rPr>
          <w:rFonts w:ascii="Times New Roman" w:hAnsi="Times New Roman" w:cs="Times New Roman"/>
          <w:sz w:val="24"/>
          <w:szCs w:val="24"/>
          <w:u w:val="single"/>
        </w:rPr>
        <w:t xml:space="preserve"> Задачи:</w:t>
      </w:r>
    </w:p>
    <w:p w:rsidR="00525AFB" w:rsidRPr="00CF156E" w:rsidRDefault="00525AFB" w:rsidP="00DA7D82">
      <w:pPr>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 xml:space="preserve">-совершенствование </w:t>
      </w:r>
      <w:r w:rsidRPr="00CF156E">
        <w:rPr>
          <w:rFonts w:ascii="Times New Roman" w:hAnsi="Times New Roman" w:cs="Times New Roman"/>
          <w:spacing w:val="-6"/>
          <w:sz w:val="24"/>
          <w:szCs w:val="24"/>
          <w:lang w:eastAsia="ar-SA"/>
        </w:rPr>
        <w:t>нормативно-правового обеспечения деятельности муниципальных образовательных организаций;</w:t>
      </w:r>
    </w:p>
    <w:p w:rsidR="00525AFB" w:rsidRPr="00CF156E" w:rsidRDefault="00525AFB" w:rsidP="00DA7D82">
      <w:pPr>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 xml:space="preserve">-совершенствование содержания и технологий </w:t>
      </w:r>
      <w:r w:rsidRPr="00CF156E">
        <w:rPr>
          <w:rFonts w:ascii="Times New Roman" w:hAnsi="Times New Roman" w:cs="Times New Roman"/>
          <w:sz w:val="24"/>
          <w:szCs w:val="24"/>
          <w:lang w:eastAsia="ar-SA"/>
        </w:rPr>
        <w:t>в системе образования Усть-Удинского района.</w:t>
      </w:r>
      <w:r w:rsidRPr="00CF156E">
        <w:rPr>
          <w:rFonts w:ascii="Times New Roman" w:hAnsi="Times New Roman" w:cs="Times New Roman"/>
          <w:spacing w:val="-6"/>
          <w:sz w:val="24"/>
          <w:szCs w:val="24"/>
          <w:lang w:eastAsia="ar-SA"/>
        </w:rPr>
        <w:t xml:space="preserve"> Внедрение федеральных государственных образовательных стандартов в практику деятельности муниципальных образовательных организаций;</w:t>
      </w:r>
    </w:p>
    <w:p w:rsidR="00525AFB" w:rsidRPr="00CF156E" w:rsidRDefault="00525AFB" w:rsidP="00DA7D82">
      <w:pPr>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-развитие кадрового потенциала системы образования;</w:t>
      </w:r>
    </w:p>
    <w:p w:rsidR="00525AFB" w:rsidRPr="00CF156E" w:rsidRDefault="00525AFB" w:rsidP="00DA7D82">
      <w:pPr>
        <w:spacing w:after="0" w:line="240" w:lineRule="auto"/>
        <w:rPr>
          <w:rFonts w:ascii="Times New Roman" w:hAnsi="Times New Roman" w:cs="Times New Roman"/>
          <w:sz w:val="24"/>
          <w:szCs w:val="24"/>
          <w:lang w:eastAsia="ru-RU"/>
        </w:rPr>
      </w:pPr>
      <w:r w:rsidRPr="00CF156E">
        <w:rPr>
          <w:rFonts w:ascii="Times New Roman" w:hAnsi="Times New Roman" w:cs="Times New Roman"/>
          <w:sz w:val="24"/>
          <w:szCs w:val="24"/>
        </w:rPr>
        <w:t>-создание образовательной среды, обеспечивающей доступность качественного образования и успешную социализацию различной категории обучающихся;</w:t>
      </w:r>
    </w:p>
    <w:p w:rsidR="00525AFB" w:rsidRPr="00CF156E" w:rsidRDefault="00525AFB" w:rsidP="00DA7D82">
      <w:pPr>
        <w:tabs>
          <w:tab w:val="left" w:pos="0"/>
        </w:tabs>
        <w:spacing w:after="0" w:line="240" w:lineRule="auto"/>
        <w:rPr>
          <w:rFonts w:ascii="Times New Roman" w:hAnsi="Times New Roman" w:cs="Times New Roman"/>
          <w:sz w:val="24"/>
          <w:szCs w:val="24"/>
          <w:lang w:eastAsia="ru-RU"/>
        </w:rPr>
      </w:pPr>
      <w:r w:rsidRPr="00CF156E">
        <w:rPr>
          <w:rFonts w:ascii="Times New Roman" w:hAnsi="Times New Roman" w:cs="Times New Roman"/>
          <w:sz w:val="24"/>
          <w:szCs w:val="24"/>
          <w:lang w:eastAsia="ru-RU"/>
        </w:rPr>
        <w:t>-адресная поддержка одаренных детей;</w:t>
      </w:r>
    </w:p>
    <w:p w:rsidR="00525AFB" w:rsidRPr="00CF156E" w:rsidRDefault="00525AFB" w:rsidP="00DA7D82">
      <w:pPr>
        <w:spacing w:after="0" w:line="240" w:lineRule="auto"/>
        <w:rPr>
          <w:rFonts w:ascii="Times New Roman" w:hAnsi="Times New Roman" w:cs="Times New Roman"/>
          <w:sz w:val="24"/>
          <w:szCs w:val="24"/>
          <w:lang w:eastAsia="ru-RU"/>
        </w:rPr>
      </w:pPr>
      <w:r w:rsidRPr="00CF156E">
        <w:rPr>
          <w:rFonts w:ascii="Times New Roman" w:hAnsi="Times New Roman" w:cs="Times New Roman"/>
          <w:sz w:val="24"/>
          <w:szCs w:val="24"/>
          <w:lang w:eastAsia="ru-RU"/>
        </w:rPr>
        <w:t>-активизация творческой деятельности обучающихся через участие в различных конкурсах;</w:t>
      </w:r>
    </w:p>
    <w:p w:rsidR="00525AFB" w:rsidRPr="00CF156E" w:rsidRDefault="00525AFB" w:rsidP="00DA7D82">
      <w:pPr>
        <w:spacing w:after="0" w:line="240" w:lineRule="auto"/>
        <w:rPr>
          <w:rFonts w:ascii="Times New Roman" w:hAnsi="Times New Roman" w:cs="Times New Roman"/>
          <w:sz w:val="24"/>
          <w:szCs w:val="24"/>
          <w:lang w:eastAsia="ru-RU"/>
        </w:rPr>
      </w:pPr>
      <w:r w:rsidRPr="00CF156E">
        <w:rPr>
          <w:rFonts w:ascii="Times New Roman" w:hAnsi="Times New Roman" w:cs="Times New Roman"/>
          <w:sz w:val="24"/>
          <w:szCs w:val="24"/>
          <w:lang w:eastAsia="ru-RU"/>
        </w:rPr>
        <w:t xml:space="preserve">-совершенствование деятельности органов ученического самоуправления; </w:t>
      </w:r>
    </w:p>
    <w:p w:rsidR="00525AFB" w:rsidRPr="00CF156E" w:rsidRDefault="00525AFB" w:rsidP="00DA7D82">
      <w:pPr>
        <w:spacing w:after="0" w:line="240" w:lineRule="auto"/>
        <w:rPr>
          <w:rFonts w:ascii="Times New Roman" w:hAnsi="Times New Roman" w:cs="Times New Roman"/>
          <w:sz w:val="24"/>
          <w:szCs w:val="24"/>
          <w:u w:val="single"/>
          <w:lang w:eastAsia="ru-RU"/>
        </w:rPr>
      </w:pPr>
      <w:r w:rsidRPr="00CF156E">
        <w:rPr>
          <w:rFonts w:ascii="Times New Roman" w:hAnsi="Times New Roman" w:cs="Times New Roman"/>
          <w:sz w:val="24"/>
          <w:szCs w:val="24"/>
          <w:u w:val="single"/>
          <w:lang w:eastAsia="ru-RU"/>
        </w:rPr>
        <w:t xml:space="preserve">   Целевые показатели:</w:t>
      </w:r>
    </w:p>
    <w:p w:rsidR="00525AFB" w:rsidRPr="00CF156E" w:rsidRDefault="00525AFB" w:rsidP="00DA7D82">
      <w:pPr>
        <w:spacing w:after="0" w:line="240" w:lineRule="auto"/>
        <w:rPr>
          <w:rFonts w:ascii="Times New Roman" w:hAnsi="Times New Roman" w:cs="Times New Roman"/>
          <w:sz w:val="24"/>
          <w:szCs w:val="24"/>
        </w:rPr>
      </w:pPr>
      <w:r w:rsidRPr="00CF156E">
        <w:rPr>
          <w:rFonts w:ascii="Times New Roman" w:hAnsi="Times New Roman" w:cs="Times New Roman"/>
          <w:sz w:val="24"/>
          <w:szCs w:val="24"/>
        </w:rPr>
        <w:t xml:space="preserve">1.Вовлечение педагогов в профессиональные конкурсы – 15 человек ежегодно. </w:t>
      </w:r>
    </w:p>
    <w:p w:rsidR="00525AFB" w:rsidRPr="00CF156E" w:rsidRDefault="00525AFB" w:rsidP="00DA7D82">
      <w:pPr>
        <w:pStyle w:val="msolistparagraph0"/>
        <w:tabs>
          <w:tab w:val="left" w:pos="0"/>
        </w:tabs>
        <w:ind w:left="0"/>
        <w:jc w:val="both"/>
      </w:pPr>
      <w:r w:rsidRPr="00CF156E">
        <w:t>2.Включение педагогов в информационное педагогическое сообщество через участие в  конкурсе цифровых образовательных ресурсов  среди педагогов – 5% от общего количества учителей.</w:t>
      </w:r>
    </w:p>
    <w:p w:rsidR="00525AFB" w:rsidRPr="00CF156E" w:rsidRDefault="00525AFB" w:rsidP="00DA7D82">
      <w:pPr>
        <w:pStyle w:val="msolistparagraph0"/>
        <w:tabs>
          <w:tab w:val="left" w:pos="0"/>
        </w:tabs>
        <w:ind w:left="0"/>
        <w:jc w:val="both"/>
      </w:pPr>
      <w:r w:rsidRPr="00CF156E">
        <w:t>3.Охват детей обследованием на медико-педагогической комиссии -50 человек ежегодно.</w:t>
      </w:r>
    </w:p>
    <w:p w:rsidR="00525AFB" w:rsidRPr="00CF156E" w:rsidRDefault="00525AFB" w:rsidP="00DA7D82">
      <w:pPr>
        <w:pStyle w:val="msolistparagraph0"/>
        <w:tabs>
          <w:tab w:val="left" w:pos="0"/>
        </w:tabs>
        <w:ind w:left="0"/>
        <w:jc w:val="both"/>
      </w:pPr>
      <w:r w:rsidRPr="00CF156E">
        <w:rPr>
          <w:lang w:eastAsia="ru-RU"/>
        </w:rPr>
        <w:t>4.Развитие современных форм привлечения родительской и детской общественности к управлению школой- 130 человек ежегодно.</w:t>
      </w:r>
    </w:p>
    <w:p w:rsidR="00525AFB" w:rsidRPr="00CF156E" w:rsidRDefault="00525AFB" w:rsidP="00DA7D82">
      <w:pPr>
        <w:spacing w:after="0" w:line="240" w:lineRule="auto"/>
        <w:ind w:left="-43"/>
        <w:rPr>
          <w:rFonts w:ascii="Times New Roman" w:hAnsi="Times New Roman" w:cs="Times New Roman"/>
          <w:sz w:val="24"/>
          <w:szCs w:val="24"/>
        </w:rPr>
      </w:pPr>
      <w:r w:rsidRPr="00CF156E">
        <w:rPr>
          <w:rFonts w:ascii="Times New Roman" w:hAnsi="Times New Roman" w:cs="Times New Roman"/>
          <w:sz w:val="24"/>
          <w:szCs w:val="24"/>
        </w:rPr>
        <w:t>5. Увеличение доли педагогических работников, повысивших квалификацию или прошедших переподготовку, не менее чем до 80% от общего числа за 5 лет реализации программы.</w:t>
      </w:r>
    </w:p>
    <w:p w:rsidR="00525AFB" w:rsidRPr="00CF156E" w:rsidRDefault="00525AFB" w:rsidP="00DA7D82">
      <w:pPr>
        <w:spacing w:after="0" w:line="240" w:lineRule="auto"/>
        <w:ind w:left="-43"/>
        <w:rPr>
          <w:rFonts w:ascii="Times New Roman" w:hAnsi="Times New Roman" w:cs="Times New Roman"/>
          <w:sz w:val="24"/>
          <w:szCs w:val="24"/>
        </w:rPr>
      </w:pPr>
      <w:r w:rsidRPr="00CF156E">
        <w:rPr>
          <w:rFonts w:ascii="Times New Roman" w:hAnsi="Times New Roman" w:cs="Times New Roman"/>
          <w:sz w:val="24"/>
          <w:szCs w:val="24"/>
        </w:rPr>
        <w:t xml:space="preserve"> 6.Доведение удельного веса лиц, сдавших единый государственный экзамен по обязательным предметам, от числа выпускников, участвовавших в едином государственном экзамене, до 95 %;</w:t>
      </w:r>
    </w:p>
    <w:p w:rsidR="00525AFB" w:rsidRPr="00CF156E" w:rsidRDefault="00525AFB" w:rsidP="00DA7D82">
      <w:pPr>
        <w:pStyle w:val="msolistparagraph0"/>
        <w:tabs>
          <w:tab w:val="left" w:pos="0"/>
        </w:tabs>
        <w:ind w:left="0"/>
        <w:jc w:val="both"/>
        <w:rPr>
          <w:noProof/>
        </w:rPr>
      </w:pPr>
      <w:r w:rsidRPr="00CF156E">
        <w:rPr>
          <w:noProof/>
        </w:rPr>
        <w:t>7.Рост доли обучающихся образовательных организаций, участвующих в конкурсах и олимпиадах (до 40 % от числа обучающихся)</w:t>
      </w:r>
    </w:p>
    <w:p w:rsidR="00525AFB" w:rsidRPr="00CF156E" w:rsidRDefault="00525AFB" w:rsidP="00DA7D82">
      <w:pPr>
        <w:widowControl w:val="0"/>
        <w:autoSpaceDE w:val="0"/>
        <w:autoSpaceDN w:val="0"/>
        <w:adjustRightInd w:val="0"/>
        <w:spacing w:after="0" w:line="240" w:lineRule="auto"/>
        <w:jc w:val="both"/>
        <w:rPr>
          <w:rFonts w:ascii="Times New Roman" w:hAnsi="Times New Roman" w:cs="Times New Roman"/>
          <w:noProof/>
          <w:sz w:val="24"/>
          <w:szCs w:val="24"/>
        </w:rPr>
      </w:pPr>
      <w:r w:rsidRPr="00CF156E">
        <w:rPr>
          <w:rFonts w:ascii="Times New Roman" w:hAnsi="Times New Roman" w:cs="Times New Roman"/>
          <w:noProof/>
          <w:sz w:val="24"/>
          <w:szCs w:val="24"/>
        </w:rPr>
        <w:t xml:space="preserve">8.Укрепление материально-технической базы пищеблоков образовательных организаций в сответствии санитарных и технологических норм      </w:t>
      </w:r>
    </w:p>
    <w:p w:rsidR="00525AFB" w:rsidRPr="00CF156E" w:rsidRDefault="00525AFB" w:rsidP="00DA7D82">
      <w:pPr>
        <w:widowControl w:val="0"/>
        <w:autoSpaceDE w:val="0"/>
        <w:autoSpaceDN w:val="0"/>
        <w:adjustRightInd w:val="0"/>
        <w:spacing w:after="0" w:line="240" w:lineRule="auto"/>
        <w:jc w:val="both"/>
        <w:rPr>
          <w:rFonts w:ascii="Times New Roman" w:hAnsi="Times New Roman" w:cs="Times New Roman"/>
          <w:noProof/>
          <w:sz w:val="24"/>
          <w:szCs w:val="24"/>
          <w:u w:val="single"/>
        </w:rPr>
      </w:pPr>
      <w:r w:rsidRPr="00CF156E">
        <w:rPr>
          <w:rFonts w:ascii="Times New Roman" w:hAnsi="Times New Roman" w:cs="Times New Roman"/>
          <w:noProof/>
          <w:sz w:val="24"/>
          <w:szCs w:val="24"/>
          <w:u w:val="single"/>
        </w:rPr>
        <w:t>Срок реализации:</w:t>
      </w:r>
    </w:p>
    <w:p w:rsidR="00525AFB" w:rsidRPr="00CF156E" w:rsidRDefault="00525AFB" w:rsidP="00DA7D82">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2015 - 2019 годы</w:t>
      </w:r>
    </w:p>
    <w:p w:rsidR="00525AFB" w:rsidRPr="00CF156E" w:rsidRDefault="00525AFB" w:rsidP="00DA7D82">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525AFB" w:rsidRPr="00CF156E" w:rsidRDefault="00525AFB" w:rsidP="00DA7D82">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CF156E">
        <w:rPr>
          <w:rFonts w:ascii="Times New Roman" w:hAnsi="Times New Roman" w:cs="Times New Roman"/>
          <w:sz w:val="24"/>
          <w:szCs w:val="24"/>
        </w:rPr>
        <w:t>РАЗДЕЛ 3. ВЕДОМСТВЕННЫЕ ЦЕЛЕВЫЕ ПРОГРАММЫ И ОСНОВНЫЕ</w:t>
      </w:r>
    </w:p>
    <w:p w:rsidR="00525AFB" w:rsidRPr="00CF156E" w:rsidRDefault="00525AFB" w:rsidP="00DA7D82">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МЕРОПРИЯТИЯ ПОДПРОГРАММЫ</w:t>
      </w:r>
    </w:p>
    <w:p w:rsidR="00525AFB" w:rsidRPr="00CF156E" w:rsidRDefault="00525AFB" w:rsidP="00DA7D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56E">
        <w:rPr>
          <w:rFonts w:ascii="Times New Roman" w:hAnsi="Times New Roman" w:cs="Times New Roman"/>
          <w:sz w:val="24"/>
          <w:szCs w:val="24"/>
        </w:rPr>
        <w:t>В рамках подпрограммы не предусмотрена реализация ведомственных целевых программ.</w:t>
      </w:r>
    </w:p>
    <w:p w:rsidR="00525AFB" w:rsidRPr="00CF156E" w:rsidRDefault="00525AFB" w:rsidP="00DA7D82">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Для достижения целей подпрограммы и решения задач планируется реализация следующих основных мероприятий:</w:t>
      </w:r>
    </w:p>
    <w:p w:rsidR="00525AFB" w:rsidRPr="00CF156E" w:rsidRDefault="00525AFB" w:rsidP="00DA7D82">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-мероприятие  «Проведение районных мероприятий с детьми и педагогами»</w:t>
      </w:r>
    </w:p>
    <w:p w:rsidR="00525AFB" w:rsidRPr="00CF156E" w:rsidRDefault="00525AFB" w:rsidP="00DA7D82">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-организационно-технологическое обеспечение ГИА</w:t>
      </w:r>
    </w:p>
    <w:p w:rsidR="00525AFB" w:rsidRPr="00CF156E" w:rsidRDefault="00525AFB" w:rsidP="00DA7D82">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 xml:space="preserve">-мероприятие «Обеспечение деятельности УОМО» </w:t>
      </w:r>
    </w:p>
    <w:p w:rsidR="00525AFB" w:rsidRPr="00CF156E" w:rsidRDefault="00525AFB" w:rsidP="009A70FD">
      <w:pPr>
        <w:widowControl w:val="0"/>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 xml:space="preserve">-мероприятие «Обеспечение деятельности РИМЦ» </w:t>
      </w:r>
    </w:p>
    <w:p w:rsidR="00525AFB" w:rsidRPr="00CF156E" w:rsidRDefault="00525AFB" w:rsidP="00DA7D82">
      <w:pPr>
        <w:autoSpaceDE w:val="0"/>
        <w:autoSpaceDN w:val="0"/>
        <w:adjustRightInd w:val="0"/>
        <w:spacing w:after="0" w:line="240" w:lineRule="auto"/>
        <w:ind w:firstLine="540"/>
        <w:jc w:val="center"/>
        <w:rPr>
          <w:rFonts w:ascii="Times New Roman" w:hAnsi="Times New Roman" w:cs="Times New Roman"/>
          <w:sz w:val="24"/>
          <w:szCs w:val="24"/>
        </w:rPr>
      </w:pPr>
    </w:p>
    <w:p w:rsidR="00525AFB" w:rsidRPr="00CF156E" w:rsidRDefault="00525AFB" w:rsidP="00DA7D82">
      <w:pPr>
        <w:autoSpaceDE w:val="0"/>
        <w:autoSpaceDN w:val="0"/>
        <w:adjustRightInd w:val="0"/>
        <w:spacing w:after="0" w:line="240" w:lineRule="auto"/>
        <w:ind w:firstLine="540"/>
        <w:jc w:val="center"/>
        <w:rPr>
          <w:rFonts w:ascii="Times New Roman" w:hAnsi="Times New Roman" w:cs="Times New Roman"/>
          <w:sz w:val="24"/>
          <w:szCs w:val="24"/>
        </w:rPr>
      </w:pPr>
      <w:r w:rsidRPr="00CF156E">
        <w:rPr>
          <w:rFonts w:ascii="Times New Roman" w:hAnsi="Times New Roman" w:cs="Times New Roman"/>
          <w:sz w:val="24"/>
          <w:szCs w:val="24"/>
        </w:rPr>
        <w:t>РАЗДЕЛ 4. МЕРЫ МУНИЦИПАЛЬНОГО РЕГУЛИРОВАНИЯ, НАПРАВЛЕННЫЕ НА ДОСТИЖЕНИЯ ЦЕЛИ И ЗАДАЧ ПОДПРОГРАММЫ</w:t>
      </w:r>
    </w:p>
    <w:p w:rsidR="00525AFB" w:rsidRPr="00CF156E" w:rsidRDefault="00525AFB" w:rsidP="00DA7D82">
      <w:pPr>
        <w:autoSpaceDE w:val="0"/>
        <w:autoSpaceDN w:val="0"/>
        <w:adjustRightInd w:val="0"/>
        <w:spacing w:after="0" w:line="240" w:lineRule="auto"/>
        <w:ind w:firstLine="540"/>
        <w:jc w:val="both"/>
        <w:rPr>
          <w:rFonts w:ascii="Times New Roman" w:hAnsi="Times New Roman" w:cs="Times New Roman"/>
          <w:sz w:val="24"/>
          <w:szCs w:val="24"/>
        </w:rPr>
      </w:pPr>
      <w:r w:rsidRPr="00CF156E">
        <w:rPr>
          <w:rFonts w:ascii="Times New Roman" w:hAnsi="Times New Roman" w:cs="Times New Roman"/>
          <w:sz w:val="24"/>
          <w:szCs w:val="24"/>
        </w:rPr>
        <w:t>Система мер муниципального регулирования, направленная на выполнение мероприятий подпрограммы, предусматривает правовое регулирование посредством применения нормативных правовых актов, способствующих решению задач подпрограммы.</w:t>
      </w:r>
    </w:p>
    <w:p w:rsidR="00525AFB" w:rsidRPr="00CF156E" w:rsidRDefault="00525AFB" w:rsidP="00DA7D82">
      <w:pPr>
        <w:autoSpaceDE w:val="0"/>
        <w:autoSpaceDN w:val="0"/>
        <w:adjustRightInd w:val="0"/>
        <w:spacing w:after="0" w:line="240" w:lineRule="auto"/>
        <w:ind w:firstLine="540"/>
        <w:jc w:val="both"/>
        <w:rPr>
          <w:rFonts w:ascii="Times New Roman" w:hAnsi="Times New Roman" w:cs="Times New Roman"/>
          <w:sz w:val="24"/>
          <w:szCs w:val="24"/>
        </w:rPr>
      </w:pPr>
      <w:r w:rsidRPr="00CF156E">
        <w:rPr>
          <w:rFonts w:ascii="Times New Roman" w:hAnsi="Times New Roman" w:cs="Times New Roman"/>
          <w:sz w:val="24"/>
          <w:szCs w:val="24"/>
        </w:rPr>
        <w:t>Для достижения цели и задач подпрограммы приняты следующие правовые акты:</w:t>
      </w:r>
    </w:p>
    <w:p w:rsidR="00525AFB" w:rsidRPr="00CF156E" w:rsidRDefault="00525AFB" w:rsidP="00DA7D82">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Положение об Управлении образования, утвержденное решением районной Думы РМО «Усть-Удинский район» № 8/4-РД от 23.06.2005 г</w:t>
      </w:r>
    </w:p>
    <w:p w:rsidR="00525AFB" w:rsidRPr="00CF156E" w:rsidRDefault="00525AFB" w:rsidP="00DA7D82">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Положение по РМК УОМО, утвержденное приказом УОМО  .№ 96/1 от 17. 04. 2007 г.</w:t>
      </w:r>
    </w:p>
    <w:p w:rsidR="00525AFB" w:rsidRPr="00CF156E" w:rsidRDefault="00525AFB" w:rsidP="00DA7D82">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CF156E">
        <w:rPr>
          <w:rFonts w:ascii="Times New Roman" w:hAnsi="Times New Roman" w:cs="Times New Roman"/>
          <w:sz w:val="24"/>
          <w:szCs w:val="24"/>
        </w:rPr>
        <w:t>План мероприятий РМО «Усть-Удинский район («Дорожная карта») «Изменения в отраслях социальной сферы РМО «Усть-Удинский район», направленные на повышение эффективности образования и науки, утверждена Распоряжением Главы Администрации Усть-Удинского района 17.06.2012 г. № 141</w:t>
      </w:r>
    </w:p>
    <w:p w:rsidR="00525AFB" w:rsidRPr="00CF156E" w:rsidRDefault="00525AFB" w:rsidP="00DA7D82">
      <w:pPr>
        <w:pStyle w:val="ListParagraph"/>
        <w:autoSpaceDE w:val="0"/>
        <w:autoSpaceDN w:val="0"/>
        <w:adjustRightInd w:val="0"/>
        <w:spacing w:after="0" w:line="240" w:lineRule="auto"/>
        <w:ind w:left="540"/>
        <w:jc w:val="both"/>
        <w:rPr>
          <w:rFonts w:ascii="Times New Roman" w:hAnsi="Times New Roman" w:cs="Times New Roman"/>
          <w:sz w:val="24"/>
          <w:szCs w:val="24"/>
        </w:rPr>
      </w:pPr>
    </w:p>
    <w:p w:rsidR="00525AFB" w:rsidRPr="00CF156E" w:rsidRDefault="00525AFB" w:rsidP="00DA7D82">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CF156E">
        <w:rPr>
          <w:rFonts w:ascii="Times New Roman" w:hAnsi="Times New Roman" w:cs="Times New Roman"/>
          <w:sz w:val="24"/>
          <w:szCs w:val="24"/>
        </w:rPr>
        <w:t>РАЗДЕЛ 5. РЕСУРСНОЕ ОБЕСПЕЧЕНИЕ ПОДПРОГРАММЫ</w:t>
      </w:r>
    </w:p>
    <w:p w:rsidR="00525AFB" w:rsidRPr="00CF156E" w:rsidRDefault="00525AFB" w:rsidP="00DA7D82">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525AFB" w:rsidRPr="00CF156E" w:rsidRDefault="00525AFB" w:rsidP="00DA7D82">
      <w:pPr>
        <w:widowControl w:val="0"/>
        <w:autoSpaceDE w:val="0"/>
        <w:autoSpaceDN w:val="0"/>
        <w:adjustRightInd w:val="0"/>
        <w:spacing w:after="0" w:line="240" w:lineRule="auto"/>
        <w:rPr>
          <w:rFonts w:ascii="Times New Roman" w:hAnsi="Times New Roman" w:cs="Times New Roman"/>
          <w:sz w:val="24"/>
          <w:szCs w:val="24"/>
        </w:rPr>
      </w:pPr>
      <w:r w:rsidRPr="00CF156E">
        <w:rPr>
          <w:rFonts w:ascii="Times New Roman" w:hAnsi="Times New Roman" w:cs="Times New Roman"/>
          <w:sz w:val="24"/>
          <w:szCs w:val="24"/>
        </w:rPr>
        <w:t xml:space="preserve">Источником финансирования подпрограммы является бюджет муниципального образования «Усть-Удинский район». Общий объем финансирования за счет средств районного бюджета составляет </w:t>
      </w:r>
      <w:r>
        <w:rPr>
          <w:rFonts w:ascii="Times New Roman" w:hAnsi="Times New Roman" w:cs="Times New Roman"/>
          <w:sz w:val="24"/>
          <w:szCs w:val="24"/>
        </w:rPr>
        <w:t>57432,7</w:t>
      </w:r>
      <w:r w:rsidRPr="00CF156E">
        <w:rPr>
          <w:rFonts w:ascii="Times New Roman" w:hAnsi="Times New Roman" w:cs="Times New Roman"/>
          <w:sz w:val="24"/>
          <w:szCs w:val="24"/>
        </w:rPr>
        <w:t xml:space="preserve"> тыс. рублей, в том числе:</w:t>
      </w:r>
    </w:p>
    <w:p w:rsidR="00525AFB" w:rsidRPr="00935B24" w:rsidRDefault="00525AFB" w:rsidP="00935B24">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935B24">
        <w:rPr>
          <w:rFonts w:ascii="Times New Roman" w:hAnsi="Times New Roman" w:cs="Times New Roman"/>
          <w:sz w:val="24"/>
          <w:szCs w:val="24"/>
          <w:lang w:eastAsia="ru-RU"/>
        </w:rPr>
        <w:t xml:space="preserve">2015 год –  7 833,10 тыс. рублей;                    </w:t>
      </w:r>
    </w:p>
    <w:p w:rsidR="00525AFB" w:rsidRPr="00935B24" w:rsidRDefault="00525AFB" w:rsidP="00935B24">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935B24">
        <w:rPr>
          <w:rFonts w:ascii="Times New Roman" w:hAnsi="Times New Roman" w:cs="Times New Roman"/>
          <w:sz w:val="24"/>
          <w:szCs w:val="24"/>
          <w:lang w:eastAsia="ru-RU"/>
        </w:rPr>
        <w:t xml:space="preserve">2016 год –  8 069,80 тыс. рублей; </w:t>
      </w:r>
    </w:p>
    <w:p w:rsidR="00525AFB" w:rsidRPr="00935B24" w:rsidRDefault="00525AFB" w:rsidP="00935B24">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935B24">
        <w:rPr>
          <w:rFonts w:ascii="Times New Roman" w:hAnsi="Times New Roman" w:cs="Times New Roman"/>
          <w:sz w:val="24"/>
          <w:szCs w:val="24"/>
          <w:lang w:eastAsia="ru-RU"/>
        </w:rPr>
        <w:t xml:space="preserve">2017 год –  8 353,4 тыс. рублей;  </w:t>
      </w:r>
    </w:p>
    <w:p w:rsidR="00525AFB" w:rsidRPr="00935B24" w:rsidRDefault="00525AFB" w:rsidP="00935B24">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935B24">
        <w:rPr>
          <w:rFonts w:ascii="Times New Roman" w:hAnsi="Times New Roman" w:cs="Times New Roman"/>
          <w:sz w:val="24"/>
          <w:szCs w:val="24"/>
          <w:lang w:eastAsia="ru-RU"/>
        </w:rPr>
        <w:t>2018 год –  11 732,7 тыс. рублей;</w:t>
      </w:r>
    </w:p>
    <w:p w:rsidR="00525AFB" w:rsidRDefault="00525AFB" w:rsidP="00935B24">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935B24">
        <w:rPr>
          <w:rFonts w:ascii="Times New Roman" w:hAnsi="Times New Roman" w:cs="Times New Roman"/>
          <w:sz w:val="24"/>
          <w:szCs w:val="24"/>
          <w:lang w:eastAsia="ru-RU"/>
        </w:rPr>
        <w:t>2019 год -   10 446,8 тыс. рублей;</w:t>
      </w:r>
    </w:p>
    <w:p w:rsidR="00525AFB" w:rsidRDefault="00525AFB" w:rsidP="00935B24">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935B24">
        <w:rPr>
          <w:rFonts w:ascii="Times New Roman" w:hAnsi="Times New Roman" w:cs="Times New Roman"/>
          <w:sz w:val="24"/>
          <w:szCs w:val="24"/>
          <w:lang w:eastAsia="ru-RU"/>
        </w:rPr>
        <w:t>2020 год  -  10 996,9 тыс. рублей.</w:t>
      </w:r>
    </w:p>
    <w:p w:rsidR="00525AFB" w:rsidRPr="00CF156E" w:rsidRDefault="00525AFB" w:rsidP="00935B2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56E">
        <w:rPr>
          <w:rFonts w:ascii="Times New Roman" w:hAnsi="Times New Roman" w:cs="Times New Roman"/>
          <w:sz w:val="24"/>
          <w:szCs w:val="24"/>
        </w:rPr>
        <w:t>Объемы бюджетных ассигнований будут уточняться ежегодно при составлении районного бюджета на очередной финансовый год и плановый период.</w:t>
      </w:r>
    </w:p>
    <w:p w:rsidR="00525AFB" w:rsidRPr="00CF156E" w:rsidRDefault="00525AFB" w:rsidP="00DA7D82">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525AFB" w:rsidRPr="00CF156E" w:rsidRDefault="00525AFB" w:rsidP="00DA7D82">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F156E">
        <w:rPr>
          <w:rFonts w:ascii="Times New Roman" w:hAnsi="Times New Roman" w:cs="Times New Roman"/>
          <w:sz w:val="24"/>
          <w:szCs w:val="24"/>
        </w:rPr>
        <w:t>РАЗДЕЛ 6. ПРОГНОЗ СВОДНЫХ ПОКАЗАТЕЛЕЙ МУНИЦИПАЛЬНЫХ ЗАДАНИЙ</w:t>
      </w:r>
    </w:p>
    <w:p w:rsidR="00525AFB" w:rsidRPr="00CF156E" w:rsidRDefault="00525AFB" w:rsidP="00DA7D82">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525AFB" w:rsidRPr="00CF156E" w:rsidRDefault="00525AFB" w:rsidP="00DA7D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156E">
        <w:rPr>
          <w:rFonts w:ascii="Times New Roman" w:hAnsi="Times New Roman" w:cs="Times New Roman"/>
          <w:sz w:val="24"/>
          <w:szCs w:val="24"/>
        </w:rPr>
        <w:t>Оказание (выполнение) муниципальными учреждениями РМО «Усть-Удинский район» муниципальных услуг (работ) в рамках подпрограммы не предусмотрено.</w:t>
      </w:r>
    </w:p>
    <w:p w:rsidR="00525AFB" w:rsidRPr="00CF156E" w:rsidRDefault="00525AFB" w:rsidP="00DA7D82">
      <w:pPr>
        <w:widowControl w:val="0"/>
        <w:autoSpaceDE w:val="0"/>
        <w:autoSpaceDN w:val="0"/>
        <w:adjustRightInd w:val="0"/>
        <w:spacing w:after="0" w:line="240" w:lineRule="auto"/>
        <w:jc w:val="center"/>
        <w:rPr>
          <w:rFonts w:ascii="Times New Roman" w:hAnsi="Times New Roman" w:cs="Times New Roman"/>
          <w:sz w:val="24"/>
          <w:szCs w:val="24"/>
        </w:rPr>
      </w:pPr>
    </w:p>
    <w:p w:rsidR="00525AFB" w:rsidRPr="00CF156E" w:rsidRDefault="00525AFB" w:rsidP="00DA7D82">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РАЗДЕЛ7. ОБЪЁМЫ ФИНАНСИРОВАНИЯ МЕРОПРИЯТИЙ ПОДПРОГРАММЫ ЗА</w:t>
      </w:r>
    </w:p>
    <w:p w:rsidR="00525AFB" w:rsidRPr="00CF156E" w:rsidRDefault="00525AFB" w:rsidP="00DA7D82">
      <w:pPr>
        <w:widowControl w:val="0"/>
        <w:autoSpaceDE w:val="0"/>
        <w:autoSpaceDN w:val="0"/>
        <w:adjustRightInd w:val="0"/>
        <w:spacing w:after="0" w:line="240" w:lineRule="auto"/>
        <w:jc w:val="center"/>
        <w:rPr>
          <w:rFonts w:ascii="Times New Roman" w:hAnsi="Times New Roman" w:cs="Times New Roman"/>
          <w:sz w:val="24"/>
          <w:szCs w:val="24"/>
        </w:rPr>
      </w:pPr>
      <w:r w:rsidRPr="00CF156E">
        <w:rPr>
          <w:rFonts w:ascii="Times New Roman" w:hAnsi="Times New Roman" w:cs="Times New Roman"/>
          <w:sz w:val="24"/>
          <w:szCs w:val="24"/>
        </w:rPr>
        <w:t xml:space="preserve"> СЧЁТ СРЕДСТВ ФЕДЕРАЛЬНОГО, ОБЛАСТНОГО БЮДЖЕТОВ</w:t>
      </w:r>
    </w:p>
    <w:p w:rsidR="00525AFB" w:rsidRPr="00CF156E" w:rsidRDefault="00525AFB" w:rsidP="00DA7D82">
      <w:pPr>
        <w:widowControl w:val="0"/>
        <w:autoSpaceDE w:val="0"/>
        <w:autoSpaceDN w:val="0"/>
        <w:adjustRightInd w:val="0"/>
        <w:spacing w:after="0" w:line="240" w:lineRule="auto"/>
        <w:jc w:val="center"/>
        <w:rPr>
          <w:rFonts w:ascii="Times New Roman" w:hAnsi="Times New Roman" w:cs="Times New Roman"/>
          <w:sz w:val="24"/>
          <w:szCs w:val="24"/>
        </w:rPr>
      </w:pPr>
    </w:p>
    <w:p w:rsidR="00525AFB" w:rsidRPr="00CF156E" w:rsidRDefault="00525AFB" w:rsidP="00DA7D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156E">
        <w:rPr>
          <w:rFonts w:ascii="Times New Roman" w:hAnsi="Times New Roman" w:cs="Times New Roman"/>
          <w:sz w:val="24"/>
          <w:szCs w:val="24"/>
        </w:rPr>
        <w:t>Финансирование подпрограммы за счет средств федерального бюджета И областного бюджета не предусмотрено.</w:t>
      </w:r>
    </w:p>
    <w:p w:rsidR="00525AFB" w:rsidRPr="00CF156E" w:rsidRDefault="00525AFB" w:rsidP="00DA7D82">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525AFB" w:rsidRPr="00CF156E" w:rsidRDefault="00525AFB" w:rsidP="00DA7D82">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F156E">
        <w:rPr>
          <w:rFonts w:ascii="Times New Roman" w:hAnsi="Times New Roman" w:cs="Times New Roman"/>
          <w:sz w:val="24"/>
          <w:szCs w:val="24"/>
        </w:rPr>
        <w:t xml:space="preserve">РАЗДЕЛ 8. СВЕДЕНИЯ ОБ УЧАСТИИ МУНИЦИПАЛЬНЫХ ОБРАЗОВАНИЙ </w:t>
      </w:r>
    </w:p>
    <w:p w:rsidR="00525AFB" w:rsidRPr="00CF156E" w:rsidRDefault="00525AFB" w:rsidP="00DA7D82">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F156E">
        <w:rPr>
          <w:rFonts w:ascii="Times New Roman" w:hAnsi="Times New Roman" w:cs="Times New Roman"/>
          <w:sz w:val="24"/>
          <w:szCs w:val="24"/>
        </w:rPr>
        <w:t>УСТЬ-УДИНСКОГО РАЙОНА В РЕАЛИЗАЦИИ ПОДПРОГРАММЫ.</w:t>
      </w:r>
    </w:p>
    <w:p w:rsidR="00525AFB" w:rsidRPr="00CF156E" w:rsidRDefault="00525AFB" w:rsidP="00DA7D82">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525AFB" w:rsidRPr="00CF156E" w:rsidRDefault="00525AFB" w:rsidP="00DA7D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156E">
        <w:rPr>
          <w:rFonts w:ascii="Times New Roman" w:hAnsi="Times New Roman" w:cs="Times New Roman"/>
          <w:sz w:val="24"/>
          <w:szCs w:val="24"/>
        </w:rPr>
        <w:t>Участие муниципальных образований Усть-Удинского района в реализации подпрограммы не предусмотрено.</w:t>
      </w:r>
    </w:p>
    <w:p w:rsidR="00525AFB" w:rsidRPr="00CF156E" w:rsidRDefault="00525AFB" w:rsidP="00DA7D82">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525AFB" w:rsidRPr="00CF156E" w:rsidRDefault="00525AFB" w:rsidP="00DA7D82">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F156E">
        <w:rPr>
          <w:rFonts w:ascii="Times New Roman" w:hAnsi="Times New Roman" w:cs="Times New Roman"/>
          <w:sz w:val="24"/>
          <w:szCs w:val="24"/>
        </w:rPr>
        <w:t>РАЗДЕЛ 9. СВЕДЕНИЯ ОБ УЧАСТИИ ОРГАНИЗАЦИЙ.</w:t>
      </w:r>
    </w:p>
    <w:p w:rsidR="00525AFB" w:rsidRPr="00CF156E" w:rsidRDefault="00525AFB" w:rsidP="00DA7D82">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525AFB" w:rsidRPr="00CF156E" w:rsidRDefault="00525AFB" w:rsidP="00DA7D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156E">
        <w:rPr>
          <w:rFonts w:ascii="Times New Roman" w:hAnsi="Times New Roman" w:cs="Times New Roman"/>
          <w:sz w:val="24"/>
          <w:szCs w:val="24"/>
        </w:rPr>
        <w:t>Участие организаций в реализации подпрограммы не предусмотрено.</w:t>
      </w:r>
    </w:p>
    <w:p w:rsidR="00525AFB" w:rsidRPr="00CF156E" w:rsidRDefault="00525AFB" w:rsidP="009A70FD">
      <w:pPr>
        <w:pStyle w:val="ConsPlusTitle"/>
        <w:widowControl/>
        <w:rPr>
          <w:rFonts w:ascii="Times New Roman" w:hAnsi="Times New Roman" w:cs="Times New Roman"/>
          <w:sz w:val="24"/>
          <w:szCs w:val="24"/>
        </w:rPr>
      </w:pPr>
    </w:p>
    <w:p w:rsidR="00525AFB" w:rsidRDefault="00525AFB" w:rsidP="00DA7D82">
      <w:pPr>
        <w:pStyle w:val="ConsPlusTitle"/>
        <w:widowControl/>
        <w:jc w:val="center"/>
        <w:rPr>
          <w:rFonts w:ascii="Times New Roman" w:hAnsi="Times New Roman" w:cs="Times New Roman"/>
          <w:sz w:val="24"/>
          <w:szCs w:val="24"/>
        </w:rPr>
      </w:pPr>
    </w:p>
    <w:p w:rsidR="00525AFB" w:rsidRDefault="00525AFB" w:rsidP="00DA7D82">
      <w:pPr>
        <w:pStyle w:val="ConsPlusTitle"/>
        <w:widowControl/>
        <w:jc w:val="center"/>
        <w:rPr>
          <w:rFonts w:ascii="Times New Roman" w:hAnsi="Times New Roman" w:cs="Times New Roman"/>
          <w:sz w:val="24"/>
          <w:szCs w:val="24"/>
        </w:rPr>
      </w:pPr>
    </w:p>
    <w:p w:rsidR="00525AFB" w:rsidRDefault="00525AFB" w:rsidP="00DA7D82">
      <w:pPr>
        <w:pStyle w:val="ConsPlusTitle"/>
        <w:widowControl/>
        <w:jc w:val="center"/>
        <w:rPr>
          <w:rFonts w:ascii="Times New Roman" w:hAnsi="Times New Roman" w:cs="Times New Roman"/>
          <w:sz w:val="24"/>
          <w:szCs w:val="24"/>
        </w:rPr>
      </w:pPr>
    </w:p>
    <w:p w:rsidR="00525AFB" w:rsidRDefault="00525AFB" w:rsidP="00DA7D82">
      <w:pPr>
        <w:pStyle w:val="ConsPlusTitle"/>
        <w:widowControl/>
        <w:jc w:val="center"/>
        <w:rPr>
          <w:rFonts w:ascii="Times New Roman" w:hAnsi="Times New Roman" w:cs="Times New Roman"/>
          <w:sz w:val="24"/>
          <w:szCs w:val="24"/>
        </w:rPr>
      </w:pPr>
    </w:p>
    <w:p w:rsidR="00525AFB" w:rsidRDefault="00525AFB" w:rsidP="00DA7D82">
      <w:pPr>
        <w:pStyle w:val="ConsPlusTitle"/>
        <w:widowControl/>
        <w:jc w:val="center"/>
        <w:rPr>
          <w:rFonts w:ascii="Times New Roman" w:hAnsi="Times New Roman" w:cs="Times New Roman"/>
          <w:sz w:val="24"/>
          <w:szCs w:val="24"/>
        </w:rPr>
      </w:pPr>
    </w:p>
    <w:p w:rsidR="00525AFB" w:rsidRDefault="00525AFB" w:rsidP="00DA7D82">
      <w:pPr>
        <w:pStyle w:val="ConsPlusTitle"/>
        <w:widowControl/>
        <w:jc w:val="center"/>
        <w:rPr>
          <w:rFonts w:ascii="Times New Roman" w:hAnsi="Times New Roman" w:cs="Times New Roman"/>
          <w:sz w:val="24"/>
          <w:szCs w:val="24"/>
        </w:rPr>
      </w:pPr>
    </w:p>
    <w:p w:rsidR="00525AFB" w:rsidRDefault="00525AFB" w:rsidP="00DA7D82">
      <w:pPr>
        <w:pStyle w:val="ConsPlusTitle"/>
        <w:widowControl/>
        <w:jc w:val="center"/>
        <w:rPr>
          <w:rFonts w:ascii="Times New Roman" w:hAnsi="Times New Roman" w:cs="Times New Roman"/>
          <w:sz w:val="24"/>
          <w:szCs w:val="24"/>
        </w:rPr>
      </w:pPr>
    </w:p>
    <w:p w:rsidR="00525AFB" w:rsidRDefault="00525AFB" w:rsidP="00DA7D82">
      <w:pPr>
        <w:pStyle w:val="ConsPlusTitle"/>
        <w:widowControl/>
        <w:jc w:val="center"/>
        <w:rPr>
          <w:rFonts w:ascii="Times New Roman" w:hAnsi="Times New Roman" w:cs="Times New Roman"/>
          <w:sz w:val="24"/>
          <w:szCs w:val="24"/>
        </w:rPr>
      </w:pPr>
    </w:p>
    <w:p w:rsidR="00525AFB" w:rsidRDefault="00525AFB" w:rsidP="00DA7D82">
      <w:pPr>
        <w:pStyle w:val="ConsPlusTitle"/>
        <w:widowControl/>
        <w:jc w:val="center"/>
        <w:rPr>
          <w:rFonts w:ascii="Times New Roman" w:hAnsi="Times New Roman" w:cs="Times New Roman"/>
          <w:sz w:val="24"/>
          <w:szCs w:val="24"/>
        </w:rPr>
      </w:pPr>
    </w:p>
    <w:p w:rsidR="00525AFB" w:rsidRDefault="00525AFB" w:rsidP="00DA7D82">
      <w:pPr>
        <w:pStyle w:val="ConsPlusTitle"/>
        <w:widowControl/>
        <w:jc w:val="center"/>
        <w:rPr>
          <w:rFonts w:ascii="Times New Roman" w:hAnsi="Times New Roman" w:cs="Times New Roman"/>
          <w:sz w:val="24"/>
          <w:szCs w:val="24"/>
        </w:rPr>
      </w:pPr>
    </w:p>
    <w:p w:rsidR="00525AFB" w:rsidRDefault="00525AFB" w:rsidP="00DA7D82">
      <w:pPr>
        <w:pStyle w:val="ConsPlusTitle"/>
        <w:widowControl/>
        <w:jc w:val="center"/>
        <w:rPr>
          <w:rFonts w:ascii="Times New Roman" w:hAnsi="Times New Roman" w:cs="Times New Roman"/>
          <w:sz w:val="24"/>
          <w:szCs w:val="24"/>
        </w:rPr>
      </w:pPr>
    </w:p>
    <w:p w:rsidR="00525AFB" w:rsidRDefault="00525AFB" w:rsidP="00DA7D82">
      <w:pPr>
        <w:pStyle w:val="ConsPlusTitle"/>
        <w:widowControl/>
        <w:jc w:val="center"/>
        <w:rPr>
          <w:rFonts w:ascii="Times New Roman" w:hAnsi="Times New Roman" w:cs="Times New Roman"/>
          <w:sz w:val="24"/>
          <w:szCs w:val="24"/>
        </w:rPr>
      </w:pPr>
    </w:p>
    <w:p w:rsidR="00525AFB" w:rsidRDefault="00525AFB" w:rsidP="00DA7D82">
      <w:pPr>
        <w:pStyle w:val="ConsPlusTitle"/>
        <w:widowControl/>
        <w:jc w:val="center"/>
        <w:rPr>
          <w:rFonts w:ascii="Times New Roman" w:hAnsi="Times New Roman" w:cs="Times New Roman"/>
          <w:sz w:val="24"/>
          <w:szCs w:val="24"/>
        </w:rPr>
      </w:pPr>
    </w:p>
    <w:p w:rsidR="00525AFB" w:rsidRDefault="00525AFB" w:rsidP="00DA7D82">
      <w:pPr>
        <w:pStyle w:val="ConsPlusTitle"/>
        <w:widowControl/>
        <w:jc w:val="center"/>
        <w:rPr>
          <w:rFonts w:ascii="Times New Roman" w:hAnsi="Times New Roman" w:cs="Times New Roman"/>
          <w:sz w:val="24"/>
          <w:szCs w:val="24"/>
        </w:rPr>
      </w:pPr>
    </w:p>
    <w:p w:rsidR="00525AFB" w:rsidRDefault="00525AFB" w:rsidP="00DA7D82">
      <w:pPr>
        <w:pStyle w:val="ConsPlusTitle"/>
        <w:widowControl/>
        <w:jc w:val="center"/>
        <w:rPr>
          <w:rFonts w:ascii="Times New Roman" w:hAnsi="Times New Roman" w:cs="Times New Roman"/>
          <w:sz w:val="24"/>
          <w:szCs w:val="24"/>
        </w:rPr>
      </w:pPr>
    </w:p>
    <w:p w:rsidR="00525AFB" w:rsidRDefault="00525AFB" w:rsidP="00DA7D82">
      <w:pPr>
        <w:pStyle w:val="ConsPlusTitle"/>
        <w:widowControl/>
        <w:jc w:val="center"/>
        <w:rPr>
          <w:rFonts w:ascii="Times New Roman" w:hAnsi="Times New Roman" w:cs="Times New Roman"/>
          <w:sz w:val="24"/>
          <w:szCs w:val="24"/>
        </w:rPr>
      </w:pPr>
    </w:p>
    <w:p w:rsidR="00525AFB" w:rsidRDefault="00525AFB" w:rsidP="00DA7D82">
      <w:pPr>
        <w:pStyle w:val="ConsPlusTitle"/>
        <w:widowControl/>
        <w:jc w:val="center"/>
        <w:rPr>
          <w:rFonts w:ascii="Times New Roman" w:hAnsi="Times New Roman" w:cs="Times New Roman"/>
          <w:sz w:val="24"/>
          <w:szCs w:val="24"/>
        </w:rPr>
      </w:pPr>
    </w:p>
    <w:p w:rsidR="00525AFB" w:rsidRDefault="00525AFB" w:rsidP="009A70FD">
      <w:pPr>
        <w:rPr>
          <w:rFonts w:ascii="Times New Roman" w:hAnsi="Times New Roman" w:cs="Times New Roman"/>
          <w:b/>
          <w:bCs/>
          <w:sz w:val="24"/>
          <w:szCs w:val="24"/>
          <w:lang w:eastAsia="ru-RU"/>
        </w:rPr>
      </w:pPr>
    </w:p>
    <w:p w:rsidR="00525AFB" w:rsidRPr="00CF156E" w:rsidRDefault="00525AFB" w:rsidP="009A70FD">
      <w:pPr>
        <w:rPr>
          <w:rFonts w:ascii="Times New Roman" w:hAnsi="Times New Roman" w:cs="Times New Roman"/>
          <w:sz w:val="24"/>
          <w:szCs w:val="24"/>
        </w:rPr>
      </w:pPr>
    </w:p>
    <w:p w:rsidR="00525AFB" w:rsidRDefault="00525AFB" w:rsidP="00BF7BA8">
      <w:pPr>
        <w:jc w:val="right"/>
        <w:rPr>
          <w:rFonts w:ascii="Times New Roman" w:hAnsi="Times New Roman" w:cs="Times New Roman"/>
          <w:sz w:val="24"/>
          <w:szCs w:val="24"/>
        </w:rPr>
      </w:pPr>
    </w:p>
    <w:p w:rsidR="00525AFB" w:rsidRDefault="00525AFB" w:rsidP="00BF7BA8">
      <w:pPr>
        <w:jc w:val="right"/>
        <w:rPr>
          <w:rFonts w:ascii="Times New Roman" w:hAnsi="Times New Roman" w:cs="Times New Roman"/>
          <w:sz w:val="24"/>
          <w:szCs w:val="24"/>
        </w:rPr>
      </w:pPr>
      <w:r>
        <w:rPr>
          <w:rFonts w:ascii="Times New Roman" w:hAnsi="Times New Roman" w:cs="Times New Roman"/>
          <w:sz w:val="24"/>
          <w:szCs w:val="24"/>
        </w:rPr>
        <w:t>ПРИЛОЖЕНИЕ 6</w:t>
      </w:r>
    </w:p>
    <w:p w:rsidR="00525AFB" w:rsidRPr="00BF7BA8" w:rsidRDefault="00525AFB" w:rsidP="00481F61">
      <w:pPr>
        <w:jc w:val="center"/>
        <w:rPr>
          <w:rFonts w:ascii="Times New Roman" w:hAnsi="Times New Roman" w:cs="Times New Roman"/>
          <w:sz w:val="24"/>
          <w:szCs w:val="24"/>
        </w:rPr>
      </w:pPr>
      <w:r w:rsidRPr="00BF7BA8">
        <w:rPr>
          <w:rFonts w:ascii="Times New Roman" w:hAnsi="Times New Roman" w:cs="Times New Roman"/>
          <w:sz w:val="24"/>
          <w:szCs w:val="24"/>
        </w:rPr>
        <w:t xml:space="preserve">ПАСПОРТ </w:t>
      </w:r>
    </w:p>
    <w:p w:rsidR="00525AFB" w:rsidRPr="00BF7BA8" w:rsidRDefault="00525AFB" w:rsidP="009A70FD">
      <w:pPr>
        <w:jc w:val="center"/>
        <w:rPr>
          <w:rFonts w:ascii="Times New Roman" w:hAnsi="Times New Roman" w:cs="Times New Roman"/>
          <w:sz w:val="24"/>
          <w:szCs w:val="24"/>
        </w:rPr>
      </w:pPr>
      <w:r w:rsidRPr="00BF7BA8">
        <w:rPr>
          <w:rFonts w:ascii="Times New Roman" w:hAnsi="Times New Roman" w:cs="Times New Roman"/>
          <w:sz w:val="24"/>
          <w:szCs w:val="24"/>
        </w:rPr>
        <w:t xml:space="preserve"> ПОДПРОГРАММЫ «ОСНАЩЕНИЕ ПИЩЕБЛОКОВ В ОБРАЗОВАТЕЛЬНЫХ ОРГАНИЗАЦИЯХ»</w:t>
      </w:r>
    </w:p>
    <w:p w:rsidR="00525AFB" w:rsidRPr="00CF156E" w:rsidRDefault="00525AFB" w:rsidP="009A70FD">
      <w:pPr>
        <w:tabs>
          <w:tab w:val="left" w:pos="5625"/>
        </w:tabs>
        <w:autoSpaceDE w:val="0"/>
        <w:autoSpaceDN w:val="0"/>
        <w:adjustRightInd w:val="0"/>
        <w:spacing w:after="0" w:line="240" w:lineRule="auto"/>
        <w:jc w:val="center"/>
        <w:outlineLvl w:val="2"/>
        <w:rPr>
          <w:rFonts w:ascii="Times New Roman" w:hAnsi="Times New Roman" w:cs="Times New Roman"/>
          <w:sz w:val="24"/>
          <w:szCs w:val="24"/>
          <w:lang w:eastAsia="ru-RU"/>
        </w:rPr>
      </w:pPr>
      <w:r w:rsidRPr="00CF156E">
        <w:rPr>
          <w:rFonts w:ascii="Times New Roman" w:hAnsi="Times New Roman" w:cs="Times New Roman"/>
          <w:sz w:val="24"/>
          <w:szCs w:val="24"/>
          <w:lang w:eastAsia="ru-RU"/>
        </w:rPr>
        <w:t xml:space="preserve">МУНИЦИПАЛЬНОЙ ПРОГРАММЫ </w:t>
      </w:r>
      <w:r w:rsidRPr="00CF156E">
        <w:rPr>
          <w:rFonts w:ascii="Times New Roman" w:hAnsi="Times New Roman" w:cs="Times New Roman"/>
          <w:sz w:val="24"/>
          <w:szCs w:val="24"/>
        </w:rPr>
        <w:t xml:space="preserve"> РАЗВИТИЕ СИСТЕМЫ ОБРАЗОВАНИЯ РМО «УСТЬ-УДИНСКИЙ РАЙОН» НА 2015-20</w:t>
      </w:r>
      <w:r>
        <w:rPr>
          <w:rFonts w:ascii="Times New Roman" w:hAnsi="Times New Roman" w:cs="Times New Roman"/>
          <w:sz w:val="24"/>
          <w:szCs w:val="24"/>
        </w:rPr>
        <w:t>20</w:t>
      </w:r>
      <w:r w:rsidRPr="00CF156E">
        <w:rPr>
          <w:rFonts w:ascii="Times New Roman" w:hAnsi="Times New Roman" w:cs="Times New Roman"/>
          <w:sz w:val="24"/>
          <w:szCs w:val="24"/>
        </w:rPr>
        <w:t xml:space="preserve"> гг.</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705"/>
        <w:gridCol w:w="10344"/>
      </w:tblGrid>
      <w:tr w:rsidR="00525AFB" w:rsidRPr="00CF156E" w:rsidTr="00935B24">
        <w:trPr>
          <w:tblCellSpacing w:w="0" w:type="dxa"/>
        </w:trPr>
        <w:tc>
          <w:tcPr>
            <w:tcW w:w="3705" w:type="dxa"/>
          </w:tcPr>
          <w:p w:rsidR="00525AFB" w:rsidRPr="00CF156E" w:rsidRDefault="00525AFB" w:rsidP="00C86E65">
            <w:pPr>
              <w:pStyle w:val="NormalWeb"/>
            </w:pPr>
            <w:r w:rsidRPr="00CF156E">
              <w:t> Наименование подпрограммы:</w:t>
            </w:r>
          </w:p>
        </w:tc>
        <w:tc>
          <w:tcPr>
            <w:tcW w:w="10344" w:type="dxa"/>
          </w:tcPr>
          <w:p w:rsidR="00525AFB" w:rsidRPr="00CF156E" w:rsidRDefault="00525AFB" w:rsidP="00C86E65">
            <w:pPr>
              <w:pStyle w:val="NormalWeb"/>
              <w:jc w:val="both"/>
            </w:pPr>
            <w:r w:rsidRPr="00CF156E">
              <w:t>«Оснащение пищеблоков в образовательных  организациях»</w:t>
            </w:r>
          </w:p>
        </w:tc>
      </w:tr>
      <w:tr w:rsidR="00525AFB" w:rsidRPr="00CF156E" w:rsidTr="00935B24">
        <w:trPr>
          <w:tblCellSpacing w:w="0" w:type="dxa"/>
        </w:trPr>
        <w:tc>
          <w:tcPr>
            <w:tcW w:w="3705" w:type="dxa"/>
          </w:tcPr>
          <w:p w:rsidR="00525AFB" w:rsidRPr="00CF156E" w:rsidRDefault="00525AFB" w:rsidP="00C86E65">
            <w:pPr>
              <w:pStyle w:val="NormalWeb"/>
            </w:pPr>
            <w:r w:rsidRPr="00CF156E">
              <w:t xml:space="preserve">Дата и номер постановления об утверждении </w:t>
            </w:r>
          </w:p>
        </w:tc>
        <w:tc>
          <w:tcPr>
            <w:tcW w:w="10344" w:type="dxa"/>
          </w:tcPr>
          <w:p w:rsidR="00525AFB" w:rsidRPr="00CF156E" w:rsidRDefault="00525AFB" w:rsidP="00C86E65">
            <w:pPr>
              <w:jc w:val="both"/>
              <w:rPr>
                <w:rFonts w:ascii="Times New Roman" w:hAnsi="Times New Roman" w:cs="Times New Roman"/>
                <w:sz w:val="24"/>
                <w:szCs w:val="24"/>
              </w:rPr>
            </w:pPr>
            <w:r w:rsidRPr="00CF156E">
              <w:rPr>
                <w:rFonts w:ascii="Times New Roman" w:hAnsi="Times New Roman" w:cs="Times New Roman"/>
                <w:sz w:val="24"/>
                <w:szCs w:val="24"/>
              </w:rPr>
              <w:t>Постановление мэра района</w:t>
            </w:r>
          </w:p>
          <w:p w:rsidR="00525AFB" w:rsidRPr="00CF156E" w:rsidRDefault="00525AFB" w:rsidP="00C86E65">
            <w:pPr>
              <w:jc w:val="both"/>
              <w:rPr>
                <w:rFonts w:ascii="Times New Roman" w:hAnsi="Times New Roman" w:cs="Times New Roman"/>
                <w:bCs/>
                <w:sz w:val="24"/>
                <w:szCs w:val="24"/>
              </w:rPr>
            </w:pPr>
            <w:r w:rsidRPr="00CF156E">
              <w:rPr>
                <w:rFonts w:ascii="Times New Roman" w:hAnsi="Times New Roman" w:cs="Times New Roman"/>
                <w:bCs/>
                <w:sz w:val="24"/>
                <w:szCs w:val="24"/>
              </w:rPr>
              <w:t>от «03»12. 2014 года № 472</w:t>
            </w:r>
          </w:p>
          <w:p w:rsidR="00525AFB" w:rsidRPr="00CF156E" w:rsidRDefault="00525AFB" w:rsidP="00263B8C">
            <w:pPr>
              <w:jc w:val="both"/>
              <w:rPr>
                <w:rFonts w:ascii="Times New Roman" w:hAnsi="Times New Roman" w:cs="Times New Roman"/>
                <w:bCs/>
                <w:sz w:val="24"/>
                <w:szCs w:val="24"/>
              </w:rPr>
            </w:pPr>
            <w:r w:rsidRPr="00CF156E">
              <w:rPr>
                <w:rFonts w:ascii="Times New Roman" w:hAnsi="Times New Roman" w:cs="Times New Roman"/>
                <w:bCs/>
                <w:sz w:val="24"/>
                <w:szCs w:val="24"/>
              </w:rPr>
              <w:t xml:space="preserve">Об утверждении </w:t>
            </w:r>
            <w:r w:rsidRPr="00CF156E">
              <w:rPr>
                <w:rFonts w:ascii="Times New Roman" w:hAnsi="Times New Roman" w:cs="Times New Roman"/>
                <w:sz w:val="24"/>
                <w:szCs w:val="24"/>
              </w:rPr>
              <w:t>муниципальной программы «Развитие системы образования РМО «Усть-Удинский район»»  на 2015-20</w:t>
            </w:r>
            <w:r>
              <w:rPr>
                <w:rFonts w:ascii="Times New Roman" w:hAnsi="Times New Roman" w:cs="Times New Roman"/>
                <w:sz w:val="24"/>
                <w:szCs w:val="24"/>
              </w:rPr>
              <w:t>20</w:t>
            </w:r>
            <w:r w:rsidRPr="00CF156E">
              <w:rPr>
                <w:rFonts w:ascii="Times New Roman" w:hAnsi="Times New Roman" w:cs="Times New Roman"/>
                <w:sz w:val="24"/>
                <w:szCs w:val="24"/>
              </w:rPr>
              <w:t xml:space="preserve"> г.г.</w:t>
            </w:r>
          </w:p>
        </w:tc>
      </w:tr>
      <w:tr w:rsidR="00525AFB" w:rsidRPr="00CF156E" w:rsidTr="00935B24">
        <w:trPr>
          <w:tblCellSpacing w:w="0" w:type="dxa"/>
        </w:trPr>
        <w:tc>
          <w:tcPr>
            <w:tcW w:w="3705" w:type="dxa"/>
          </w:tcPr>
          <w:p w:rsidR="00525AFB" w:rsidRPr="00CF156E" w:rsidRDefault="00525AFB" w:rsidP="00C86E65">
            <w:pPr>
              <w:pStyle w:val="NormalWeb"/>
            </w:pPr>
            <w:r w:rsidRPr="00CF156E">
              <w:t>Заказчик подпрограммы</w:t>
            </w:r>
          </w:p>
        </w:tc>
        <w:tc>
          <w:tcPr>
            <w:tcW w:w="10344" w:type="dxa"/>
          </w:tcPr>
          <w:p w:rsidR="00525AFB" w:rsidRPr="00CF156E" w:rsidRDefault="00525AFB" w:rsidP="00C86E65">
            <w:pPr>
              <w:pStyle w:val="NormalWeb"/>
              <w:jc w:val="both"/>
            </w:pPr>
            <w:r w:rsidRPr="00CF156E">
              <w:t>Администрация района муниципального образования «Усть-Удинский район»</w:t>
            </w:r>
          </w:p>
        </w:tc>
      </w:tr>
      <w:tr w:rsidR="00525AFB" w:rsidRPr="00CF156E" w:rsidTr="00935B24">
        <w:trPr>
          <w:tblCellSpacing w:w="0" w:type="dxa"/>
        </w:trPr>
        <w:tc>
          <w:tcPr>
            <w:tcW w:w="3705" w:type="dxa"/>
          </w:tcPr>
          <w:p w:rsidR="00525AFB" w:rsidRPr="00CF156E" w:rsidRDefault="00525AFB" w:rsidP="00C86E65">
            <w:pPr>
              <w:pStyle w:val="NormalWeb"/>
            </w:pPr>
            <w:r w:rsidRPr="00CF156E">
              <w:t>Цели и задачи подпрограммы:</w:t>
            </w:r>
          </w:p>
        </w:tc>
        <w:tc>
          <w:tcPr>
            <w:tcW w:w="10344" w:type="dxa"/>
          </w:tcPr>
          <w:p w:rsidR="00525AFB" w:rsidRPr="00CF156E" w:rsidRDefault="00525AFB" w:rsidP="00C86E65">
            <w:pPr>
              <w:jc w:val="both"/>
              <w:rPr>
                <w:rFonts w:ascii="Times New Roman" w:hAnsi="Times New Roman" w:cs="Times New Roman"/>
                <w:sz w:val="24"/>
                <w:szCs w:val="24"/>
              </w:rPr>
            </w:pPr>
            <w:r w:rsidRPr="00CF156E">
              <w:rPr>
                <w:rFonts w:ascii="Times New Roman" w:hAnsi="Times New Roman" w:cs="Times New Roman"/>
                <w:sz w:val="24"/>
                <w:szCs w:val="24"/>
              </w:rPr>
              <w:t>Цель: Повышение эффективности производственного процесса на пищеблоках образовательных организациях.</w:t>
            </w:r>
          </w:p>
          <w:p w:rsidR="00525AFB" w:rsidRPr="00CF156E" w:rsidRDefault="00525AFB" w:rsidP="00C86E65">
            <w:pPr>
              <w:jc w:val="both"/>
              <w:rPr>
                <w:rFonts w:ascii="Times New Roman" w:hAnsi="Times New Roman" w:cs="Times New Roman"/>
                <w:sz w:val="24"/>
                <w:szCs w:val="24"/>
              </w:rPr>
            </w:pPr>
            <w:r w:rsidRPr="00CF156E">
              <w:rPr>
                <w:rFonts w:ascii="Times New Roman" w:hAnsi="Times New Roman" w:cs="Times New Roman"/>
                <w:sz w:val="24"/>
                <w:szCs w:val="24"/>
              </w:rPr>
              <w:t>Задача:</w:t>
            </w:r>
          </w:p>
          <w:p w:rsidR="00525AFB" w:rsidRPr="00CF156E" w:rsidRDefault="00525AFB" w:rsidP="00C86E65">
            <w:pPr>
              <w:jc w:val="both"/>
              <w:rPr>
                <w:rFonts w:ascii="Times New Roman" w:hAnsi="Times New Roman" w:cs="Times New Roman"/>
                <w:sz w:val="24"/>
                <w:szCs w:val="24"/>
              </w:rPr>
            </w:pPr>
            <w:r w:rsidRPr="00CF156E">
              <w:rPr>
                <w:rFonts w:ascii="Times New Roman" w:hAnsi="Times New Roman" w:cs="Times New Roman"/>
                <w:sz w:val="24"/>
                <w:szCs w:val="24"/>
              </w:rPr>
              <w:t>Замена устаревшего технологического и холодильного оборудования</w:t>
            </w:r>
          </w:p>
          <w:p w:rsidR="00525AFB" w:rsidRPr="00CF156E" w:rsidRDefault="00525AFB" w:rsidP="00C86E65">
            <w:pPr>
              <w:jc w:val="both"/>
              <w:rPr>
                <w:rFonts w:ascii="Times New Roman" w:hAnsi="Times New Roman" w:cs="Times New Roman"/>
                <w:sz w:val="24"/>
                <w:szCs w:val="24"/>
              </w:rPr>
            </w:pPr>
            <w:r w:rsidRPr="00CF156E">
              <w:rPr>
                <w:rFonts w:ascii="Times New Roman" w:hAnsi="Times New Roman" w:cs="Times New Roman"/>
                <w:sz w:val="24"/>
                <w:szCs w:val="24"/>
              </w:rPr>
              <w:t>.</w:t>
            </w:r>
          </w:p>
        </w:tc>
      </w:tr>
      <w:tr w:rsidR="00525AFB" w:rsidRPr="00CF156E" w:rsidTr="00935B24">
        <w:trPr>
          <w:tblCellSpacing w:w="0" w:type="dxa"/>
        </w:trPr>
        <w:tc>
          <w:tcPr>
            <w:tcW w:w="3705" w:type="dxa"/>
          </w:tcPr>
          <w:p w:rsidR="00525AFB" w:rsidRPr="00CF156E" w:rsidRDefault="00525AFB" w:rsidP="00C86E65">
            <w:pPr>
              <w:pStyle w:val="NormalWeb"/>
            </w:pPr>
            <w:r w:rsidRPr="00CF156E">
              <w:t>Целевые индикаторы подпрограммы и их значения:</w:t>
            </w:r>
          </w:p>
        </w:tc>
        <w:tc>
          <w:tcPr>
            <w:tcW w:w="10344" w:type="dxa"/>
          </w:tcPr>
          <w:p w:rsidR="00525AFB" w:rsidRPr="00CF156E" w:rsidRDefault="00525AFB" w:rsidP="00C86E65">
            <w:pPr>
              <w:jc w:val="both"/>
              <w:rPr>
                <w:rFonts w:ascii="Times New Roman" w:hAnsi="Times New Roman" w:cs="Times New Roman"/>
                <w:sz w:val="24"/>
                <w:szCs w:val="24"/>
              </w:rPr>
            </w:pPr>
            <w:r w:rsidRPr="00CF156E">
              <w:rPr>
                <w:rFonts w:ascii="Times New Roman" w:hAnsi="Times New Roman" w:cs="Times New Roman"/>
                <w:sz w:val="24"/>
                <w:szCs w:val="24"/>
              </w:rPr>
              <w:t xml:space="preserve"> - укрепление (обновление и замена) материально-технической базы пищеблоков  образовательных  организаций;</w:t>
            </w:r>
          </w:p>
          <w:p w:rsidR="00525AFB" w:rsidRPr="00CF156E" w:rsidRDefault="00525AFB" w:rsidP="00C86E65">
            <w:pPr>
              <w:jc w:val="both"/>
              <w:rPr>
                <w:rFonts w:ascii="Times New Roman" w:hAnsi="Times New Roman" w:cs="Times New Roman"/>
                <w:sz w:val="24"/>
                <w:szCs w:val="24"/>
              </w:rPr>
            </w:pPr>
            <w:r w:rsidRPr="00CF156E">
              <w:rPr>
                <w:rFonts w:ascii="Times New Roman" w:hAnsi="Times New Roman" w:cs="Times New Roman"/>
                <w:sz w:val="24"/>
                <w:szCs w:val="24"/>
              </w:rPr>
              <w:t>- повышение уровня знаний работников пищеблоков по санитарным, технологическим вопросам;</w:t>
            </w:r>
          </w:p>
          <w:p w:rsidR="00525AFB" w:rsidRPr="00CF156E" w:rsidRDefault="00525AFB" w:rsidP="00C86E65">
            <w:pPr>
              <w:jc w:val="both"/>
              <w:rPr>
                <w:rFonts w:ascii="Times New Roman" w:hAnsi="Times New Roman" w:cs="Times New Roman"/>
                <w:sz w:val="24"/>
                <w:szCs w:val="24"/>
              </w:rPr>
            </w:pPr>
            <w:r w:rsidRPr="00CF156E">
              <w:rPr>
                <w:rFonts w:ascii="Times New Roman" w:hAnsi="Times New Roman" w:cs="Times New Roman"/>
                <w:sz w:val="24"/>
                <w:szCs w:val="24"/>
              </w:rPr>
              <w:t>- улучшение микроклиматических условий;</w:t>
            </w:r>
          </w:p>
          <w:p w:rsidR="00525AFB" w:rsidRPr="00CF156E" w:rsidRDefault="00525AFB" w:rsidP="00C86E65">
            <w:pPr>
              <w:jc w:val="both"/>
              <w:rPr>
                <w:rFonts w:ascii="Times New Roman" w:hAnsi="Times New Roman" w:cs="Times New Roman"/>
                <w:sz w:val="24"/>
                <w:szCs w:val="24"/>
              </w:rPr>
            </w:pPr>
            <w:r w:rsidRPr="00CF156E">
              <w:rPr>
                <w:rFonts w:ascii="Times New Roman" w:hAnsi="Times New Roman" w:cs="Times New Roman"/>
                <w:sz w:val="24"/>
                <w:szCs w:val="24"/>
              </w:rPr>
              <w:t>- повышение качества и ассортимента выпускаемых блюд;</w:t>
            </w:r>
          </w:p>
          <w:p w:rsidR="00525AFB" w:rsidRPr="00CF156E" w:rsidRDefault="00525AFB" w:rsidP="00C86E65">
            <w:pPr>
              <w:jc w:val="both"/>
              <w:rPr>
                <w:rFonts w:ascii="Times New Roman" w:hAnsi="Times New Roman" w:cs="Times New Roman"/>
                <w:sz w:val="24"/>
                <w:szCs w:val="24"/>
              </w:rPr>
            </w:pPr>
            <w:r w:rsidRPr="00CF156E">
              <w:rPr>
                <w:rFonts w:ascii="Times New Roman" w:hAnsi="Times New Roman" w:cs="Times New Roman"/>
                <w:sz w:val="24"/>
                <w:szCs w:val="24"/>
              </w:rPr>
              <w:t xml:space="preserve">- совершенствование технологии приготовления блюд. </w:t>
            </w:r>
          </w:p>
        </w:tc>
      </w:tr>
      <w:tr w:rsidR="00525AFB" w:rsidRPr="00CF156E" w:rsidTr="00935B24">
        <w:trPr>
          <w:tblCellSpacing w:w="0" w:type="dxa"/>
        </w:trPr>
        <w:tc>
          <w:tcPr>
            <w:tcW w:w="3705" w:type="dxa"/>
          </w:tcPr>
          <w:p w:rsidR="00525AFB" w:rsidRPr="00CF156E" w:rsidRDefault="00525AFB" w:rsidP="00C86E65">
            <w:pPr>
              <w:pStyle w:val="NormalWeb"/>
            </w:pPr>
            <w:r w:rsidRPr="00CF156E">
              <w:t>Сроки  и этапы реализации подпрограммы:</w:t>
            </w:r>
          </w:p>
        </w:tc>
        <w:tc>
          <w:tcPr>
            <w:tcW w:w="10344" w:type="dxa"/>
          </w:tcPr>
          <w:p w:rsidR="00525AFB" w:rsidRPr="00CF156E" w:rsidRDefault="00525AFB" w:rsidP="00263B8C">
            <w:pPr>
              <w:pStyle w:val="NormalWeb"/>
              <w:jc w:val="both"/>
            </w:pPr>
            <w:r w:rsidRPr="00CF156E">
              <w:t xml:space="preserve">    2015–20</w:t>
            </w:r>
            <w:r>
              <w:t>20</w:t>
            </w:r>
            <w:r w:rsidRPr="00CF156E">
              <w:t xml:space="preserve"> года</w:t>
            </w:r>
          </w:p>
        </w:tc>
      </w:tr>
      <w:tr w:rsidR="00525AFB" w:rsidRPr="00CF156E" w:rsidTr="00935B24">
        <w:trPr>
          <w:tblCellSpacing w:w="0" w:type="dxa"/>
        </w:trPr>
        <w:tc>
          <w:tcPr>
            <w:tcW w:w="3705" w:type="dxa"/>
          </w:tcPr>
          <w:p w:rsidR="00525AFB" w:rsidRPr="00CF156E" w:rsidRDefault="00525AFB" w:rsidP="00C86E65">
            <w:pPr>
              <w:pStyle w:val="NormalWeb"/>
            </w:pPr>
            <w:r w:rsidRPr="00CF156E">
              <w:t>Перечень основных мероприятий</w:t>
            </w:r>
          </w:p>
        </w:tc>
        <w:tc>
          <w:tcPr>
            <w:tcW w:w="10344" w:type="dxa"/>
          </w:tcPr>
          <w:p w:rsidR="00525AFB" w:rsidRPr="00CF156E" w:rsidRDefault="00525AFB" w:rsidP="00762BC8">
            <w:pPr>
              <w:pStyle w:val="NormalWeb"/>
              <w:spacing w:before="0" w:beforeAutospacing="0" w:after="0" w:afterAutospacing="0"/>
              <w:jc w:val="both"/>
            </w:pPr>
            <w:r w:rsidRPr="00CF156E">
              <w:t xml:space="preserve">Оснащение пищеблоков школ и дошкольных учреждений технологическим и холодильным оборудованием. </w:t>
            </w:r>
          </w:p>
        </w:tc>
      </w:tr>
      <w:tr w:rsidR="00525AFB" w:rsidRPr="00CF156E" w:rsidTr="00935B24">
        <w:trPr>
          <w:trHeight w:val="619"/>
          <w:tblCellSpacing w:w="0" w:type="dxa"/>
        </w:trPr>
        <w:tc>
          <w:tcPr>
            <w:tcW w:w="3705" w:type="dxa"/>
          </w:tcPr>
          <w:p w:rsidR="00525AFB" w:rsidRPr="00CF156E" w:rsidRDefault="00525AFB" w:rsidP="00C86E65">
            <w:pPr>
              <w:pStyle w:val="NormalWeb"/>
            </w:pPr>
            <w:r w:rsidRPr="00CF156E">
              <w:t>Исполнители основных мероприятий:</w:t>
            </w:r>
          </w:p>
        </w:tc>
        <w:tc>
          <w:tcPr>
            <w:tcW w:w="10344" w:type="dxa"/>
          </w:tcPr>
          <w:p w:rsidR="00525AFB" w:rsidRPr="00CF156E" w:rsidRDefault="00525AFB" w:rsidP="00C86E65">
            <w:pPr>
              <w:pStyle w:val="NormalWeb"/>
              <w:jc w:val="both"/>
            </w:pPr>
            <w:r w:rsidRPr="00CF156E">
              <w:t xml:space="preserve">образовательные организации </w:t>
            </w:r>
          </w:p>
        </w:tc>
      </w:tr>
      <w:tr w:rsidR="00525AFB" w:rsidRPr="00CF156E" w:rsidTr="00935B24">
        <w:trPr>
          <w:tblCellSpacing w:w="0" w:type="dxa"/>
        </w:trPr>
        <w:tc>
          <w:tcPr>
            <w:tcW w:w="3705" w:type="dxa"/>
          </w:tcPr>
          <w:p w:rsidR="00525AFB" w:rsidRPr="00CF156E" w:rsidRDefault="00525AFB" w:rsidP="00C86E65">
            <w:pPr>
              <w:pStyle w:val="NormalWeb"/>
            </w:pPr>
            <w:r w:rsidRPr="00CF156E">
              <w:t>Ресурсное обеспечение подпрограммы:</w:t>
            </w:r>
          </w:p>
        </w:tc>
        <w:tc>
          <w:tcPr>
            <w:tcW w:w="10344" w:type="dxa"/>
          </w:tcPr>
          <w:p w:rsidR="00525AFB" w:rsidRPr="00CF156E" w:rsidRDefault="00525AFB" w:rsidP="00C86E65">
            <w:pPr>
              <w:pStyle w:val="NormalWeb"/>
              <w:spacing w:before="0" w:beforeAutospacing="0" w:after="0" w:afterAutospacing="0"/>
              <w:jc w:val="both"/>
            </w:pPr>
            <w:r w:rsidRPr="00CF156E">
              <w:t xml:space="preserve"> Общий объем затрат на реализацию подпрограммы составляет </w:t>
            </w:r>
            <w:r w:rsidRPr="00935B24">
              <w:t xml:space="preserve">1 918,7 </w:t>
            </w:r>
            <w:r w:rsidRPr="00CF156E">
              <w:t>тыс.руб. за счет средств местного бюджета, в том числе по годам:</w:t>
            </w:r>
          </w:p>
          <w:p w:rsidR="00525AFB" w:rsidRPr="00935B24" w:rsidRDefault="00525AFB" w:rsidP="00935B24">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935B24">
              <w:rPr>
                <w:rFonts w:ascii="Times New Roman" w:hAnsi="Times New Roman" w:cs="Times New Roman"/>
                <w:sz w:val="24"/>
                <w:szCs w:val="24"/>
                <w:lang w:eastAsia="ru-RU"/>
              </w:rPr>
              <w:t xml:space="preserve">2015 год –  0,0 тыс. рублей;                    </w:t>
            </w:r>
          </w:p>
          <w:p w:rsidR="00525AFB" w:rsidRPr="00935B24" w:rsidRDefault="00525AFB" w:rsidP="00935B24">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935B24">
              <w:rPr>
                <w:rFonts w:ascii="Times New Roman" w:hAnsi="Times New Roman" w:cs="Times New Roman"/>
                <w:sz w:val="24"/>
                <w:szCs w:val="24"/>
                <w:lang w:eastAsia="ru-RU"/>
              </w:rPr>
              <w:t xml:space="preserve">2016 год –  0,0 тыс. рублей; </w:t>
            </w:r>
          </w:p>
          <w:p w:rsidR="00525AFB" w:rsidRPr="00935B24" w:rsidRDefault="00525AFB" w:rsidP="00935B24">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935B24">
              <w:rPr>
                <w:rFonts w:ascii="Times New Roman" w:hAnsi="Times New Roman" w:cs="Times New Roman"/>
                <w:sz w:val="24"/>
                <w:szCs w:val="24"/>
                <w:lang w:eastAsia="ru-RU"/>
              </w:rPr>
              <w:t xml:space="preserve">2017 год –  151,7 тыс. рублей;  </w:t>
            </w:r>
          </w:p>
          <w:p w:rsidR="00525AFB" w:rsidRPr="00935B24" w:rsidRDefault="00525AFB" w:rsidP="00935B24">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935B24">
              <w:rPr>
                <w:rFonts w:ascii="Times New Roman" w:hAnsi="Times New Roman" w:cs="Times New Roman"/>
                <w:sz w:val="24"/>
                <w:szCs w:val="24"/>
                <w:lang w:eastAsia="ru-RU"/>
              </w:rPr>
              <w:t>2018 год –  710,0 тыс. рублей;</w:t>
            </w:r>
          </w:p>
          <w:p w:rsidR="00525AFB" w:rsidRPr="00935B24" w:rsidRDefault="00525AFB" w:rsidP="00935B24">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935B24">
              <w:rPr>
                <w:rFonts w:ascii="Times New Roman" w:hAnsi="Times New Roman" w:cs="Times New Roman"/>
                <w:sz w:val="24"/>
                <w:szCs w:val="24"/>
                <w:lang w:eastAsia="ru-RU"/>
              </w:rPr>
              <w:t>2019 год -   545,0 тыс. рублей;</w:t>
            </w:r>
          </w:p>
          <w:p w:rsidR="00525AFB" w:rsidRPr="00CF156E" w:rsidRDefault="00525AFB" w:rsidP="00935B24">
            <w:pPr>
              <w:pStyle w:val="NormalWeb"/>
              <w:spacing w:before="0" w:beforeAutospacing="0" w:after="0" w:afterAutospacing="0"/>
              <w:jc w:val="both"/>
            </w:pPr>
            <w:r w:rsidRPr="00935B24">
              <w:t xml:space="preserve">       2020 год  -  512,0 тыс. рублей.</w:t>
            </w:r>
          </w:p>
        </w:tc>
      </w:tr>
      <w:tr w:rsidR="00525AFB" w:rsidRPr="00CF156E" w:rsidTr="00935B24">
        <w:trPr>
          <w:tblCellSpacing w:w="0" w:type="dxa"/>
        </w:trPr>
        <w:tc>
          <w:tcPr>
            <w:tcW w:w="3705" w:type="dxa"/>
          </w:tcPr>
          <w:p w:rsidR="00525AFB" w:rsidRPr="00CF156E" w:rsidRDefault="00525AFB" w:rsidP="00C86E65">
            <w:pPr>
              <w:pStyle w:val="NormalWeb"/>
            </w:pPr>
            <w:r w:rsidRPr="00CF156E">
              <w:t>Организационная схема управления контроля за реализацией подпрограммы.</w:t>
            </w:r>
          </w:p>
        </w:tc>
        <w:tc>
          <w:tcPr>
            <w:tcW w:w="10344" w:type="dxa"/>
          </w:tcPr>
          <w:p w:rsidR="00525AFB" w:rsidRPr="00CF156E" w:rsidRDefault="00525AFB" w:rsidP="00C86E65">
            <w:pPr>
              <w:jc w:val="both"/>
              <w:rPr>
                <w:rFonts w:ascii="Times New Roman" w:hAnsi="Times New Roman" w:cs="Times New Roman"/>
                <w:sz w:val="24"/>
                <w:szCs w:val="24"/>
              </w:rPr>
            </w:pPr>
            <w:r w:rsidRPr="00CF156E">
              <w:rPr>
                <w:rFonts w:ascii="Times New Roman" w:hAnsi="Times New Roman" w:cs="Times New Roman"/>
                <w:sz w:val="24"/>
                <w:szCs w:val="24"/>
              </w:rPr>
              <w:t>Контроль за реализацией подпрограммы осуществляет Управление образования муниципального образования  «Усть - Удинский район»</w:t>
            </w:r>
          </w:p>
        </w:tc>
      </w:tr>
      <w:tr w:rsidR="00525AFB" w:rsidRPr="00CF156E" w:rsidTr="00935B24">
        <w:trPr>
          <w:tblCellSpacing w:w="0" w:type="dxa"/>
        </w:trPr>
        <w:tc>
          <w:tcPr>
            <w:tcW w:w="3705" w:type="dxa"/>
          </w:tcPr>
          <w:p w:rsidR="00525AFB" w:rsidRPr="00CF156E" w:rsidRDefault="00525AFB" w:rsidP="00C86E65">
            <w:pPr>
              <w:pStyle w:val="NormalWeb"/>
              <w:spacing w:before="0" w:beforeAutospacing="0" w:after="0" w:afterAutospacing="0"/>
            </w:pPr>
            <w:r w:rsidRPr="00CF156E">
              <w:t>Ожидаемые конечные результаты реализации подпрограммы:</w:t>
            </w:r>
          </w:p>
        </w:tc>
        <w:tc>
          <w:tcPr>
            <w:tcW w:w="10344" w:type="dxa"/>
          </w:tcPr>
          <w:p w:rsidR="00525AFB" w:rsidRPr="00CF156E" w:rsidRDefault="00525AFB" w:rsidP="00C86E65">
            <w:pPr>
              <w:jc w:val="both"/>
              <w:rPr>
                <w:rFonts w:ascii="Times New Roman" w:hAnsi="Times New Roman" w:cs="Times New Roman"/>
                <w:sz w:val="24"/>
                <w:szCs w:val="24"/>
              </w:rPr>
            </w:pPr>
            <w:r w:rsidRPr="00CF156E">
              <w:rPr>
                <w:rFonts w:ascii="Times New Roman" w:hAnsi="Times New Roman" w:cs="Times New Roman"/>
                <w:sz w:val="24"/>
                <w:szCs w:val="24"/>
              </w:rPr>
              <w:t>1. Укрепление материально-технической базы пищеблоков образовательных  организаций;</w:t>
            </w:r>
          </w:p>
          <w:p w:rsidR="00525AFB" w:rsidRPr="00CF156E" w:rsidRDefault="00525AFB" w:rsidP="00C86E65">
            <w:pPr>
              <w:rPr>
                <w:rFonts w:ascii="Times New Roman" w:hAnsi="Times New Roman" w:cs="Times New Roman"/>
                <w:sz w:val="24"/>
                <w:szCs w:val="24"/>
              </w:rPr>
            </w:pPr>
          </w:p>
        </w:tc>
      </w:tr>
      <w:tr w:rsidR="00525AFB" w:rsidRPr="00CF156E" w:rsidTr="00935B24">
        <w:trPr>
          <w:tblCellSpacing w:w="0" w:type="dxa"/>
        </w:trPr>
        <w:tc>
          <w:tcPr>
            <w:tcW w:w="3705" w:type="dxa"/>
          </w:tcPr>
          <w:p w:rsidR="00525AFB" w:rsidRPr="00CF156E" w:rsidRDefault="00525AFB" w:rsidP="00C86E65">
            <w:pPr>
              <w:pStyle w:val="NormalWeb"/>
            </w:pPr>
            <w:r w:rsidRPr="00CF156E">
              <w:t>Показатели эффективности расходования бюджетных средств</w:t>
            </w:r>
          </w:p>
        </w:tc>
        <w:tc>
          <w:tcPr>
            <w:tcW w:w="10344" w:type="dxa"/>
          </w:tcPr>
          <w:p w:rsidR="00525AFB" w:rsidRPr="00CF156E" w:rsidRDefault="00525AFB" w:rsidP="00C86E65">
            <w:pPr>
              <w:jc w:val="both"/>
              <w:rPr>
                <w:rFonts w:ascii="Times New Roman" w:hAnsi="Times New Roman" w:cs="Times New Roman"/>
                <w:sz w:val="24"/>
                <w:szCs w:val="24"/>
              </w:rPr>
            </w:pPr>
            <w:r w:rsidRPr="00CF156E">
              <w:rPr>
                <w:rFonts w:ascii="Times New Roman" w:hAnsi="Times New Roman" w:cs="Times New Roman"/>
                <w:sz w:val="24"/>
                <w:szCs w:val="24"/>
              </w:rPr>
              <w:t>1. Средства программы израсходованы в полном объеме.</w:t>
            </w:r>
          </w:p>
          <w:p w:rsidR="00525AFB" w:rsidRPr="00CF156E" w:rsidRDefault="00525AFB" w:rsidP="00C86E65">
            <w:pPr>
              <w:jc w:val="both"/>
              <w:rPr>
                <w:rFonts w:ascii="Times New Roman" w:hAnsi="Times New Roman" w:cs="Times New Roman"/>
                <w:sz w:val="24"/>
                <w:szCs w:val="24"/>
              </w:rPr>
            </w:pPr>
            <w:r w:rsidRPr="00CF156E">
              <w:rPr>
                <w:rFonts w:ascii="Times New Roman" w:hAnsi="Times New Roman" w:cs="Times New Roman"/>
                <w:sz w:val="24"/>
                <w:szCs w:val="24"/>
              </w:rPr>
              <w:t>2. Приобретенное оборудование полностью отвечает санитарным и техническим нормам.</w:t>
            </w:r>
          </w:p>
          <w:p w:rsidR="00525AFB" w:rsidRPr="00CF156E" w:rsidRDefault="00525AFB" w:rsidP="00C86E65">
            <w:pPr>
              <w:jc w:val="both"/>
              <w:rPr>
                <w:rFonts w:ascii="Times New Roman" w:hAnsi="Times New Roman" w:cs="Times New Roman"/>
                <w:sz w:val="24"/>
                <w:szCs w:val="24"/>
              </w:rPr>
            </w:pPr>
            <w:r w:rsidRPr="00CF156E">
              <w:rPr>
                <w:rFonts w:ascii="Times New Roman" w:hAnsi="Times New Roman" w:cs="Times New Roman"/>
                <w:sz w:val="24"/>
                <w:szCs w:val="24"/>
              </w:rPr>
              <w:t>3. Приобретенное оборудование имеет повышенный уровень гарантийных обязательств производителя.</w:t>
            </w:r>
          </w:p>
        </w:tc>
      </w:tr>
    </w:tbl>
    <w:p w:rsidR="00525AFB" w:rsidRPr="00CF156E" w:rsidRDefault="00525AFB" w:rsidP="00481F61">
      <w:pPr>
        <w:pStyle w:val="NormalWeb"/>
        <w:jc w:val="center"/>
        <w:rPr>
          <w:rStyle w:val="Strong"/>
          <w:bCs/>
        </w:rPr>
      </w:pPr>
      <w:r w:rsidRPr="00CF156E">
        <w:rPr>
          <w:rStyle w:val="Strong"/>
          <w:bCs/>
        </w:rPr>
        <w:t>СОДЕРЖАНИЕ ПРОБЛЕМЫ И ОБОСНОВАНИЕ НЕОБХОДИМОСТИ ЕЕ РЕШЕНИЯ</w:t>
      </w:r>
    </w:p>
    <w:p w:rsidR="00525AFB" w:rsidRPr="00CF156E" w:rsidRDefault="00525AFB" w:rsidP="00BC2EF5">
      <w:pPr>
        <w:pStyle w:val="NormalWeb"/>
        <w:spacing w:before="0" w:beforeAutospacing="0" w:after="0" w:afterAutospacing="0"/>
      </w:pPr>
      <w:r w:rsidRPr="00CF156E">
        <w:rPr>
          <w:rStyle w:val="Strong"/>
          <w:bCs/>
        </w:rPr>
        <w:t> </w:t>
      </w:r>
      <w:r w:rsidRPr="00CF156E">
        <w:rPr>
          <w:rStyle w:val="Strong"/>
          <w:bCs/>
        </w:rPr>
        <w:tab/>
      </w:r>
      <w:r w:rsidRPr="00CF156E">
        <w:t>Рациональное (полноценное) питание играет первостепенную роль в обеспечении      гармоничного роста и развития, поддержания здоровья,  работоспособности      и    способности к обучению во все возрастные периоды.</w:t>
      </w:r>
    </w:p>
    <w:p w:rsidR="00525AFB" w:rsidRPr="00CF156E" w:rsidRDefault="00525AFB" w:rsidP="00BC2EF5">
      <w:pPr>
        <w:spacing w:after="0"/>
        <w:ind w:firstLine="360"/>
        <w:jc w:val="both"/>
        <w:rPr>
          <w:rFonts w:ascii="Times New Roman" w:hAnsi="Times New Roman" w:cs="Times New Roman"/>
          <w:sz w:val="24"/>
          <w:szCs w:val="24"/>
        </w:rPr>
      </w:pPr>
      <w:r w:rsidRPr="00CF156E">
        <w:rPr>
          <w:rFonts w:ascii="Times New Roman" w:hAnsi="Times New Roman" w:cs="Times New Roman"/>
          <w:sz w:val="24"/>
          <w:szCs w:val="24"/>
        </w:rPr>
        <w:t>Организация здорового питания невозможна сегодня без высококвалифицированных кадров, совершенствования технологии приготовления блюд, наличия современного технологического оборудования</w:t>
      </w:r>
    </w:p>
    <w:p w:rsidR="00525AFB" w:rsidRPr="00CF156E" w:rsidRDefault="00525AFB" w:rsidP="00BC2EF5">
      <w:pPr>
        <w:spacing w:after="0"/>
        <w:ind w:firstLine="360"/>
        <w:jc w:val="both"/>
        <w:rPr>
          <w:rFonts w:ascii="Times New Roman" w:hAnsi="Times New Roman" w:cs="Times New Roman"/>
          <w:sz w:val="24"/>
          <w:szCs w:val="24"/>
        </w:rPr>
      </w:pPr>
      <w:r w:rsidRPr="00CF156E">
        <w:rPr>
          <w:rFonts w:ascii="Times New Roman" w:hAnsi="Times New Roman" w:cs="Times New Roman"/>
          <w:sz w:val="24"/>
          <w:szCs w:val="24"/>
        </w:rPr>
        <w:t>Из 22 образовательных учреждений  в 15 функционируют столовые на 800 посадочных мест и 7 буфетов.</w:t>
      </w:r>
    </w:p>
    <w:p w:rsidR="00525AFB" w:rsidRPr="00CF156E" w:rsidRDefault="00525AFB" w:rsidP="00BC2EF5">
      <w:pPr>
        <w:spacing w:after="0"/>
        <w:ind w:firstLine="360"/>
        <w:jc w:val="both"/>
        <w:rPr>
          <w:rFonts w:ascii="Times New Roman" w:hAnsi="Times New Roman" w:cs="Times New Roman"/>
          <w:sz w:val="24"/>
          <w:szCs w:val="24"/>
        </w:rPr>
      </w:pPr>
      <w:r w:rsidRPr="00CF156E">
        <w:rPr>
          <w:rFonts w:ascii="Times New Roman" w:hAnsi="Times New Roman" w:cs="Times New Roman"/>
          <w:sz w:val="24"/>
          <w:szCs w:val="24"/>
        </w:rPr>
        <w:t xml:space="preserve">Во всех 11 дошкольных образовательных учреждениях действуют пищеблоки для приготовления пищи. </w:t>
      </w:r>
    </w:p>
    <w:p w:rsidR="00525AFB" w:rsidRPr="00CF156E" w:rsidRDefault="00525AFB" w:rsidP="00BC2EF5">
      <w:pPr>
        <w:spacing w:after="0"/>
        <w:ind w:firstLine="360"/>
        <w:jc w:val="both"/>
        <w:rPr>
          <w:rFonts w:ascii="Times New Roman" w:hAnsi="Times New Roman" w:cs="Times New Roman"/>
          <w:sz w:val="24"/>
          <w:szCs w:val="24"/>
        </w:rPr>
      </w:pPr>
      <w:r w:rsidRPr="00CF156E">
        <w:rPr>
          <w:rFonts w:ascii="Times New Roman" w:hAnsi="Times New Roman" w:cs="Times New Roman"/>
          <w:sz w:val="24"/>
          <w:szCs w:val="24"/>
        </w:rPr>
        <w:t>Материальная  база пищеблоков образовательных учреждений устарела и нуждается как в обновлении, так и покупке недостающего оборудования. Средний процент износа технологического оборудования составляет около 85%.</w:t>
      </w:r>
    </w:p>
    <w:p w:rsidR="00525AFB" w:rsidRPr="00CF156E" w:rsidRDefault="00525AFB" w:rsidP="00BC2EF5">
      <w:pPr>
        <w:spacing w:after="0"/>
        <w:ind w:firstLine="360"/>
        <w:jc w:val="both"/>
        <w:rPr>
          <w:rFonts w:ascii="Times New Roman" w:hAnsi="Times New Roman" w:cs="Times New Roman"/>
          <w:sz w:val="24"/>
          <w:szCs w:val="24"/>
        </w:rPr>
      </w:pPr>
      <w:r w:rsidRPr="00CF156E">
        <w:rPr>
          <w:rFonts w:ascii="Times New Roman" w:hAnsi="Times New Roman" w:cs="Times New Roman"/>
          <w:sz w:val="24"/>
          <w:szCs w:val="24"/>
        </w:rPr>
        <w:t>По требованию СанПиНа 2.4.2.2821-10 является организация курсовой гигиенической подготовки и переподготовки персонала по программе гигиенического обучения не реже 1 раз в два года.</w:t>
      </w:r>
    </w:p>
    <w:p w:rsidR="00525AFB" w:rsidRPr="00CF156E" w:rsidRDefault="00525AFB" w:rsidP="00BC2EF5">
      <w:pPr>
        <w:spacing w:after="0"/>
        <w:ind w:firstLine="360"/>
        <w:jc w:val="both"/>
        <w:rPr>
          <w:rStyle w:val="Strong"/>
          <w:rFonts w:ascii="Times New Roman" w:hAnsi="Times New Roman"/>
          <w:b w:val="0"/>
          <w:sz w:val="24"/>
          <w:szCs w:val="24"/>
        </w:rPr>
      </w:pPr>
      <w:r w:rsidRPr="00CF156E">
        <w:rPr>
          <w:rFonts w:ascii="Times New Roman" w:hAnsi="Times New Roman" w:cs="Times New Roman"/>
          <w:sz w:val="24"/>
          <w:szCs w:val="24"/>
        </w:rPr>
        <w:t>Для решения существующих проблем и последовательного развития материально технической базы пищеблоков образовательных  учреждений  необходимо программно-целевой подход и планирование соответствующих мероприятий.</w:t>
      </w:r>
    </w:p>
    <w:p w:rsidR="00525AFB" w:rsidRPr="00CF156E" w:rsidRDefault="00525AFB" w:rsidP="00762BC8">
      <w:pPr>
        <w:pStyle w:val="ConsPlusNonformat"/>
        <w:widowControl/>
        <w:jc w:val="center"/>
        <w:rPr>
          <w:rFonts w:ascii="Times New Roman" w:hAnsi="Times New Roman" w:cs="Times New Roman"/>
          <w:sz w:val="24"/>
          <w:szCs w:val="24"/>
        </w:rPr>
      </w:pPr>
      <w:r w:rsidRPr="00CF156E">
        <w:rPr>
          <w:rFonts w:ascii="Times New Roman" w:hAnsi="Times New Roman" w:cs="Times New Roman"/>
          <w:sz w:val="24"/>
          <w:szCs w:val="24"/>
        </w:rPr>
        <w:t xml:space="preserve">  РАЗДЕЛ 2.  ЦЕЛЬ И ЗАДАЧИ ПОДПРОГРАММЫ. ЦЕЛЕВЫЕ ПОКАЗАТЕЛИ    </w:t>
      </w:r>
    </w:p>
    <w:p w:rsidR="00525AFB" w:rsidRPr="00CF156E" w:rsidRDefault="00525AFB" w:rsidP="00762BC8">
      <w:pPr>
        <w:pStyle w:val="ConsPlusNonformat"/>
        <w:widowControl/>
        <w:jc w:val="center"/>
        <w:rPr>
          <w:rFonts w:ascii="Times New Roman" w:hAnsi="Times New Roman" w:cs="Times New Roman"/>
          <w:sz w:val="24"/>
          <w:szCs w:val="24"/>
        </w:rPr>
      </w:pPr>
      <w:r w:rsidRPr="00CF156E">
        <w:rPr>
          <w:rFonts w:ascii="Times New Roman" w:hAnsi="Times New Roman" w:cs="Times New Roman"/>
          <w:sz w:val="24"/>
          <w:szCs w:val="24"/>
        </w:rPr>
        <w:t xml:space="preserve">    ПОДПРОГРАММЫ, СРОКИ РЕАЛИЗАЦИИ</w:t>
      </w:r>
    </w:p>
    <w:p w:rsidR="00525AFB" w:rsidRPr="00CF156E" w:rsidRDefault="00525AFB" w:rsidP="00481F61">
      <w:pPr>
        <w:rPr>
          <w:rFonts w:ascii="Times New Roman" w:hAnsi="Times New Roman" w:cs="Times New Roman"/>
          <w:sz w:val="24"/>
          <w:szCs w:val="24"/>
        </w:rPr>
      </w:pPr>
      <w:r w:rsidRPr="00CF156E">
        <w:rPr>
          <w:rFonts w:ascii="Times New Roman" w:hAnsi="Times New Roman" w:cs="Times New Roman"/>
          <w:sz w:val="24"/>
          <w:szCs w:val="24"/>
        </w:rPr>
        <w:t> Цель подпрограммы:</w:t>
      </w:r>
    </w:p>
    <w:p w:rsidR="00525AFB" w:rsidRPr="00CF156E" w:rsidRDefault="00525AFB" w:rsidP="00481F61">
      <w:pPr>
        <w:rPr>
          <w:rFonts w:ascii="Times New Roman" w:hAnsi="Times New Roman" w:cs="Times New Roman"/>
          <w:sz w:val="24"/>
          <w:szCs w:val="24"/>
        </w:rPr>
      </w:pPr>
      <w:r w:rsidRPr="00CF156E">
        <w:rPr>
          <w:rFonts w:ascii="Times New Roman" w:hAnsi="Times New Roman" w:cs="Times New Roman"/>
          <w:sz w:val="24"/>
          <w:szCs w:val="24"/>
        </w:rPr>
        <w:t>- повышение эффективности производственного процесса на пищеблоках образовательных  организациях.</w:t>
      </w:r>
    </w:p>
    <w:p w:rsidR="00525AFB" w:rsidRPr="00CF156E" w:rsidRDefault="00525AFB" w:rsidP="00481F61">
      <w:pPr>
        <w:rPr>
          <w:rFonts w:ascii="Times New Roman" w:hAnsi="Times New Roman" w:cs="Times New Roman"/>
          <w:sz w:val="24"/>
          <w:szCs w:val="24"/>
        </w:rPr>
      </w:pPr>
      <w:r w:rsidRPr="00CF156E">
        <w:rPr>
          <w:rFonts w:ascii="Times New Roman" w:hAnsi="Times New Roman" w:cs="Times New Roman"/>
          <w:sz w:val="24"/>
          <w:szCs w:val="24"/>
        </w:rPr>
        <w:t> Основными задачами подпрограммы являются:</w:t>
      </w:r>
    </w:p>
    <w:p w:rsidR="00525AFB" w:rsidRPr="00CF156E" w:rsidRDefault="00525AFB" w:rsidP="00481F61">
      <w:pPr>
        <w:rPr>
          <w:rFonts w:ascii="Times New Roman" w:hAnsi="Times New Roman" w:cs="Times New Roman"/>
          <w:sz w:val="24"/>
          <w:szCs w:val="24"/>
        </w:rPr>
      </w:pPr>
      <w:r w:rsidRPr="00CF156E">
        <w:rPr>
          <w:rFonts w:ascii="Times New Roman" w:hAnsi="Times New Roman" w:cs="Times New Roman"/>
          <w:sz w:val="24"/>
          <w:szCs w:val="24"/>
        </w:rPr>
        <w:t>1. Замена устаревшего технологического и холодильного оборудования</w:t>
      </w:r>
    </w:p>
    <w:p w:rsidR="00525AFB" w:rsidRPr="00CF156E" w:rsidRDefault="00525AFB" w:rsidP="00481F61">
      <w:pPr>
        <w:rPr>
          <w:rFonts w:ascii="Times New Roman" w:hAnsi="Times New Roman" w:cs="Times New Roman"/>
          <w:sz w:val="24"/>
          <w:szCs w:val="24"/>
        </w:rPr>
      </w:pPr>
      <w:r w:rsidRPr="00CF156E">
        <w:rPr>
          <w:rFonts w:ascii="Times New Roman" w:hAnsi="Times New Roman" w:cs="Times New Roman"/>
          <w:sz w:val="24"/>
          <w:szCs w:val="24"/>
        </w:rPr>
        <w:t>2. Повышение уровня знаний работников пищеблоков по санитарным и технологическим вопросам.</w:t>
      </w:r>
    </w:p>
    <w:p w:rsidR="00525AFB" w:rsidRPr="00CF156E" w:rsidRDefault="00525AFB" w:rsidP="00762BC8">
      <w:pPr>
        <w:widowControl w:val="0"/>
        <w:autoSpaceDE w:val="0"/>
        <w:autoSpaceDN w:val="0"/>
        <w:adjustRightInd w:val="0"/>
        <w:jc w:val="center"/>
        <w:outlineLvl w:val="1"/>
        <w:rPr>
          <w:rFonts w:ascii="Times New Roman" w:hAnsi="Times New Roman" w:cs="Times New Roman"/>
          <w:sz w:val="24"/>
          <w:szCs w:val="24"/>
        </w:rPr>
      </w:pPr>
      <w:r w:rsidRPr="00CF156E">
        <w:rPr>
          <w:rFonts w:ascii="Times New Roman" w:hAnsi="Times New Roman" w:cs="Times New Roman"/>
          <w:sz w:val="24"/>
          <w:szCs w:val="24"/>
        </w:rPr>
        <w:t>РАЗДЕЛ 3. РЕСУРСНОЕ ОБЕСПЕЧЕНИЕ ПОДПРОГРАММЫ</w:t>
      </w:r>
    </w:p>
    <w:p w:rsidR="00525AFB" w:rsidRPr="00CF156E" w:rsidRDefault="00525AFB" w:rsidP="00481F61">
      <w:pPr>
        <w:ind w:firstLine="708"/>
        <w:jc w:val="both"/>
        <w:rPr>
          <w:rFonts w:ascii="Times New Roman" w:hAnsi="Times New Roman" w:cs="Times New Roman"/>
          <w:b/>
          <w:sz w:val="24"/>
          <w:szCs w:val="24"/>
        </w:rPr>
      </w:pPr>
      <w:r w:rsidRPr="00CF156E">
        <w:rPr>
          <w:rFonts w:ascii="Times New Roman" w:hAnsi="Times New Roman" w:cs="Times New Roman"/>
          <w:sz w:val="24"/>
          <w:szCs w:val="24"/>
        </w:rPr>
        <w:t xml:space="preserve">Общий объём средств, необходимых для реализации подпрограммы составляет </w:t>
      </w:r>
      <w:r>
        <w:rPr>
          <w:rFonts w:ascii="Times New Roman" w:hAnsi="Times New Roman" w:cs="Times New Roman"/>
          <w:sz w:val="24"/>
          <w:szCs w:val="24"/>
        </w:rPr>
        <w:t>1918,7</w:t>
      </w:r>
      <w:r w:rsidRPr="00CF156E">
        <w:rPr>
          <w:rFonts w:ascii="Times New Roman" w:hAnsi="Times New Roman" w:cs="Times New Roman"/>
          <w:sz w:val="24"/>
          <w:szCs w:val="24"/>
        </w:rPr>
        <w:t xml:space="preserve"> тыс. руб. за счет средств районного бюджета,  в том числе по годам:</w:t>
      </w:r>
    </w:p>
    <w:p w:rsidR="00525AFB" w:rsidRPr="00935B24" w:rsidRDefault="00525AFB" w:rsidP="00935B24">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935B24">
        <w:rPr>
          <w:rFonts w:ascii="Times New Roman" w:hAnsi="Times New Roman" w:cs="Times New Roman"/>
          <w:sz w:val="24"/>
          <w:szCs w:val="24"/>
          <w:lang w:eastAsia="ru-RU"/>
        </w:rPr>
        <w:t xml:space="preserve">2015 год –  0,0 тыс. рублей;                    </w:t>
      </w:r>
    </w:p>
    <w:p w:rsidR="00525AFB" w:rsidRPr="00935B24" w:rsidRDefault="00525AFB" w:rsidP="00935B24">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935B24">
        <w:rPr>
          <w:rFonts w:ascii="Times New Roman" w:hAnsi="Times New Roman" w:cs="Times New Roman"/>
          <w:sz w:val="24"/>
          <w:szCs w:val="24"/>
          <w:lang w:eastAsia="ru-RU"/>
        </w:rPr>
        <w:t xml:space="preserve">2016 год –  0,0 тыс. рублей; </w:t>
      </w:r>
    </w:p>
    <w:p w:rsidR="00525AFB" w:rsidRPr="00935B24" w:rsidRDefault="00525AFB" w:rsidP="00935B24">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935B24">
        <w:rPr>
          <w:rFonts w:ascii="Times New Roman" w:hAnsi="Times New Roman" w:cs="Times New Roman"/>
          <w:sz w:val="24"/>
          <w:szCs w:val="24"/>
          <w:lang w:eastAsia="ru-RU"/>
        </w:rPr>
        <w:t xml:space="preserve">2017 год –  151,7 тыс. рублей;  </w:t>
      </w:r>
    </w:p>
    <w:p w:rsidR="00525AFB" w:rsidRPr="00935B24" w:rsidRDefault="00525AFB" w:rsidP="00935B24">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935B24">
        <w:rPr>
          <w:rFonts w:ascii="Times New Roman" w:hAnsi="Times New Roman" w:cs="Times New Roman"/>
          <w:sz w:val="24"/>
          <w:szCs w:val="24"/>
          <w:lang w:eastAsia="ru-RU"/>
        </w:rPr>
        <w:t>2018 год –  710,0 тыс. рублей;</w:t>
      </w:r>
    </w:p>
    <w:p w:rsidR="00525AFB" w:rsidRDefault="00525AFB" w:rsidP="00935B24">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935B24">
        <w:rPr>
          <w:rFonts w:ascii="Times New Roman" w:hAnsi="Times New Roman" w:cs="Times New Roman"/>
          <w:sz w:val="24"/>
          <w:szCs w:val="24"/>
          <w:lang w:eastAsia="ru-RU"/>
        </w:rPr>
        <w:t>2019 год -   545,0 тыс. рублей;</w:t>
      </w:r>
    </w:p>
    <w:p w:rsidR="00525AFB" w:rsidRPr="00935B24" w:rsidRDefault="00525AFB" w:rsidP="00935B24">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935B24">
        <w:rPr>
          <w:rFonts w:ascii="Times New Roman" w:hAnsi="Times New Roman" w:cs="Times New Roman"/>
          <w:sz w:val="24"/>
          <w:szCs w:val="24"/>
        </w:rPr>
        <w:t>2020 год  -  512,0 тыс. рублей.</w:t>
      </w:r>
    </w:p>
    <w:p w:rsidR="00525AFB" w:rsidRPr="00CF156E" w:rsidRDefault="00525AFB" w:rsidP="00406952">
      <w:pPr>
        <w:pStyle w:val="NormalWeb"/>
        <w:spacing w:before="0" w:beforeAutospacing="0" w:after="0" w:afterAutospacing="0"/>
        <w:jc w:val="center"/>
      </w:pPr>
      <w:r w:rsidRPr="00CF156E">
        <w:t>ОЦЕНКА ЭФФЕКТИВНОСТИ РЕАЛИЗАЦИИ ПОДРОГРАММЫ</w:t>
      </w:r>
    </w:p>
    <w:p w:rsidR="00525AFB" w:rsidRPr="00CF156E" w:rsidRDefault="00525AFB" w:rsidP="00762BC8">
      <w:pPr>
        <w:jc w:val="center"/>
        <w:rPr>
          <w:rFonts w:ascii="Times New Roman" w:hAnsi="Times New Roman" w:cs="Times New Roman"/>
          <w:sz w:val="24"/>
          <w:szCs w:val="24"/>
        </w:rPr>
      </w:pPr>
      <w:r w:rsidRPr="00CF156E">
        <w:rPr>
          <w:rFonts w:ascii="Times New Roman" w:hAnsi="Times New Roman" w:cs="Times New Roman"/>
          <w:sz w:val="24"/>
          <w:szCs w:val="24"/>
        </w:rPr>
        <w:t xml:space="preserve"> Реализация мероприятий подпрограммы будет способствовать достижению к 2019 году следующих результатов:</w:t>
      </w:r>
    </w:p>
    <w:p w:rsidR="00525AFB" w:rsidRPr="00CF156E" w:rsidRDefault="00525AFB" w:rsidP="00481F61">
      <w:pPr>
        <w:jc w:val="both"/>
        <w:rPr>
          <w:rFonts w:ascii="Times New Roman" w:hAnsi="Times New Roman" w:cs="Times New Roman"/>
          <w:sz w:val="24"/>
          <w:szCs w:val="24"/>
        </w:rPr>
      </w:pPr>
      <w:r w:rsidRPr="00CF156E">
        <w:rPr>
          <w:rFonts w:ascii="Times New Roman" w:hAnsi="Times New Roman" w:cs="Times New Roman"/>
          <w:sz w:val="24"/>
          <w:szCs w:val="24"/>
        </w:rPr>
        <w:t>- укреплению материально-технической базы пищеблоков  образовательных  организаций в соответствии с требованиями санитарных и технологических норм;</w:t>
      </w:r>
    </w:p>
    <w:p w:rsidR="00525AFB" w:rsidRPr="00CF156E" w:rsidRDefault="00525AFB" w:rsidP="00481F61">
      <w:pPr>
        <w:jc w:val="both"/>
        <w:rPr>
          <w:rFonts w:ascii="Times New Roman" w:hAnsi="Times New Roman" w:cs="Times New Roman"/>
          <w:sz w:val="24"/>
          <w:szCs w:val="24"/>
        </w:rPr>
      </w:pPr>
      <w:r w:rsidRPr="00CF156E">
        <w:rPr>
          <w:rFonts w:ascii="Times New Roman" w:hAnsi="Times New Roman" w:cs="Times New Roman"/>
          <w:sz w:val="24"/>
          <w:szCs w:val="24"/>
        </w:rPr>
        <w:t xml:space="preserve">- повышение уровня знаний работников пищеблоков по санитарным, технологическим вопросам. </w:t>
      </w:r>
    </w:p>
    <w:p w:rsidR="00525AFB" w:rsidRPr="00CF156E" w:rsidRDefault="00525AFB" w:rsidP="00481F61">
      <w:pPr>
        <w:jc w:val="both"/>
        <w:rPr>
          <w:rFonts w:ascii="Times New Roman" w:hAnsi="Times New Roman" w:cs="Times New Roman"/>
          <w:sz w:val="24"/>
          <w:szCs w:val="24"/>
        </w:rPr>
      </w:pPr>
      <w:r w:rsidRPr="00CF156E">
        <w:rPr>
          <w:rFonts w:ascii="Times New Roman" w:hAnsi="Times New Roman" w:cs="Times New Roman"/>
          <w:sz w:val="24"/>
          <w:szCs w:val="24"/>
        </w:rPr>
        <w:t>- повышению качества и ассортимента выпускаемых блюд;</w:t>
      </w:r>
    </w:p>
    <w:p w:rsidR="00525AFB" w:rsidRPr="00CF156E" w:rsidRDefault="00525AFB" w:rsidP="00481F61">
      <w:pPr>
        <w:jc w:val="both"/>
        <w:rPr>
          <w:rFonts w:ascii="Times New Roman" w:hAnsi="Times New Roman" w:cs="Times New Roman"/>
          <w:sz w:val="24"/>
          <w:szCs w:val="24"/>
        </w:rPr>
      </w:pPr>
      <w:r w:rsidRPr="00CF156E">
        <w:rPr>
          <w:rFonts w:ascii="Times New Roman" w:hAnsi="Times New Roman" w:cs="Times New Roman"/>
          <w:sz w:val="24"/>
          <w:szCs w:val="24"/>
        </w:rPr>
        <w:t>- совершенствованию технологии приготовления блюд.</w:t>
      </w:r>
    </w:p>
    <w:p w:rsidR="00525AFB" w:rsidRPr="00CF156E" w:rsidRDefault="00525AFB" w:rsidP="00481F61">
      <w:pPr>
        <w:jc w:val="center"/>
        <w:rPr>
          <w:rFonts w:ascii="Times New Roman" w:hAnsi="Times New Roman" w:cs="Times New Roman"/>
          <w:b/>
          <w:sz w:val="24"/>
          <w:szCs w:val="24"/>
        </w:rPr>
      </w:pPr>
      <w:r w:rsidRPr="00CF156E">
        <w:rPr>
          <w:rFonts w:ascii="Times New Roman" w:hAnsi="Times New Roman" w:cs="Times New Roman"/>
          <w:b/>
          <w:sz w:val="24"/>
          <w:szCs w:val="24"/>
        </w:rPr>
        <w:t>Механизм реализации</w:t>
      </w:r>
    </w:p>
    <w:p w:rsidR="00525AFB" w:rsidRPr="00CF156E" w:rsidRDefault="00525AFB" w:rsidP="00481F61">
      <w:pPr>
        <w:jc w:val="both"/>
        <w:rPr>
          <w:rFonts w:ascii="Times New Roman" w:hAnsi="Times New Roman" w:cs="Times New Roman"/>
          <w:b/>
          <w:sz w:val="24"/>
          <w:szCs w:val="24"/>
        </w:rPr>
      </w:pPr>
      <w:r w:rsidRPr="00CF156E">
        <w:rPr>
          <w:rFonts w:ascii="Times New Roman" w:hAnsi="Times New Roman" w:cs="Times New Roman"/>
          <w:sz w:val="24"/>
          <w:szCs w:val="24"/>
        </w:rPr>
        <w:t xml:space="preserve">   Подпрограмма  реализуется  через проведение мероприятий запланированных в соответствии с перечнем мероприятий. Средства для приобретения оборудования выделяются из районного бюджета МО «Усть-Удинского района». Контроль за реализацией подпрограммы осуществляет Управление образования муниципального образования  «Усть - Удинский район».</w:t>
      </w:r>
    </w:p>
    <w:p w:rsidR="00525AFB" w:rsidRPr="00CF156E" w:rsidRDefault="00525AFB" w:rsidP="00481F61">
      <w:pPr>
        <w:jc w:val="center"/>
        <w:rPr>
          <w:rFonts w:ascii="Times New Roman" w:hAnsi="Times New Roman" w:cs="Times New Roman"/>
          <w:b/>
          <w:sz w:val="24"/>
          <w:szCs w:val="24"/>
        </w:rPr>
      </w:pPr>
    </w:p>
    <w:p w:rsidR="00525AFB" w:rsidRPr="00CF156E" w:rsidRDefault="00525AFB" w:rsidP="00A2201F">
      <w:pPr>
        <w:spacing w:after="0" w:line="240" w:lineRule="auto"/>
        <w:rPr>
          <w:rFonts w:ascii="Times New Roman" w:hAnsi="Times New Roman" w:cs="Times New Roman"/>
          <w:sz w:val="24"/>
          <w:szCs w:val="24"/>
        </w:rPr>
      </w:pPr>
    </w:p>
    <w:p w:rsidR="00525AFB" w:rsidRPr="00CF156E" w:rsidRDefault="00525AFB" w:rsidP="00A2201F">
      <w:pPr>
        <w:spacing w:after="0" w:line="240" w:lineRule="auto"/>
        <w:rPr>
          <w:rFonts w:ascii="Times New Roman" w:hAnsi="Times New Roman" w:cs="Times New Roman"/>
          <w:sz w:val="24"/>
          <w:szCs w:val="24"/>
        </w:rPr>
      </w:pPr>
    </w:p>
    <w:p w:rsidR="00525AFB" w:rsidRPr="00CF156E" w:rsidRDefault="00525AFB" w:rsidP="000C7204">
      <w:pPr>
        <w:pStyle w:val="ConsPlusTitle"/>
        <w:widowControl/>
        <w:jc w:val="center"/>
        <w:rPr>
          <w:rFonts w:ascii="Times New Roman" w:hAnsi="Times New Roman" w:cs="Times New Roman"/>
          <w:sz w:val="24"/>
          <w:szCs w:val="24"/>
        </w:rPr>
      </w:pPr>
    </w:p>
    <w:p w:rsidR="00525AFB" w:rsidRPr="00CF156E" w:rsidRDefault="00525AFB" w:rsidP="000C7204">
      <w:pPr>
        <w:pStyle w:val="ConsPlusTitle"/>
        <w:widowControl/>
        <w:jc w:val="center"/>
        <w:rPr>
          <w:rFonts w:ascii="Times New Roman" w:hAnsi="Times New Roman" w:cs="Times New Roman"/>
          <w:sz w:val="24"/>
          <w:szCs w:val="24"/>
        </w:rPr>
      </w:pPr>
    </w:p>
    <w:p w:rsidR="00525AFB" w:rsidRPr="00CF156E" w:rsidRDefault="00525AFB" w:rsidP="000C7204">
      <w:pPr>
        <w:pStyle w:val="ConsPlusTitle"/>
        <w:widowControl/>
        <w:jc w:val="center"/>
        <w:rPr>
          <w:rFonts w:ascii="Times New Roman" w:hAnsi="Times New Roman" w:cs="Times New Roman"/>
          <w:sz w:val="24"/>
          <w:szCs w:val="24"/>
        </w:rPr>
      </w:pPr>
    </w:p>
    <w:p w:rsidR="00525AFB" w:rsidRPr="00CF156E" w:rsidRDefault="00525AFB" w:rsidP="002A62CD">
      <w:pPr>
        <w:pStyle w:val="ConsPlusTitle"/>
        <w:widowControl/>
        <w:rPr>
          <w:rFonts w:ascii="Times New Roman" w:hAnsi="Times New Roman" w:cs="Times New Roman"/>
          <w:sz w:val="24"/>
          <w:szCs w:val="24"/>
        </w:rPr>
      </w:pPr>
    </w:p>
    <w:p w:rsidR="00525AFB" w:rsidRPr="00CF156E" w:rsidRDefault="00525AFB" w:rsidP="000C7204">
      <w:pPr>
        <w:pStyle w:val="ConsPlusTitle"/>
        <w:widowControl/>
        <w:jc w:val="center"/>
        <w:rPr>
          <w:rFonts w:ascii="Times New Roman" w:hAnsi="Times New Roman" w:cs="Times New Roman"/>
          <w:sz w:val="24"/>
          <w:szCs w:val="24"/>
        </w:rPr>
      </w:pPr>
    </w:p>
    <w:p w:rsidR="00525AFB" w:rsidRPr="00CF156E" w:rsidRDefault="00525AFB" w:rsidP="00762BC8">
      <w:pPr>
        <w:pStyle w:val="ConsPlusTitle"/>
        <w:widowControl/>
        <w:rPr>
          <w:rFonts w:ascii="Times New Roman" w:hAnsi="Times New Roman" w:cs="Times New Roman"/>
          <w:sz w:val="24"/>
          <w:szCs w:val="24"/>
        </w:rPr>
      </w:pPr>
    </w:p>
    <w:p w:rsidR="00525AFB" w:rsidRDefault="00525AFB" w:rsidP="000C7204">
      <w:pPr>
        <w:pStyle w:val="ConsPlusTitle"/>
        <w:widowControl/>
        <w:jc w:val="center"/>
        <w:rPr>
          <w:rFonts w:ascii="Times New Roman" w:hAnsi="Times New Roman" w:cs="Times New Roman"/>
          <w:sz w:val="24"/>
          <w:szCs w:val="24"/>
        </w:rPr>
      </w:pPr>
    </w:p>
    <w:p w:rsidR="00525AFB" w:rsidRDefault="00525AFB" w:rsidP="000C7204">
      <w:pPr>
        <w:pStyle w:val="ConsPlusTitle"/>
        <w:widowControl/>
        <w:jc w:val="center"/>
        <w:rPr>
          <w:rFonts w:ascii="Times New Roman" w:hAnsi="Times New Roman" w:cs="Times New Roman"/>
          <w:sz w:val="24"/>
          <w:szCs w:val="24"/>
        </w:rPr>
      </w:pPr>
    </w:p>
    <w:p w:rsidR="00525AFB" w:rsidRDefault="00525AFB" w:rsidP="000C7204">
      <w:pPr>
        <w:pStyle w:val="ConsPlusTitle"/>
        <w:widowControl/>
        <w:jc w:val="center"/>
        <w:rPr>
          <w:rFonts w:ascii="Times New Roman" w:hAnsi="Times New Roman" w:cs="Times New Roman"/>
          <w:sz w:val="24"/>
          <w:szCs w:val="24"/>
        </w:rPr>
      </w:pPr>
    </w:p>
    <w:p w:rsidR="00525AFB" w:rsidRDefault="00525AFB" w:rsidP="000C7204">
      <w:pPr>
        <w:pStyle w:val="ConsPlusTitle"/>
        <w:widowControl/>
        <w:jc w:val="center"/>
        <w:rPr>
          <w:rFonts w:ascii="Times New Roman" w:hAnsi="Times New Roman" w:cs="Times New Roman"/>
          <w:sz w:val="24"/>
          <w:szCs w:val="24"/>
        </w:rPr>
      </w:pPr>
    </w:p>
    <w:p w:rsidR="00525AFB" w:rsidRDefault="00525AFB" w:rsidP="000C7204">
      <w:pPr>
        <w:pStyle w:val="ConsPlusTitle"/>
        <w:widowControl/>
        <w:jc w:val="center"/>
        <w:rPr>
          <w:rFonts w:ascii="Times New Roman" w:hAnsi="Times New Roman" w:cs="Times New Roman"/>
          <w:sz w:val="24"/>
          <w:szCs w:val="24"/>
        </w:rPr>
      </w:pPr>
    </w:p>
    <w:p w:rsidR="00525AFB" w:rsidRDefault="00525AFB" w:rsidP="000C7204">
      <w:pPr>
        <w:pStyle w:val="ConsPlusTitle"/>
        <w:widowControl/>
        <w:jc w:val="center"/>
        <w:rPr>
          <w:rFonts w:ascii="Times New Roman" w:hAnsi="Times New Roman" w:cs="Times New Roman"/>
          <w:sz w:val="24"/>
          <w:szCs w:val="24"/>
        </w:rPr>
      </w:pPr>
    </w:p>
    <w:p w:rsidR="00525AFB" w:rsidRDefault="00525AFB" w:rsidP="000C7204">
      <w:pPr>
        <w:pStyle w:val="ConsPlusTitle"/>
        <w:widowControl/>
        <w:jc w:val="center"/>
        <w:rPr>
          <w:rFonts w:ascii="Times New Roman" w:hAnsi="Times New Roman" w:cs="Times New Roman"/>
          <w:sz w:val="24"/>
          <w:szCs w:val="24"/>
        </w:rPr>
      </w:pPr>
    </w:p>
    <w:p w:rsidR="00525AFB" w:rsidRPr="00CF156E" w:rsidRDefault="00525AFB" w:rsidP="000C7204">
      <w:pPr>
        <w:pStyle w:val="ConsPlusTitle"/>
        <w:widowControl/>
        <w:jc w:val="center"/>
        <w:rPr>
          <w:rFonts w:ascii="Times New Roman" w:hAnsi="Times New Roman" w:cs="Times New Roman"/>
          <w:sz w:val="24"/>
          <w:szCs w:val="24"/>
        </w:rPr>
      </w:pPr>
    </w:p>
    <w:p w:rsidR="00525AFB" w:rsidRDefault="00525AFB" w:rsidP="00BF7BA8">
      <w:pPr>
        <w:pStyle w:val="ConsPlusTitle"/>
        <w:widowControl/>
        <w:jc w:val="right"/>
        <w:rPr>
          <w:rFonts w:ascii="Times New Roman" w:hAnsi="Times New Roman" w:cs="Times New Roman"/>
          <w:b w:val="0"/>
          <w:sz w:val="24"/>
          <w:szCs w:val="24"/>
        </w:rPr>
      </w:pPr>
    </w:p>
    <w:p w:rsidR="00525AFB" w:rsidRDefault="00525AFB" w:rsidP="00BF7BA8">
      <w:pPr>
        <w:pStyle w:val="ConsPlusTitle"/>
        <w:widowControl/>
        <w:jc w:val="right"/>
        <w:rPr>
          <w:rFonts w:ascii="Times New Roman" w:hAnsi="Times New Roman" w:cs="Times New Roman"/>
          <w:b w:val="0"/>
          <w:sz w:val="24"/>
          <w:szCs w:val="24"/>
        </w:rPr>
      </w:pPr>
    </w:p>
    <w:p w:rsidR="00525AFB" w:rsidRDefault="00525AFB" w:rsidP="00BF7BA8">
      <w:pPr>
        <w:pStyle w:val="ConsPlusTitle"/>
        <w:widowControl/>
        <w:jc w:val="right"/>
        <w:rPr>
          <w:rFonts w:ascii="Times New Roman" w:hAnsi="Times New Roman" w:cs="Times New Roman"/>
          <w:b w:val="0"/>
          <w:sz w:val="24"/>
          <w:szCs w:val="24"/>
        </w:rPr>
      </w:pPr>
    </w:p>
    <w:p w:rsidR="00525AFB" w:rsidRDefault="00525AFB" w:rsidP="00BF7BA8">
      <w:pPr>
        <w:pStyle w:val="ConsPlusTitle"/>
        <w:widowControl/>
        <w:jc w:val="right"/>
        <w:rPr>
          <w:rFonts w:ascii="Times New Roman" w:hAnsi="Times New Roman" w:cs="Times New Roman"/>
          <w:b w:val="0"/>
          <w:sz w:val="24"/>
          <w:szCs w:val="24"/>
        </w:rPr>
      </w:pPr>
    </w:p>
    <w:p w:rsidR="00525AFB" w:rsidRDefault="00525AFB" w:rsidP="00BF7BA8">
      <w:pPr>
        <w:pStyle w:val="ConsPlusTitle"/>
        <w:widowControl/>
        <w:jc w:val="right"/>
        <w:rPr>
          <w:rFonts w:ascii="Times New Roman" w:hAnsi="Times New Roman" w:cs="Times New Roman"/>
          <w:b w:val="0"/>
          <w:sz w:val="24"/>
          <w:szCs w:val="24"/>
        </w:rPr>
      </w:pPr>
    </w:p>
    <w:p w:rsidR="00525AFB" w:rsidRDefault="00525AFB" w:rsidP="00BF7BA8">
      <w:pPr>
        <w:pStyle w:val="ConsPlusTitle"/>
        <w:widowControl/>
        <w:jc w:val="right"/>
        <w:rPr>
          <w:rFonts w:ascii="Times New Roman" w:hAnsi="Times New Roman" w:cs="Times New Roman"/>
          <w:b w:val="0"/>
          <w:sz w:val="24"/>
          <w:szCs w:val="24"/>
        </w:rPr>
      </w:pPr>
    </w:p>
    <w:p w:rsidR="00525AFB" w:rsidRDefault="00525AFB" w:rsidP="00BF7BA8">
      <w:pPr>
        <w:pStyle w:val="ConsPlusTitle"/>
        <w:widowControl/>
        <w:jc w:val="right"/>
        <w:rPr>
          <w:rFonts w:ascii="Times New Roman" w:hAnsi="Times New Roman" w:cs="Times New Roman"/>
          <w:b w:val="0"/>
          <w:sz w:val="24"/>
          <w:szCs w:val="24"/>
        </w:rPr>
      </w:pPr>
    </w:p>
    <w:p w:rsidR="00525AFB" w:rsidRDefault="00525AFB" w:rsidP="00BF7BA8">
      <w:pPr>
        <w:pStyle w:val="ConsPlusTitle"/>
        <w:widowControl/>
        <w:jc w:val="right"/>
        <w:rPr>
          <w:rFonts w:ascii="Times New Roman" w:hAnsi="Times New Roman" w:cs="Times New Roman"/>
          <w:b w:val="0"/>
          <w:sz w:val="24"/>
          <w:szCs w:val="24"/>
        </w:rPr>
      </w:pPr>
    </w:p>
    <w:p w:rsidR="00525AFB" w:rsidRDefault="00525AFB" w:rsidP="00BF7BA8">
      <w:pPr>
        <w:pStyle w:val="ConsPlusTitle"/>
        <w:widowControl/>
        <w:jc w:val="right"/>
        <w:rPr>
          <w:rFonts w:ascii="Times New Roman" w:hAnsi="Times New Roman" w:cs="Times New Roman"/>
          <w:b w:val="0"/>
          <w:sz w:val="24"/>
          <w:szCs w:val="24"/>
        </w:rPr>
      </w:pPr>
    </w:p>
    <w:p w:rsidR="00525AFB" w:rsidRPr="00BF7BA8" w:rsidRDefault="00525AFB" w:rsidP="00BF7BA8">
      <w:pPr>
        <w:pStyle w:val="ConsPlusTitle"/>
        <w:widowControl/>
        <w:jc w:val="right"/>
        <w:rPr>
          <w:rFonts w:ascii="Times New Roman" w:hAnsi="Times New Roman" w:cs="Times New Roman"/>
          <w:b w:val="0"/>
          <w:sz w:val="24"/>
          <w:szCs w:val="24"/>
        </w:rPr>
      </w:pPr>
      <w:r w:rsidRPr="00BF7BA8">
        <w:rPr>
          <w:rFonts w:ascii="Times New Roman" w:hAnsi="Times New Roman" w:cs="Times New Roman"/>
          <w:b w:val="0"/>
          <w:sz w:val="24"/>
          <w:szCs w:val="24"/>
        </w:rPr>
        <w:t>ПРИЛОЖЕНИЕ 7</w:t>
      </w:r>
    </w:p>
    <w:p w:rsidR="00525AFB" w:rsidRPr="00BF7BA8" w:rsidRDefault="00525AFB" w:rsidP="000C7204">
      <w:pPr>
        <w:pStyle w:val="ConsPlusTitle"/>
        <w:widowControl/>
        <w:jc w:val="center"/>
        <w:rPr>
          <w:rFonts w:ascii="Times New Roman" w:hAnsi="Times New Roman" w:cs="Times New Roman"/>
          <w:b w:val="0"/>
          <w:sz w:val="24"/>
          <w:szCs w:val="24"/>
        </w:rPr>
      </w:pPr>
      <w:r w:rsidRPr="00BF7BA8">
        <w:rPr>
          <w:rFonts w:ascii="Times New Roman" w:hAnsi="Times New Roman" w:cs="Times New Roman"/>
          <w:b w:val="0"/>
          <w:sz w:val="24"/>
          <w:szCs w:val="24"/>
        </w:rPr>
        <w:t>ПАСПОРТ ПОДПРОГРАММЫ</w:t>
      </w:r>
    </w:p>
    <w:p w:rsidR="00525AFB" w:rsidRPr="00BF7BA8" w:rsidRDefault="00525AFB" w:rsidP="000C7204">
      <w:pPr>
        <w:pStyle w:val="ConsPlusTitle"/>
        <w:widowControl/>
        <w:jc w:val="center"/>
        <w:rPr>
          <w:rFonts w:ascii="Times New Roman" w:hAnsi="Times New Roman" w:cs="Times New Roman"/>
          <w:b w:val="0"/>
          <w:sz w:val="24"/>
          <w:szCs w:val="24"/>
        </w:rPr>
      </w:pPr>
      <w:r w:rsidRPr="00BF7BA8">
        <w:rPr>
          <w:rFonts w:ascii="Times New Roman" w:hAnsi="Times New Roman" w:cs="Times New Roman"/>
          <w:b w:val="0"/>
          <w:sz w:val="24"/>
          <w:szCs w:val="24"/>
        </w:rPr>
        <w:t>«Проведение реконструкций</w:t>
      </w:r>
      <w:r>
        <w:rPr>
          <w:rFonts w:ascii="Times New Roman" w:hAnsi="Times New Roman" w:cs="Times New Roman"/>
          <w:b w:val="0"/>
          <w:sz w:val="24"/>
          <w:szCs w:val="24"/>
        </w:rPr>
        <w:t>, текущего ,</w:t>
      </w:r>
      <w:r w:rsidRPr="00BF7BA8">
        <w:rPr>
          <w:rFonts w:ascii="Times New Roman" w:hAnsi="Times New Roman" w:cs="Times New Roman"/>
          <w:b w:val="0"/>
          <w:sz w:val="24"/>
          <w:szCs w:val="24"/>
        </w:rPr>
        <w:t xml:space="preserve"> капитального ремонта зданий и сооружений»</w:t>
      </w:r>
    </w:p>
    <w:p w:rsidR="00525AFB" w:rsidRPr="00BF7BA8" w:rsidRDefault="00525AFB" w:rsidP="000C7204">
      <w:pPr>
        <w:widowControl w:val="0"/>
        <w:autoSpaceDE w:val="0"/>
        <w:autoSpaceDN w:val="0"/>
        <w:adjustRightInd w:val="0"/>
        <w:jc w:val="center"/>
        <w:rPr>
          <w:rFonts w:ascii="Times New Roman" w:hAnsi="Times New Roman" w:cs="Times New Roman"/>
          <w:sz w:val="24"/>
          <w:szCs w:val="24"/>
        </w:rPr>
      </w:pPr>
      <w:r w:rsidRPr="00BF7BA8">
        <w:rPr>
          <w:rFonts w:ascii="Times New Roman" w:hAnsi="Times New Roman" w:cs="Times New Roman"/>
          <w:sz w:val="24"/>
          <w:szCs w:val="24"/>
        </w:rPr>
        <w:t>муниципальной программы  «Развитие системы образования РМО «Усть-Удинский район»</w:t>
      </w:r>
    </w:p>
    <w:p w:rsidR="00525AFB" w:rsidRPr="00CF156E" w:rsidRDefault="00525AFB" w:rsidP="000C7204">
      <w:pPr>
        <w:widowControl w:val="0"/>
        <w:autoSpaceDE w:val="0"/>
        <w:autoSpaceDN w:val="0"/>
        <w:adjustRightInd w:val="0"/>
        <w:jc w:val="center"/>
        <w:rPr>
          <w:rFonts w:ascii="Times New Roman" w:hAnsi="Times New Roman" w:cs="Times New Roman"/>
          <w:sz w:val="24"/>
          <w:szCs w:val="24"/>
        </w:rPr>
      </w:pPr>
      <w:r w:rsidRPr="00CF156E">
        <w:rPr>
          <w:rFonts w:ascii="Times New Roman" w:hAnsi="Times New Roman" w:cs="Times New Roman"/>
          <w:sz w:val="24"/>
          <w:szCs w:val="24"/>
        </w:rPr>
        <w:t>на 201</w:t>
      </w:r>
      <w:r>
        <w:rPr>
          <w:rFonts w:ascii="Times New Roman" w:hAnsi="Times New Roman" w:cs="Times New Roman"/>
          <w:sz w:val="24"/>
          <w:szCs w:val="24"/>
        </w:rPr>
        <w:t>6</w:t>
      </w:r>
      <w:r w:rsidRPr="00CF156E">
        <w:rPr>
          <w:rFonts w:ascii="Times New Roman" w:hAnsi="Times New Roman" w:cs="Times New Roman"/>
          <w:sz w:val="24"/>
          <w:szCs w:val="24"/>
        </w:rPr>
        <w:t>-20</w:t>
      </w:r>
      <w:r>
        <w:rPr>
          <w:rFonts w:ascii="Times New Roman" w:hAnsi="Times New Roman" w:cs="Times New Roman"/>
          <w:sz w:val="24"/>
          <w:szCs w:val="24"/>
        </w:rPr>
        <w:t>20</w:t>
      </w:r>
      <w:r w:rsidRPr="00CF156E">
        <w:rPr>
          <w:rFonts w:ascii="Times New Roman" w:hAnsi="Times New Roman" w:cs="Times New Roman"/>
          <w:sz w:val="24"/>
          <w:szCs w:val="24"/>
        </w:rPr>
        <w:t xml:space="preserve"> гг.»</w:t>
      </w:r>
    </w:p>
    <w:tbl>
      <w:tblPr>
        <w:tblW w:w="13467" w:type="dxa"/>
        <w:tblInd w:w="669" w:type="dxa"/>
        <w:tblLayout w:type="fixed"/>
        <w:tblCellMar>
          <w:top w:w="75" w:type="dxa"/>
          <w:left w:w="0" w:type="dxa"/>
          <w:bottom w:w="75" w:type="dxa"/>
          <w:right w:w="0" w:type="dxa"/>
        </w:tblCellMar>
        <w:tblLook w:val="00A0"/>
      </w:tblPr>
      <w:tblGrid>
        <w:gridCol w:w="3121"/>
        <w:gridCol w:w="10346"/>
      </w:tblGrid>
      <w:tr w:rsidR="00525AFB" w:rsidRPr="00CF156E" w:rsidTr="000C7204">
        <w:tc>
          <w:tcPr>
            <w:tcW w:w="31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pPr>
              <w:widowControl w:val="0"/>
              <w:autoSpaceDE w:val="0"/>
              <w:autoSpaceDN w:val="0"/>
              <w:adjustRightInd w:val="0"/>
              <w:rPr>
                <w:rFonts w:ascii="Times New Roman" w:hAnsi="Times New Roman" w:cs="Times New Roman"/>
                <w:sz w:val="24"/>
                <w:szCs w:val="24"/>
              </w:rPr>
            </w:pPr>
            <w:r w:rsidRPr="00CF156E">
              <w:rPr>
                <w:rFonts w:ascii="Times New Roman" w:hAnsi="Times New Roman" w:cs="Times New Roman"/>
                <w:sz w:val="24"/>
                <w:szCs w:val="24"/>
              </w:rPr>
              <w:t>Наименование муниципальной программы</w:t>
            </w:r>
          </w:p>
        </w:tc>
        <w:tc>
          <w:tcPr>
            <w:tcW w:w="10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263B8C">
            <w:pPr>
              <w:widowControl w:val="0"/>
              <w:autoSpaceDE w:val="0"/>
              <w:autoSpaceDN w:val="0"/>
              <w:adjustRightInd w:val="0"/>
              <w:jc w:val="both"/>
              <w:rPr>
                <w:rFonts w:ascii="Times New Roman" w:hAnsi="Times New Roman" w:cs="Times New Roman"/>
                <w:sz w:val="24"/>
                <w:szCs w:val="24"/>
              </w:rPr>
            </w:pPr>
            <w:r w:rsidRPr="00CF156E">
              <w:rPr>
                <w:rFonts w:ascii="Times New Roman" w:hAnsi="Times New Roman" w:cs="Times New Roman"/>
                <w:sz w:val="24"/>
                <w:szCs w:val="24"/>
              </w:rPr>
              <w:t>Развитие системы образования РМО «Усть-Удинский район» на 201</w:t>
            </w:r>
            <w:r>
              <w:rPr>
                <w:rFonts w:ascii="Times New Roman" w:hAnsi="Times New Roman" w:cs="Times New Roman"/>
                <w:sz w:val="24"/>
                <w:szCs w:val="24"/>
              </w:rPr>
              <w:t>6</w:t>
            </w:r>
            <w:r w:rsidRPr="00CF156E">
              <w:rPr>
                <w:rFonts w:ascii="Times New Roman" w:hAnsi="Times New Roman" w:cs="Times New Roman"/>
                <w:sz w:val="24"/>
                <w:szCs w:val="24"/>
              </w:rPr>
              <w:t>-20</w:t>
            </w:r>
            <w:r>
              <w:rPr>
                <w:rFonts w:ascii="Times New Roman" w:hAnsi="Times New Roman" w:cs="Times New Roman"/>
                <w:sz w:val="24"/>
                <w:szCs w:val="24"/>
              </w:rPr>
              <w:t>20</w:t>
            </w:r>
            <w:r w:rsidRPr="00CF156E">
              <w:rPr>
                <w:rFonts w:ascii="Times New Roman" w:hAnsi="Times New Roman" w:cs="Times New Roman"/>
                <w:sz w:val="24"/>
                <w:szCs w:val="24"/>
              </w:rPr>
              <w:t xml:space="preserve"> гг.»</w:t>
            </w:r>
          </w:p>
        </w:tc>
      </w:tr>
      <w:tr w:rsidR="00525AFB" w:rsidRPr="00CF156E" w:rsidTr="000C7204">
        <w:tc>
          <w:tcPr>
            <w:tcW w:w="31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pPr>
              <w:widowControl w:val="0"/>
              <w:autoSpaceDE w:val="0"/>
              <w:autoSpaceDN w:val="0"/>
              <w:adjustRightInd w:val="0"/>
              <w:rPr>
                <w:rFonts w:ascii="Times New Roman" w:hAnsi="Times New Roman" w:cs="Times New Roman"/>
                <w:sz w:val="24"/>
                <w:szCs w:val="24"/>
              </w:rPr>
            </w:pPr>
            <w:r w:rsidRPr="00CF156E">
              <w:rPr>
                <w:rFonts w:ascii="Times New Roman" w:hAnsi="Times New Roman" w:cs="Times New Roman"/>
                <w:sz w:val="24"/>
                <w:szCs w:val="24"/>
              </w:rPr>
              <w:t>Наименование подпрограммы</w:t>
            </w:r>
          </w:p>
        </w:tc>
        <w:tc>
          <w:tcPr>
            <w:tcW w:w="10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pPr>
              <w:pStyle w:val="ConsPlusTitle"/>
              <w:widowControl/>
              <w:rPr>
                <w:rFonts w:ascii="Times New Roman" w:hAnsi="Times New Roman" w:cs="Times New Roman"/>
                <w:b w:val="0"/>
                <w:sz w:val="24"/>
                <w:szCs w:val="24"/>
              </w:rPr>
            </w:pPr>
            <w:r w:rsidRPr="00CF156E">
              <w:rPr>
                <w:rFonts w:ascii="Times New Roman" w:hAnsi="Times New Roman" w:cs="Times New Roman"/>
                <w:b w:val="0"/>
                <w:sz w:val="24"/>
                <w:szCs w:val="24"/>
              </w:rPr>
              <w:t>«Проведение реконструкций</w:t>
            </w:r>
            <w:r>
              <w:rPr>
                <w:rFonts w:ascii="Times New Roman" w:hAnsi="Times New Roman" w:cs="Times New Roman"/>
                <w:b w:val="0"/>
                <w:sz w:val="24"/>
                <w:szCs w:val="24"/>
              </w:rPr>
              <w:t>, текущего,</w:t>
            </w:r>
            <w:r w:rsidRPr="00CF156E">
              <w:rPr>
                <w:rFonts w:ascii="Times New Roman" w:hAnsi="Times New Roman" w:cs="Times New Roman"/>
                <w:b w:val="0"/>
                <w:sz w:val="24"/>
                <w:szCs w:val="24"/>
              </w:rPr>
              <w:t xml:space="preserve"> капитального ремонта зданий и сооружений» </w:t>
            </w:r>
          </w:p>
        </w:tc>
      </w:tr>
      <w:tr w:rsidR="00525AFB" w:rsidRPr="00CF156E" w:rsidTr="000C7204">
        <w:tc>
          <w:tcPr>
            <w:tcW w:w="31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pPr>
              <w:widowControl w:val="0"/>
              <w:autoSpaceDE w:val="0"/>
              <w:autoSpaceDN w:val="0"/>
              <w:adjustRightInd w:val="0"/>
              <w:rPr>
                <w:rFonts w:ascii="Times New Roman" w:hAnsi="Times New Roman" w:cs="Times New Roman"/>
                <w:sz w:val="24"/>
                <w:szCs w:val="24"/>
              </w:rPr>
            </w:pPr>
            <w:r w:rsidRPr="00CF156E">
              <w:rPr>
                <w:rFonts w:ascii="Times New Roman" w:hAnsi="Times New Roman" w:cs="Times New Roman"/>
                <w:sz w:val="24"/>
                <w:szCs w:val="24"/>
              </w:rPr>
              <w:t>Ответственный исполнитель подпрограммы</w:t>
            </w:r>
          </w:p>
        </w:tc>
        <w:tc>
          <w:tcPr>
            <w:tcW w:w="10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pPr>
              <w:widowControl w:val="0"/>
              <w:autoSpaceDE w:val="0"/>
              <w:autoSpaceDN w:val="0"/>
              <w:adjustRightInd w:val="0"/>
              <w:rPr>
                <w:rFonts w:ascii="Times New Roman" w:hAnsi="Times New Roman" w:cs="Times New Roman"/>
                <w:sz w:val="24"/>
                <w:szCs w:val="24"/>
              </w:rPr>
            </w:pPr>
            <w:r w:rsidRPr="00CF156E">
              <w:rPr>
                <w:rFonts w:ascii="Times New Roman" w:hAnsi="Times New Roman" w:cs="Times New Roman"/>
                <w:sz w:val="24"/>
                <w:szCs w:val="24"/>
              </w:rPr>
              <w:t>Управление образования муниципального образования «Усть-Удинский район»</w:t>
            </w:r>
          </w:p>
        </w:tc>
      </w:tr>
      <w:tr w:rsidR="00525AFB" w:rsidRPr="00CF156E" w:rsidTr="000C7204">
        <w:tc>
          <w:tcPr>
            <w:tcW w:w="31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pPr>
              <w:widowControl w:val="0"/>
              <w:autoSpaceDE w:val="0"/>
              <w:autoSpaceDN w:val="0"/>
              <w:adjustRightInd w:val="0"/>
              <w:rPr>
                <w:rFonts w:ascii="Times New Roman" w:hAnsi="Times New Roman" w:cs="Times New Roman"/>
                <w:sz w:val="24"/>
                <w:szCs w:val="24"/>
              </w:rPr>
            </w:pPr>
            <w:r w:rsidRPr="00CF156E">
              <w:rPr>
                <w:rFonts w:ascii="Times New Roman" w:hAnsi="Times New Roman" w:cs="Times New Roman"/>
                <w:sz w:val="24"/>
                <w:szCs w:val="24"/>
              </w:rPr>
              <w:t>Участники подпрограммы</w:t>
            </w:r>
          </w:p>
        </w:tc>
        <w:tc>
          <w:tcPr>
            <w:tcW w:w="10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pPr>
              <w:widowControl w:val="0"/>
              <w:autoSpaceDE w:val="0"/>
              <w:autoSpaceDN w:val="0"/>
              <w:adjustRightInd w:val="0"/>
              <w:rPr>
                <w:rFonts w:ascii="Times New Roman" w:hAnsi="Times New Roman" w:cs="Times New Roman"/>
                <w:sz w:val="24"/>
                <w:szCs w:val="24"/>
              </w:rPr>
            </w:pPr>
            <w:r w:rsidRPr="00CF156E">
              <w:rPr>
                <w:rFonts w:ascii="Times New Roman" w:hAnsi="Times New Roman" w:cs="Times New Roman"/>
                <w:sz w:val="24"/>
                <w:szCs w:val="24"/>
              </w:rPr>
              <w:t>Управление образования муниципального образования «Усть-Удинский район»</w:t>
            </w:r>
          </w:p>
        </w:tc>
      </w:tr>
      <w:tr w:rsidR="00525AFB" w:rsidRPr="00CF156E" w:rsidTr="000C7204">
        <w:tc>
          <w:tcPr>
            <w:tcW w:w="31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pPr>
              <w:widowControl w:val="0"/>
              <w:autoSpaceDE w:val="0"/>
              <w:autoSpaceDN w:val="0"/>
              <w:adjustRightInd w:val="0"/>
              <w:rPr>
                <w:rFonts w:ascii="Times New Roman" w:hAnsi="Times New Roman" w:cs="Times New Roman"/>
                <w:sz w:val="24"/>
                <w:szCs w:val="24"/>
              </w:rPr>
            </w:pPr>
            <w:r w:rsidRPr="00CF156E">
              <w:rPr>
                <w:rFonts w:ascii="Times New Roman" w:hAnsi="Times New Roman" w:cs="Times New Roman"/>
                <w:sz w:val="24"/>
                <w:szCs w:val="24"/>
              </w:rPr>
              <w:t>Цель подпрограммы</w:t>
            </w:r>
          </w:p>
        </w:tc>
        <w:tc>
          <w:tcPr>
            <w:tcW w:w="10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pPr>
              <w:autoSpaceDE w:val="0"/>
              <w:autoSpaceDN w:val="0"/>
              <w:adjustRightInd w:val="0"/>
              <w:jc w:val="both"/>
              <w:rPr>
                <w:rFonts w:ascii="Times New Roman" w:hAnsi="Times New Roman" w:cs="Times New Roman"/>
                <w:sz w:val="24"/>
                <w:szCs w:val="24"/>
              </w:rPr>
            </w:pPr>
            <w:r w:rsidRPr="00CF156E">
              <w:rPr>
                <w:rFonts w:ascii="Times New Roman" w:hAnsi="Times New Roman" w:cs="Times New Roman"/>
                <w:sz w:val="24"/>
                <w:szCs w:val="24"/>
              </w:rPr>
              <w:t xml:space="preserve">Создание комплекса мер для проведения материально-технического состояния образовательных учреждений в соответствие нормативным требованиям безопасности, санитарным и противопожарным нормативам. </w:t>
            </w:r>
          </w:p>
        </w:tc>
      </w:tr>
      <w:tr w:rsidR="00525AFB" w:rsidRPr="00CF156E" w:rsidTr="000C7204">
        <w:tc>
          <w:tcPr>
            <w:tcW w:w="31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pPr>
              <w:widowControl w:val="0"/>
              <w:autoSpaceDE w:val="0"/>
              <w:autoSpaceDN w:val="0"/>
              <w:adjustRightInd w:val="0"/>
              <w:rPr>
                <w:rFonts w:ascii="Times New Roman" w:hAnsi="Times New Roman" w:cs="Times New Roman"/>
                <w:sz w:val="24"/>
                <w:szCs w:val="24"/>
              </w:rPr>
            </w:pPr>
            <w:r w:rsidRPr="00CF156E">
              <w:rPr>
                <w:rFonts w:ascii="Times New Roman" w:hAnsi="Times New Roman" w:cs="Times New Roman"/>
                <w:sz w:val="24"/>
                <w:szCs w:val="24"/>
              </w:rPr>
              <w:t>Задачи подпрограммы</w:t>
            </w:r>
          </w:p>
        </w:tc>
        <w:tc>
          <w:tcPr>
            <w:tcW w:w="10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pPr>
              <w:widowControl w:val="0"/>
              <w:autoSpaceDE w:val="0"/>
              <w:autoSpaceDN w:val="0"/>
              <w:adjustRightInd w:val="0"/>
              <w:jc w:val="both"/>
              <w:rPr>
                <w:rFonts w:ascii="Times New Roman" w:hAnsi="Times New Roman" w:cs="Times New Roman"/>
                <w:sz w:val="24"/>
                <w:szCs w:val="24"/>
              </w:rPr>
            </w:pPr>
            <w:r w:rsidRPr="00CF156E">
              <w:rPr>
                <w:rFonts w:ascii="Times New Roman" w:hAnsi="Times New Roman" w:cs="Times New Roman"/>
                <w:sz w:val="24"/>
                <w:szCs w:val="24"/>
              </w:rPr>
              <w:t>Проведение капитального  ремонта образовательных учреждений, находящихся в критическом состоянии и требующих первоочередного  вмешательства за счет средств местного бюджета;</w:t>
            </w:r>
          </w:p>
          <w:p w:rsidR="00525AFB" w:rsidRPr="00CF156E" w:rsidRDefault="00525AFB">
            <w:pPr>
              <w:widowControl w:val="0"/>
              <w:autoSpaceDE w:val="0"/>
              <w:autoSpaceDN w:val="0"/>
              <w:adjustRightInd w:val="0"/>
              <w:jc w:val="both"/>
              <w:rPr>
                <w:rFonts w:ascii="Times New Roman" w:hAnsi="Times New Roman" w:cs="Times New Roman"/>
                <w:sz w:val="24"/>
                <w:szCs w:val="24"/>
              </w:rPr>
            </w:pPr>
            <w:r w:rsidRPr="00CF156E">
              <w:rPr>
                <w:rFonts w:ascii="Times New Roman" w:hAnsi="Times New Roman" w:cs="Times New Roman"/>
                <w:sz w:val="24"/>
                <w:szCs w:val="24"/>
              </w:rPr>
              <w:t xml:space="preserve">  Создание безопасных условий для организации образовательного процесса.</w:t>
            </w:r>
          </w:p>
        </w:tc>
      </w:tr>
      <w:tr w:rsidR="00525AFB" w:rsidRPr="00CF156E" w:rsidTr="000C7204">
        <w:tc>
          <w:tcPr>
            <w:tcW w:w="31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pPr>
              <w:widowControl w:val="0"/>
              <w:autoSpaceDE w:val="0"/>
              <w:autoSpaceDN w:val="0"/>
              <w:adjustRightInd w:val="0"/>
              <w:rPr>
                <w:rFonts w:ascii="Times New Roman" w:hAnsi="Times New Roman" w:cs="Times New Roman"/>
                <w:sz w:val="24"/>
                <w:szCs w:val="24"/>
              </w:rPr>
            </w:pPr>
            <w:r w:rsidRPr="00CF156E">
              <w:rPr>
                <w:rFonts w:ascii="Times New Roman" w:hAnsi="Times New Roman" w:cs="Times New Roman"/>
                <w:sz w:val="24"/>
                <w:szCs w:val="24"/>
              </w:rPr>
              <w:t>Сроки реализации подпрограммы</w:t>
            </w:r>
          </w:p>
        </w:tc>
        <w:tc>
          <w:tcPr>
            <w:tcW w:w="10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rsidP="00263B8C">
            <w:pPr>
              <w:widowControl w:val="0"/>
              <w:autoSpaceDE w:val="0"/>
              <w:autoSpaceDN w:val="0"/>
              <w:adjustRightInd w:val="0"/>
              <w:rPr>
                <w:rFonts w:ascii="Times New Roman" w:hAnsi="Times New Roman" w:cs="Times New Roman"/>
                <w:sz w:val="24"/>
                <w:szCs w:val="24"/>
              </w:rPr>
            </w:pPr>
            <w:r w:rsidRPr="00CF156E">
              <w:rPr>
                <w:rFonts w:ascii="Times New Roman" w:hAnsi="Times New Roman" w:cs="Times New Roman"/>
                <w:sz w:val="24"/>
                <w:szCs w:val="24"/>
              </w:rPr>
              <w:t>201</w:t>
            </w:r>
            <w:r>
              <w:rPr>
                <w:rFonts w:ascii="Times New Roman" w:hAnsi="Times New Roman" w:cs="Times New Roman"/>
                <w:sz w:val="24"/>
                <w:szCs w:val="24"/>
              </w:rPr>
              <w:t>6</w:t>
            </w:r>
            <w:r w:rsidRPr="00CF156E">
              <w:rPr>
                <w:rFonts w:ascii="Times New Roman" w:hAnsi="Times New Roman" w:cs="Times New Roman"/>
                <w:sz w:val="24"/>
                <w:szCs w:val="24"/>
              </w:rPr>
              <w:t xml:space="preserve"> - 20</w:t>
            </w:r>
            <w:r>
              <w:rPr>
                <w:rFonts w:ascii="Times New Roman" w:hAnsi="Times New Roman" w:cs="Times New Roman"/>
                <w:sz w:val="24"/>
                <w:szCs w:val="24"/>
              </w:rPr>
              <w:t>20</w:t>
            </w:r>
            <w:r w:rsidRPr="00CF156E">
              <w:rPr>
                <w:rFonts w:ascii="Times New Roman" w:hAnsi="Times New Roman" w:cs="Times New Roman"/>
                <w:sz w:val="24"/>
                <w:szCs w:val="24"/>
              </w:rPr>
              <w:t xml:space="preserve"> годы</w:t>
            </w:r>
          </w:p>
        </w:tc>
      </w:tr>
      <w:tr w:rsidR="00525AFB" w:rsidRPr="00CF156E" w:rsidTr="000C7204">
        <w:trPr>
          <w:trHeight w:val="1106"/>
        </w:trPr>
        <w:tc>
          <w:tcPr>
            <w:tcW w:w="31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pPr>
              <w:widowControl w:val="0"/>
              <w:autoSpaceDE w:val="0"/>
              <w:autoSpaceDN w:val="0"/>
              <w:adjustRightInd w:val="0"/>
              <w:rPr>
                <w:rFonts w:ascii="Times New Roman" w:hAnsi="Times New Roman" w:cs="Times New Roman"/>
                <w:sz w:val="24"/>
                <w:szCs w:val="24"/>
              </w:rPr>
            </w:pPr>
            <w:r w:rsidRPr="00CF156E">
              <w:rPr>
                <w:rFonts w:ascii="Times New Roman" w:hAnsi="Times New Roman" w:cs="Times New Roman"/>
                <w:sz w:val="24"/>
                <w:szCs w:val="24"/>
              </w:rPr>
              <w:t>Целевые показатели подпрограммы</w:t>
            </w:r>
          </w:p>
        </w:tc>
        <w:tc>
          <w:tcPr>
            <w:tcW w:w="10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pPr>
              <w:ind w:left="-43"/>
              <w:rPr>
                <w:rFonts w:ascii="Times New Roman" w:hAnsi="Times New Roman" w:cs="Times New Roman"/>
                <w:sz w:val="24"/>
                <w:szCs w:val="24"/>
              </w:rPr>
            </w:pPr>
            <w:r w:rsidRPr="00CF156E">
              <w:rPr>
                <w:rFonts w:ascii="Times New Roman" w:hAnsi="Times New Roman" w:cs="Times New Roman"/>
                <w:sz w:val="24"/>
                <w:szCs w:val="24"/>
              </w:rPr>
              <w:t>-количество организаций, в отношении которых не составлялись предписание контрольно-надзорных органов-80%;</w:t>
            </w:r>
          </w:p>
          <w:p w:rsidR="00525AFB" w:rsidRPr="00CF156E" w:rsidRDefault="00525AFB">
            <w:pPr>
              <w:ind w:left="-43"/>
              <w:rPr>
                <w:rFonts w:ascii="Times New Roman" w:hAnsi="Times New Roman" w:cs="Times New Roman"/>
                <w:sz w:val="24"/>
                <w:szCs w:val="24"/>
              </w:rPr>
            </w:pPr>
            <w:r w:rsidRPr="00CF156E">
              <w:rPr>
                <w:rFonts w:ascii="Times New Roman" w:hAnsi="Times New Roman" w:cs="Times New Roman"/>
                <w:sz w:val="24"/>
                <w:szCs w:val="24"/>
              </w:rPr>
              <w:t>-количество организаций, в которых созданы условия в соответствии с требованиями безопасной организации обучения и воспитания-100%</w:t>
            </w:r>
          </w:p>
        </w:tc>
      </w:tr>
      <w:tr w:rsidR="00525AFB" w:rsidRPr="00CF156E" w:rsidTr="000C7204">
        <w:tc>
          <w:tcPr>
            <w:tcW w:w="31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pPr>
              <w:widowControl w:val="0"/>
              <w:autoSpaceDE w:val="0"/>
              <w:autoSpaceDN w:val="0"/>
              <w:adjustRightInd w:val="0"/>
              <w:rPr>
                <w:rFonts w:ascii="Times New Roman" w:hAnsi="Times New Roman" w:cs="Times New Roman"/>
                <w:sz w:val="24"/>
                <w:szCs w:val="24"/>
              </w:rPr>
            </w:pPr>
            <w:r w:rsidRPr="00CF156E">
              <w:rPr>
                <w:rFonts w:ascii="Times New Roman" w:hAnsi="Times New Roman" w:cs="Times New Roman"/>
                <w:sz w:val="24"/>
                <w:szCs w:val="24"/>
              </w:rPr>
              <w:t>Перечень основных мероприятий подпрограммы</w:t>
            </w:r>
          </w:p>
        </w:tc>
        <w:tc>
          <w:tcPr>
            <w:tcW w:w="10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pPr>
              <w:widowControl w:val="0"/>
              <w:autoSpaceDE w:val="0"/>
              <w:autoSpaceDN w:val="0"/>
              <w:adjustRightInd w:val="0"/>
              <w:jc w:val="both"/>
              <w:rPr>
                <w:rFonts w:ascii="Times New Roman" w:hAnsi="Times New Roman" w:cs="Times New Roman"/>
                <w:sz w:val="24"/>
                <w:szCs w:val="24"/>
              </w:rPr>
            </w:pPr>
            <w:r w:rsidRPr="00CF156E">
              <w:rPr>
                <w:rFonts w:ascii="Times New Roman" w:hAnsi="Times New Roman" w:cs="Times New Roman"/>
                <w:sz w:val="24"/>
                <w:szCs w:val="24"/>
              </w:rPr>
              <w:t>Основное мероприятие «Проведение профилактических мероприятий по предупреждению чрезвычайных ситуаций в Образовательных организациях района»</w:t>
            </w:r>
          </w:p>
          <w:p w:rsidR="00525AFB" w:rsidRPr="00CF156E" w:rsidRDefault="00525AFB">
            <w:pPr>
              <w:widowControl w:val="0"/>
              <w:autoSpaceDE w:val="0"/>
              <w:autoSpaceDN w:val="0"/>
              <w:adjustRightInd w:val="0"/>
              <w:jc w:val="both"/>
              <w:rPr>
                <w:rFonts w:ascii="Times New Roman" w:hAnsi="Times New Roman" w:cs="Times New Roman"/>
                <w:sz w:val="24"/>
                <w:szCs w:val="24"/>
              </w:rPr>
            </w:pPr>
            <w:r w:rsidRPr="00CF156E">
              <w:rPr>
                <w:rFonts w:ascii="Times New Roman" w:hAnsi="Times New Roman" w:cs="Times New Roman"/>
                <w:sz w:val="24"/>
                <w:szCs w:val="24"/>
              </w:rPr>
              <w:t>Основное мероприятие «Укрепление материально технической базы ОО»</w:t>
            </w:r>
          </w:p>
          <w:p w:rsidR="00525AFB" w:rsidRPr="00CF156E" w:rsidRDefault="00525AFB">
            <w:pPr>
              <w:widowControl w:val="0"/>
              <w:autoSpaceDE w:val="0"/>
              <w:autoSpaceDN w:val="0"/>
              <w:adjustRightInd w:val="0"/>
              <w:jc w:val="both"/>
              <w:rPr>
                <w:rFonts w:ascii="Times New Roman" w:hAnsi="Times New Roman" w:cs="Times New Roman"/>
                <w:sz w:val="24"/>
                <w:szCs w:val="24"/>
              </w:rPr>
            </w:pPr>
            <w:r w:rsidRPr="00CF156E">
              <w:rPr>
                <w:rFonts w:ascii="Times New Roman" w:hAnsi="Times New Roman" w:cs="Times New Roman"/>
                <w:sz w:val="24"/>
                <w:szCs w:val="24"/>
              </w:rPr>
              <w:t>Основное мероприятие «Проведение капитального ремонта в ОО»</w:t>
            </w:r>
          </w:p>
        </w:tc>
      </w:tr>
      <w:tr w:rsidR="00525AFB" w:rsidRPr="00CF156E" w:rsidTr="000C7204">
        <w:tc>
          <w:tcPr>
            <w:tcW w:w="31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pPr>
              <w:widowControl w:val="0"/>
              <w:autoSpaceDE w:val="0"/>
              <w:autoSpaceDN w:val="0"/>
              <w:adjustRightInd w:val="0"/>
              <w:rPr>
                <w:rFonts w:ascii="Times New Roman" w:hAnsi="Times New Roman" w:cs="Times New Roman"/>
                <w:sz w:val="24"/>
                <w:szCs w:val="24"/>
              </w:rPr>
            </w:pPr>
            <w:r w:rsidRPr="00CF156E">
              <w:rPr>
                <w:rFonts w:ascii="Times New Roman" w:hAnsi="Times New Roman" w:cs="Times New Roman"/>
                <w:sz w:val="24"/>
                <w:szCs w:val="24"/>
              </w:rPr>
              <w:t>Перечень ведомственных целевых программ, входящих в состав подпрограммы</w:t>
            </w:r>
          </w:p>
        </w:tc>
        <w:tc>
          <w:tcPr>
            <w:tcW w:w="10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pPr>
              <w:widowControl w:val="0"/>
              <w:autoSpaceDE w:val="0"/>
              <w:autoSpaceDN w:val="0"/>
              <w:adjustRightInd w:val="0"/>
              <w:jc w:val="both"/>
              <w:rPr>
                <w:rFonts w:ascii="Times New Roman" w:hAnsi="Times New Roman" w:cs="Times New Roman"/>
                <w:sz w:val="24"/>
                <w:szCs w:val="24"/>
              </w:rPr>
            </w:pPr>
            <w:r w:rsidRPr="00CF156E">
              <w:rPr>
                <w:rFonts w:ascii="Times New Roman" w:hAnsi="Times New Roman" w:cs="Times New Roman"/>
                <w:sz w:val="24"/>
                <w:szCs w:val="24"/>
              </w:rPr>
              <w:t>Ведомственные целевые программы, входящие в состав подпрограммы, не предусмотрены.</w:t>
            </w:r>
          </w:p>
        </w:tc>
      </w:tr>
      <w:tr w:rsidR="00525AFB" w:rsidRPr="00CF156E" w:rsidTr="000C7204">
        <w:tc>
          <w:tcPr>
            <w:tcW w:w="312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525AFB" w:rsidRPr="00CF156E" w:rsidRDefault="00525AFB">
            <w:pPr>
              <w:widowControl w:val="0"/>
              <w:autoSpaceDE w:val="0"/>
              <w:autoSpaceDN w:val="0"/>
              <w:adjustRightInd w:val="0"/>
              <w:rPr>
                <w:rFonts w:ascii="Times New Roman" w:hAnsi="Times New Roman" w:cs="Times New Roman"/>
                <w:sz w:val="24"/>
                <w:szCs w:val="24"/>
              </w:rPr>
            </w:pPr>
            <w:r w:rsidRPr="00CF156E">
              <w:rPr>
                <w:rFonts w:ascii="Times New Roman" w:hAnsi="Times New Roman" w:cs="Times New Roman"/>
                <w:sz w:val="24"/>
                <w:szCs w:val="24"/>
              </w:rPr>
              <w:t>Ресурсное обеспечение подпрограммы</w:t>
            </w:r>
          </w:p>
        </w:tc>
        <w:tc>
          <w:tcPr>
            <w:tcW w:w="1034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525AFB" w:rsidRPr="00CF156E" w:rsidRDefault="00525AFB">
            <w:pPr>
              <w:pStyle w:val="ConsPlusNonformat"/>
              <w:widowControl/>
              <w:jc w:val="both"/>
              <w:rPr>
                <w:rFonts w:ascii="Times New Roman" w:hAnsi="Times New Roman" w:cs="Times New Roman"/>
                <w:sz w:val="24"/>
                <w:szCs w:val="24"/>
              </w:rPr>
            </w:pPr>
            <w:r w:rsidRPr="00CF156E">
              <w:rPr>
                <w:rFonts w:ascii="Times New Roman" w:hAnsi="Times New Roman" w:cs="Times New Roman"/>
                <w:sz w:val="24"/>
                <w:szCs w:val="24"/>
              </w:rPr>
              <w:t xml:space="preserve">Общий  объем  затрат  на  реализацию   Подпрограммы составляет </w:t>
            </w:r>
            <w:r w:rsidRPr="00935B24">
              <w:rPr>
                <w:rFonts w:ascii="Times New Roman" w:hAnsi="Times New Roman" w:cs="Times New Roman"/>
                <w:sz w:val="24"/>
                <w:szCs w:val="24"/>
              </w:rPr>
              <w:t xml:space="preserve">277 750,1 </w:t>
            </w:r>
            <w:r w:rsidRPr="00CF156E">
              <w:rPr>
                <w:rFonts w:ascii="Times New Roman" w:hAnsi="Times New Roman" w:cs="Times New Roman"/>
                <w:sz w:val="24"/>
                <w:szCs w:val="24"/>
              </w:rPr>
              <w:t>тыс.  рублей  за  счет  средств районного бюджета, в том числе по годам:</w:t>
            </w:r>
          </w:p>
          <w:p w:rsidR="00525AFB" w:rsidRPr="00935B24" w:rsidRDefault="00525AFB" w:rsidP="00935B24">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935B24">
              <w:rPr>
                <w:rFonts w:ascii="Times New Roman" w:hAnsi="Times New Roman" w:cs="Times New Roman"/>
                <w:sz w:val="24"/>
                <w:szCs w:val="24"/>
                <w:lang w:eastAsia="ru-RU"/>
              </w:rPr>
              <w:t xml:space="preserve">2015 год –  0,0 тыс. рублей; </w:t>
            </w:r>
          </w:p>
          <w:p w:rsidR="00525AFB" w:rsidRPr="00935B24" w:rsidRDefault="00525AFB" w:rsidP="00935B24">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935B24">
              <w:rPr>
                <w:rFonts w:ascii="Times New Roman" w:hAnsi="Times New Roman" w:cs="Times New Roman"/>
                <w:sz w:val="24"/>
                <w:szCs w:val="24"/>
                <w:lang w:eastAsia="ru-RU"/>
              </w:rPr>
              <w:t xml:space="preserve">2016 год –  6 721,3 тыс. рублей; </w:t>
            </w:r>
          </w:p>
          <w:p w:rsidR="00525AFB" w:rsidRPr="00935B24" w:rsidRDefault="00525AFB" w:rsidP="00935B24">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935B24">
              <w:rPr>
                <w:rFonts w:ascii="Times New Roman" w:hAnsi="Times New Roman" w:cs="Times New Roman"/>
                <w:sz w:val="24"/>
                <w:szCs w:val="24"/>
                <w:lang w:eastAsia="ru-RU"/>
              </w:rPr>
              <w:t xml:space="preserve">2017 год –  62 766,2  тыс. рублей;  </w:t>
            </w:r>
          </w:p>
          <w:p w:rsidR="00525AFB" w:rsidRPr="00935B24" w:rsidRDefault="00525AFB" w:rsidP="00935B24">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935B24">
              <w:rPr>
                <w:rFonts w:ascii="Times New Roman" w:hAnsi="Times New Roman" w:cs="Times New Roman"/>
                <w:sz w:val="24"/>
                <w:szCs w:val="24"/>
                <w:lang w:eastAsia="ru-RU"/>
              </w:rPr>
              <w:t>2018 год –  130 295,6 тыс. рублей;</w:t>
            </w:r>
          </w:p>
          <w:p w:rsidR="00525AFB" w:rsidRPr="00935B24" w:rsidRDefault="00525AFB" w:rsidP="00935B24">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935B24">
              <w:rPr>
                <w:rFonts w:ascii="Times New Roman" w:hAnsi="Times New Roman" w:cs="Times New Roman"/>
                <w:sz w:val="24"/>
                <w:szCs w:val="24"/>
                <w:lang w:eastAsia="ru-RU"/>
              </w:rPr>
              <w:t xml:space="preserve">2019 год –  18 434,0 тыс. рублей;                    </w:t>
            </w:r>
          </w:p>
          <w:p w:rsidR="00525AFB" w:rsidRPr="00CF156E" w:rsidRDefault="00525AFB" w:rsidP="00935B24">
            <w:pPr>
              <w:widowControl w:val="0"/>
              <w:autoSpaceDE w:val="0"/>
              <w:autoSpaceDN w:val="0"/>
              <w:adjustRightInd w:val="0"/>
              <w:jc w:val="both"/>
              <w:rPr>
                <w:rFonts w:ascii="Times New Roman" w:hAnsi="Times New Roman" w:cs="Times New Roman"/>
                <w:sz w:val="24"/>
                <w:szCs w:val="24"/>
              </w:rPr>
            </w:pPr>
            <w:r w:rsidRPr="00935B24">
              <w:rPr>
                <w:rFonts w:ascii="Times New Roman" w:hAnsi="Times New Roman" w:cs="Times New Roman"/>
                <w:sz w:val="24"/>
                <w:szCs w:val="24"/>
                <w:lang w:eastAsia="ru-RU"/>
              </w:rPr>
              <w:t xml:space="preserve">       2020 год  -  59 533,0 тыс. рублей.</w:t>
            </w:r>
          </w:p>
        </w:tc>
      </w:tr>
      <w:tr w:rsidR="00525AFB" w:rsidRPr="00CF156E" w:rsidTr="000C7204">
        <w:tc>
          <w:tcPr>
            <w:tcW w:w="31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pPr>
              <w:widowControl w:val="0"/>
              <w:autoSpaceDE w:val="0"/>
              <w:autoSpaceDN w:val="0"/>
              <w:adjustRightInd w:val="0"/>
              <w:rPr>
                <w:rFonts w:ascii="Times New Roman" w:hAnsi="Times New Roman" w:cs="Times New Roman"/>
                <w:sz w:val="24"/>
                <w:szCs w:val="24"/>
              </w:rPr>
            </w:pPr>
            <w:r w:rsidRPr="00CF156E">
              <w:rPr>
                <w:rFonts w:ascii="Times New Roman" w:hAnsi="Times New Roman" w:cs="Times New Roman"/>
                <w:sz w:val="24"/>
                <w:szCs w:val="24"/>
              </w:rPr>
              <w:t>Ожидаемые конечные результаты реализации подпрограммы</w:t>
            </w:r>
          </w:p>
        </w:tc>
        <w:tc>
          <w:tcPr>
            <w:tcW w:w="10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AFB" w:rsidRPr="00CF156E" w:rsidRDefault="00525AFB">
            <w:pPr>
              <w:pStyle w:val="ConsPlusNonformat"/>
              <w:widowControl/>
              <w:rPr>
                <w:rFonts w:ascii="Times New Roman" w:hAnsi="Times New Roman" w:cs="Times New Roman"/>
                <w:sz w:val="24"/>
                <w:szCs w:val="24"/>
              </w:rPr>
            </w:pPr>
            <w:r w:rsidRPr="00CF156E">
              <w:rPr>
                <w:rFonts w:ascii="Times New Roman" w:hAnsi="Times New Roman" w:cs="Times New Roman"/>
                <w:sz w:val="24"/>
                <w:szCs w:val="24"/>
              </w:rPr>
              <w:t>Проведение капитального ремонта ОО -100%</w:t>
            </w:r>
          </w:p>
          <w:p w:rsidR="00525AFB" w:rsidRPr="00CF156E" w:rsidRDefault="00525AFB">
            <w:pPr>
              <w:widowControl w:val="0"/>
              <w:autoSpaceDE w:val="0"/>
              <w:autoSpaceDN w:val="0"/>
              <w:adjustRightInd w:val="0"/>
              <w:jc w:val="both"/>
              <w:rPr>
                <w:rFonts w:ascii="Times New Roman" w:hAnsi="Times New Roman" w:cs="Times New Roman"/>
                <w:sz w:val="24"/>
                <w:szCs w:val="24"/>
              </w:rPr>
            </w:pPr>
            <w:r w:rsidRPr="00CF156E">
              <w:rPr>
                <w:rFonts w:ascii="Times New Roman" w:hAnsi="Times New Roman" w:cs="Times New Roman"/>
                <w:sz w:val="24"/>
                <w:szCs w:val="24"/>
              </w:rPr>
              <w:t>Обучение работников, детей действиям в случаях возникновения чрезвычайных ситуаций-100%</w:t>
            </w:r>
          </w:p>
          <w:p w:rsidR="00525AFB" w:rsidRPr="00CF156E" w:rsidRDefault="00525AFB">
            <w:pPr>
              <w:widowControl w:val="0"/>
              <w:autoSpaceDE w:val="0"/>
              <w:autoSpaceDN w:val="0"/>
              <w:adjustRightInd w:val="0"/>
              <w:jc w:val="both"/>
              <w:rPr>
                <w:rFonts w:ascii="Times New Roman" w:hAnsi="Times New Roman" w:cs="Times New Roman"/>
                <w:sz w:val="24"/>
                <w:szCs w:val="24"/>
              </w:rPr>
            </w:pPr>
            <w:r w:rsidRPr="00CF156E">
              <w:rPr>
                <w:rFonts w:ascii="Times New Roman" w:hAnsi="Times New Roman" w:cs="Times New Roman"/>
                <w:sz w:val="24"/>
                <w:szCs w:val="24"/>
              </w:rPr>
              <w:t>Создание безопасных условий пребывания детей в 100 % образовательных организаций</w:t>
            </w:r>
          </w:p>
        </w:tc>
      </w:tr>
    </w:tbl>
    <w:p w:rsidR="00525AFB" w:rsidRPr="00CF156E" w:rsidRDefault="00525AFB" w:rsidP="000C7204">
      <w:pPr>
        <w:pStyle w:val="ConsPlusNonformat"/>
        <w:widowControl/>
        <w:jc w:val="center"/>
        <w:rPr>
          <w:rFonts w:ascii="Times New Roman" w:hAnsi="Times New Roman" w:cs="Times New Roman"/>
          <w:sz w:val="24"/>
          <w:szCs w:val="24"/>
        </w:rPr>
      </w:pPr>
      <w:r w:rsidRPr="00CF156E">
        <w:rPr>
          <w:rFonts w:ascii="Times New Roman" w:hAnsi="Times New Roman" w:cs="Times New Roman"/>
          <w:sz w:val="24"/>
          <w:szCs w:val="24"/>
        </w:rPr>
        <w:t>│</w:t>
      </w:r>
    </w:p>
    <w:p w:rsidR="00525AFB" w:rsidRDefault="00525AFB" w:rsidP="000C7204">
      <w:pPr>
        <w:pStyle w:val="ConsPlusNonformat"/>
        <w:widowControl/>
        <w:jc w:val="center"/>
        <w:rPr>
          <w:rFonts w:ascii="Times New Roman" w:hAnsi="Times New Roman" w:cs="Times New Roman"/>
          <w:sz w:val="24"/>
          <w:szCs w:val="24"/>
        </w:rPr>
      </w:pPr>
    </w:p>
    <w:p w:rsidR="00525AFB" w:rsidRDefault="00525AFB" w:rsidP="000C7204">
      <w:pPr>
        <w:pStyle w:val="ConsPlusNonformat"/>
        <w:widowControl/>
        <w:jc w:val="center"/>
        <w:rPr>
          <w:rFonts w:ascii="Times New Roman" w:hAnsi="Times New Roman" w:cs="Times New Roman"/>
          <w:sz w:val="24"/>
          <w:szCs w:val="24"/>
        </w:rPr>
      </w:pPr>
    </w:p>
    <w:p w:rsidR="00525AFB" w:rsidRPr="00CF156E" w:rsidRDefault="00525AFB" w:rsidP="000C7204">
      <w:pPr>
        <w:pStyle w:val="ConsPlusNonformat"/>
        <w:widowControl/>
        <w:jc w:val="center"/>
        <w:rPr>
          <w:rFonts w:ascii="Times New Roman" w:hAnsi="Times New Roman" w:cs="Times New Roman"/>
          <w:sz w:val="24"/>
          <w:szCs w:val="24"/>
        </w:rPr>
      </w:pPr>
      <w:r w:rsidRPr="00CF156E">
        <w:rPr>
          <w:rFonts w:ascii="Times New Roman" w:hAnsi="Times New Roman" w:cs="Times New Roman"/>
          <w:sz w:val="24"/>
          <w:szCs w:val="24"/>
        </w:rPr>
        <w:t xml:space="preserve">  РАЗДЕЛ II.  ЦЕЛЬ И ЗАДАЧИ ПОДПРОГРАММЫ. ЦЕЛЕВЫЕ ПОКАЗАТЕЛИ        ПОДПРОГРАММЫ, СРОКИ РЕАЛИЗАЦИИ</w:t>
      </w:r>
    </w:p>
    <w:p w:rsidR="00525AFB" w:rsidRPr="00CF156E" w:rsidRDefault="00525AFB" w:rsidP="000C7204">
      <w:pPr>
        <w:autoSpaceDE w:val="0"/>
        <w:autoSpaceDN w:val="0"/>
        <w:adjustRightInd w:val="0"/>
        <w:ind w:left="567" w:firstLine="540"/>
        <w:jc w:val="both"/>
        <w:rPr>
          <w:rFonts w:ascii="Times New Roman" w:hAnsi="Times New Roman" w:cs="Times New Roman"/>
          <w:sz w:val="24"/>
          <w:szCs w:val="24"/>
        </w:rPr>
      </w:pPr>
      <w:r w:rsidRPr="00CF156E">
        <w:rPr>
          <w:rFonts w:ascii="Times New Roman" w:hAnsi="Times New Roman" w:cs="Times New Roman"/>
          <w:sz w:val="24"/>
          <w:szCs w:val="24"/>
        </w:rPr>
        <w:t>ЦЕЛЬ. Создание комплекса мер для приведения материально-технического состояния ОО в соответствие нормативным требованиям безопасности, санитарным и противопожарным нормативам.</w:t>
      </w:r>
    </w:p>
    <w:p w:rsidR="00525AFB" w:rsidRPr="00CF156E" w:rsidRDefault="00525AFB" w:rsidP="000C7204">
      <w:pPr>
        <w:ind w:left="-43"/>
        <w:jc w:val="both"/>
        <w:rPr>
          <w:rFonts w:ascii="Times New Roman" w:hAnsi="Times New Roman" w:cs="Times New Roman"/>
          <w:noProof/>
          <w:sz w:val="24"/>
          <w:szCs w:val="24"/>
        </w:rPr>
      </w:pPr>
      <w:r w:rsidRPr="00CF156E">
        <w:rPr>
          <w:rFonts w:ascii="Times New Roman" w:hAnsi="Times New Roman" w:cs="Times New Roman"/>
          <w:noProof/>
          <w:sz w:val="24"/>
          <w:szCs w:val="24"/>
        </w:rPr>
        <w:t xml:space="preserve">                   ЗАДАЧИ.</w:t>
      </w:r>
    </w:p>
    <w:p w:rsidR="00525AFB" w:rsidRPr="00CF156E" w:rsidRDefault="00525AFB" w:rsidP="000C7204">
      <w:pPr>
        <w:widowControl w:val="0"/>
        <w:autoSpaceDE w:val="0"/>
        <w:autoSpaceDN w:val="0"/>
        <w:adjustRightInd w:val="0"/>
        <w:ind w:left="567"/>
        <w:jc w:val="both"/>
        <w:rPr>
          <w:rFonts w:ascii="Times New Roman" w:hAnsi="Times New Roman" w:cs="Times New Roman"/>
          <w:sz w:val="24"/>
          <w:szCs w:val="24"/>
          <w:lang w:eastAsia="ru-RU"/>
        </w:rPr>
      </w:pPr>
      <w:r w:rsidRPr="00CF156E">
        <w:rPr>
          <w:rFonts w:ascii="Times New Roman" w:hAnsi="Times New Roman" w:cs="Times New Roman"/>
          <w:sz w:val="24"/>
          <w:szCs w:val="24"/>
        </w:rPr>
        <w:t xml:space="preserve">Проведение капитального ремонта ОО , находящихся в критическом состоянии и требующих первоначального вмешательства за счет средств местного бюджета. Создание безопасных условий для организации образовательного процесса. </w:t>
      </w:r>
    </w:p>
    <w:p w:rsidR="00525AFB" w:rsidRPr="00CF156E" w:rsidRDefault="00525AFB" w:rsidP="000C7204">
      <w:pPr>
        <w:ind w:left="-43"/>
        <w:jc w:val="both"/>
        <w:rPr>
          <w:rFonts w:ascii="Times New Roman" w:hAnsi="Times New Roman" w:cs="Times New Roman"/>
          <w:sz w:val="24"/>
          <w:szCs w:val="24"/>
        </w:rPr>
      </w:pPr>
      <w:r w:rsidRPr="00CF156E">
        <w:rPr>
          <w:rFonts w:ascii="Times New Roman" w:hAnsi="Times New Roman" w:cs="Times New Roman"/>
          <w:sz w:val="24"/>
          <w:szCs w:val="24"/>
        </w:rPr>
        <w:t xml:space="preserve">                   ЦЕЛЕВЫЕ ПОКАЗАТЕЛИ ПРОГРАММЫ</w:t>
      </w:r>
    </w:p>
    <w:p w:rsidR="00525AFB" w:rsidRPr="00CF156E" w:rsidRDefault="00525AFB" w:rsidP="000C7204">
      <w:pPr>
        <w:ind w:left="567" w:firstLine="567"/>
        <w:jc w:val="both"/>
        <w:rPr>
          <w:rFonts w:ascii="Times New Roman" w:hAnsi="Times New Roman" w:cs="Times New Roman"/>
          <w:sz w:val="24"/>
          <w:szCs w:val="24"/>
        </w:rPr>
      </w:pPr>
      <w:r w:rsidRPr="00CF156E">
        <w:rPr>
          <w:rFonts w:ascii="Times New Roman" w:hAnsi="Times New Roman" w:cs="Times New Roman"/>
          <w:sz w:val="24"/>
          <w:szCs w:val="24"/>
        </w:rPr>
        <w:t>Количество организаций, в отношении которых не составлялись предписание контрольно-надзорных органов- 80%</w:t>
      </w:r>
    </w:p>
    <w:p w:rsidR="00525AFB" w:rsidRPr="00CF156E" w:rsidRDefault="00525AFB" w:rsidP="000C7204">
      <w:pPr>
        <w:widowControl w:val="0"/>
        <w:autoSpaceDE w:val="0"/>
        <w:autoSpaceDN w:val="0"/>
        <w:adjustRightInd w:val="0"/>
        <w:ind w:left="1134"/>
        <w:jc w:val="both"/>
        <w:rPr>
          <w:rFonts w:ascii="Times New Roman" w:hAnsi="Times New Roman" w:cs="Times New Roman"/>
          <w:noProof/>
          <w:sz w:val="24"/>
          <w:szCs w:val="24"/>
        </w:rPr>
      </w:pPr>
      <w:r w:rsidRPr="00CF156E">
        <w:rPr>
          <w:rFonts w:ascii="Times New Roman" w:hAnsi="Times New Roman" w:cs="Times New Roman"/>
          <w:sz w:val="24"/>
          <w:szCs w:val="24"/>
        </w:rPr>
        <w:t>Количество организаций, в которых созданы условия в соответствии с требованиями безопасной организации обучения и воспитания- 100 %</w:t>
      </w:r>
    </w:p>
    <w:p w:rsidR="00525AFB" w:rsidRPr="00CF156E" w:rsidRDefault="00525AFB" w:rsidP="000C7204">
      <w:pPr>
        <w:widowControl w:val="0"/>
        <w:autoSpaceDE w:val="0"/>
        <w:autoSpaceDN w:val="0"/>
        <w:adjustRightInd w:val="0"/>
        <w:jc w:val="both"/>
        <w:rPr>
          <w:rFonts w:ascii="Times New Roman" w:hAnsi="Times New Roman" w:cs="Times New Roman"/>
          <w:noProof/>
          <w:sz w:val="24"/>
          <w:szCs w:val="24"/>
        </w:rPr>
      </w:pPr>
      <w:r w:rsidRPr="00CF156E">
        <w:rPr>
          <w:rFonts w:ascii="Times New Roman" w:hAnsi="Times New Roman" w:cs="Times New Roman"/>
          <w:noProof/>
          <w:sz w:val="24"/>
          <w:szCs w:val="24"/>
        </w:rPr>
        <w:t xml:space="preserve">                  СРОКИ РЕАЛИЗАЦИИ: </w:t>
      </w:r>
      <w:r w:rsidRPr="00CF156E">
        <w:rPr>
          <w:rFonts w:ascii="Times New Roman" w:hAnsi="Times New Roman" w:cs="Times New Roman"/>
          <w:sz w:val="24"/>
          <w:szCs w:val="24"/>
        </w:rPr>
        <w:t>2015 - 20</w:t>
      </w:r>
      <w:r>
        <w:rPr>
          <w:rFonts w:ascii="Times New Roman" w:hAnsi="Times New Roman" w:cs="Times New Roman"/>
          <w:sz w:val="24"/>
          <w:szCs w:val="24"/>
        </w:rPr>
        <w:t>20</w:t>
      </w:r>
      <w:r w:rsidRPr="00CF156E">
        <w:rPr>
          <w:rFonts w:ascii="Times New Roman" w:hAnsi="Times New Roman" w:cs="Times New Roman"/>
          <w:sz w:val="24"/>
          <w:szCs w:val="24"/>
        </w:rPr>
        <w:t xml:space="preserve"> годы</w:t>
      </w:r>
    </w:p>
    <w:p w:rsidR="00525AFB" w:rsidRPr="00CF156E" w:rsidRDefault="00525AFB" w:rsidP="000C7204">
      <w:pPr>
        <w:widowControl w:val="0"/>
        <w:autoSpaceDE w:val="0"/>
        <w:autoSpaceDN w:val="0"/>
        <w:adjustRightInd w:val="0"/>
        <w:jc w:val="center"/>
        <w:outlineLvl w:val="1"/>
        <w:rPr>
          <w:rFonts w:ascii="Times New Roman" w:hAnsi="Times New Roman" w:cs="Times New Roman"/>
          <w:sz w:val="24"/>
          <w:szCs w:val="24"/>
        </w:rPr>
      </w:pPr>
      <w:r w:rsidRPr="00CF156E">
        <w:rPr>
          <w:rFonts w:ascii="Times New Roman" w:hAnsi="Times New Roman" w:cs="Times New Roman"/>
          <w:sz w:val="24"/>
          <w:szCs w:val="24"/>
        </w:rPr>
        <w:t>РАЗДЕЛ 3. ВЕДОМСТВЕННЫЕ ЦЕЛЕВЫЕ ПРОГРАММЫ И ОСНОВНЫЕ</w:t>
      </w:r>
    </w:p>
    <w:p w:rsidR="00525AFB" w:rsidRPr="00CF156E" w:rsidRDefault="00525AFB" w:rsidP="000C7204">
      <w:pPr>
        <w:widowControl w:val="0"/>
        <w:autoSpaceDE w:val="0"/>
        <w:autoSpaceDN w:val="0"/>
        <w:adjustRightInd w:val="0"/>
        <w:jc w:val="center"/>
        <w:rPr>
          <w:rFonts w:ascii="Times New Roman" w:hAnsi="Times New Roman" w:cs="Times New Roman"/>
          <w:sz w:val="24"/>
          <w:szCs w:val="24"/>
        </w:rPr>
      </w:pPr>
      <w:r w:rsidRPr="00CF156E">
        <w:rPr>
          <w:rFonts w:ascii="Times New Roman" w:hAnsi="Times New Roman" w:cs="Times New Roman"/>
          <w:sz w:val="24"/>
          <w:szCs w:val="24"/>
        </w:rPr>
        <w:t>МЕРОПРИЯТИЯ ПОДПРОГРАММЫ</w:t>
      </w:r>
    </w:p>
    <w:p w:rsidR="00525AFB" w:rsidRPr="00CF156E" w:rsidRDefault="00525AFB" w:rsidP="00BC2EF5">
      <w:pPr>
        <w:widowControl w:val="0"/>
        <w:autoSpaceDE w:val="0"/>
        <w:autoSpaceDN w:val="0"/>
        <w:adjustRightInd w:val="0"/>
        <w:spacing w:after="0"/>
        <w:ind w:firstLine="540"/>
        <w:jc w:val="both"/>
        <w:rPr>
          <w:rFonts w:ascii="Times New Roman" w:hAnsi="Times New Roman" w:cs="Times New Roman"/>
          <w:sz w:val="24"/>
          <w:szCs w:val="24"/>
        </w:rPr>
      </w:pPr>
      <w:r w:rsidRPr="00CF156E">
        <w:rPr>
          <w:rFonts w:ascii="Times New Roman" w:hAnsi="Times New Roman" w:cs="Times New Roman"/>
          <w:sz w:val="24"/>
          <w:szCs w:val="24"/>
        </w:rPr>
        <w:t>В рамках подпрограммы не предусмотрена реализация ведомственных целевых программ.</w:t>
      </w:r>
    </w:p>
    <w:p w:rsidR="00525AFB" w:rsidRPr="00CF156E" w:rsidRDefault="00525AFB" w:rsidP="00BC2EF5">
      <w:pPr>
        <w:widowControl w:val="0"/>
        <w:autoSpaceDE w:val="0"/>
        <w:autoSpaceDN w:val="0"/>
        <w:adjustRightInd w:val="0"/>
        <w:spacing w:after="0"/>
        <w:jc w:val="both"/>
        <w:rPr>
          <w:rFonts w:ascii="Times New Roman" w:hAnsi="Times New Roman" w:cs="Times New Roman"/>
          <w:sz w:val="24"/>
          <w:szCs w:val="24"/>
        </w:rPr>
      </w:pPr>
      <w:r w:rsidRPr="00CF156E">
        <w:rPr>
          <w:rFonts w:ascii="Times New Roman" w:hAnsi="Times New Roman" w:cs="Times New Roman"/>
          <w:sz w:val="24"/>
          <w:szCs w:val="24"/>
        </w:rPr>
        <w:t>Для достижения целей подпрограммы и решения задач планируется реализация следующих основных мероприятий:</w:t>
      </w:r>
    </w:p>
    <w:p w:rsidR="00525AFB" w:rsidRPr="00CF156E" w:rsidRDefault="00525AFB" w:rsidP="00BC2EF5">
      <w:pPr>
        <w:widowControl w:val="0"/>
        <w:autoSpaceDE w:val="0"/>
        <w:autoSpaceDN w:val="0"/>
        <w:adjustRightInd w:val="0"/>
        <w:spacing w:after="0"/>
        <w:jc w:val="both"/>
        <w:rPr>
          <w:rFonts w:ascii="Times New Roman" w:hAnsi="Times New Roman" w:cs="Times New Roman"/>
          <w:sz w:val="24"/>
          <w:szCs w:val="24"/>
        </w:rPr>
      </w:pPr>
      <w:r w:rsidRPr="00CF156E">
        <w:rPr>
          <w:rFonts w:ascii="Times New Roman" w:hAnsi="Times New Roman" w:cs="Times New Roman"/>
          <w:sz w:val="24"/>
          <w:szCs w:val="24"/>
        </w:rPr>
        <w:t>1.Основное мероприятие «Проведение реконструкций и капитального ремонта зданий и сооружений»</w:t>
      </w:r>
    </w:p>
    <w:p w:rsidR="00525AFB" w:rsidRPr="00CF156E" w:rsidRDefault="00525AFB" w:rsidP="00BC2EF5">
      <w:pPr>
        <w:autoSpaceDE w:val="0"/>
        <w:autoSpaceDN w:val="0"/>
        <w:adjustRightInd w:val="0"/>
        <w:spacing w:after="0"/>
        <w:jc w:val="both"/>
        <w:rPr>
          <w:rFonts w:ascii="Times New Roman" w:hAnsi="Times New Roman" w:cs="Times New Roman"/>
          <w:sz w:val="24"/>
          <w:szCs w:val="24"/>
        </w:rPr>
      </w:pPr>
      <w:r w:rsidRPr="00CF156E">
        <w:rPr>
          <w:rFonts w:ascii="Times New Roman" w:hAnsi="Times New Roman" w:cs="Times New Roman"/>
          <w:sz w:val="24"/>
          <w:szCs w:val="24"/>
        </w:rPr>
        <w:t xml:space="preserve">   Выполнение данных мероприятий обеспечит создание безопасной среды образовательных организаций</w:t>
      </w:r>
    </w:p>
    <w:p w:rsidR="00525AFB" w:rsidRPr="00CF156E" w:rsidRDefault="00525AFB" w:rsidP="000C7204">
      <w:pPr>
        <w:autoSpaceDE w:val="0"/>
        <w:autoSpaceDN w:val="0"/>
        <w:adjustRightInd w:val="0"/>
        <w:ind w:firstLine="540"/>
        <w:jc w:val="center"/>
        <w:rPr>
          <w:rFonts w:ascii="Times New Roman" w:hAnsi="Times New Roman" w:cs="Times New Roman"/>
          <w:sz w:val="24"/>
          <w:szCs w:val="24"/>
        </w:rPr>
      </w:pPr>
      <w:r w:rsidRPr="00CF156E">
        <w:rPr>
          <w:rFonts w:ascii="Times New Roman" w:hAnsi="Times New Roman" w:cs="Times New Roman"/>
          <w:sz w:val="24"/>
          <w:szCs w:val="24"/>
        </w:rPr>
        <w:t>РАЗДЕЛ 4. МЕРЫ МУНИЦИПАЛЬНОГО РЕГУЛИРОВАНИЯ, НАПРАВЛЕННЫЕ НА ДОСТИЖЕНИЯ ЦЕЛИ И ЗАДАЧ ПРДПРОГРАММЫ</w:t>
      </w:r>
    </w:p>
    <w:p w:rsidR="00525AFB" w:rsidRPr="00CF156E" w:rsidRDefault="00525AFB" w:rsidP="000C7204">
      <w:pPr>
        <w:autoSpaceDE w:val="0"/>
        <w:autoSpaceDN w:val="0"/>
        <w:adjustRightInd w:val="0"/>
        <w:ind w:firstLine="540"/>
        <w:jc w:val="both"/>
        <w:rPr>
          <w:rFonts w:ascii="Times New Roman" w:hAnsi="Times New Roman" w:cs="Times New Roman"/>
          <w:sz w:val="24"/>
          <w:szCs w:val="24"/>
        </w:rPr>
      </w:pPr>
      <w:r w:rsidRPr="00CF156E">
        <w:rPr>
          <w:rFonts w:ascii="Times New Roman" w:hAnsi="Times New Roman" w:cs="Times New Roman"/>
          <w:sz w:val="24"/>
          <w:szCs w:val="24"/>
        </w:rPr>
        <w:t>Система мер муниципального регулирования, направленная на выполнение мероприятий подпрограммы, предусматривает правовое регулирование посредством применения нормативных правовых актов, способствующих решению задач подпрограммы.</w:t>
      </w:r>
    </w:p>
    <w:p w:rsidR="00525AFB" w:rsidRPr="00CF156E" w:rsidRDefault="00525AFB" w:rsidP="000C7204">
      <w:pPr>
        <w:autoSpaceDE w:val="0"/>
        <w:autoSpaceDN w:val="0"/>
        <w:adjustRightInd w:val="0"/>
        <w:ind w:firstLine="540"/>
        <w:rPr>
          <w:rFonts w:ascii="Times New Roman" w:hAnsi="Times New Roman" w:cs="Times New Roman"/>
          <w:sz w:val="24"/>
          <w:szCs w:val="24"/>
        </w:rPr>
      </w:pPr>
      <w:r w:rsidRPr="00CF156E">
        <w:rPr>
          <w:rFonts w:ascii="Times New Roman" w:hAnsi="Times New Roman" w:cs="Times New Roman"/>
          <w:sz w:val="24"/>
          <w:szCs w:val="24"/>
        </w:rPr>
        <w:t>Для достижения цели и задач подпрограммы руководствуются нормативно-правовыми актами в сфере безопасности организации обучения и воспитания федерального, регионального, муниципального уровней</w:t>
      </w:r>
    </w:p>
    <w:p w:rsidR="00525AFB" w:rsidRPr="00CF156E" w:rsidRDefault="00525AFB" w:rsidP="000C7204">
      <w:pPr>
        <w:widowControl w:val="0"/>
        <w:autoSpaceDE w:val="0"/>
        <w:autoSpaceDN w:val="0"/>
        <w:adjustRightInd w:val="0"/>
        <w:jc w:val="center"/>
        <w:outlineLvl w:val="1"/>
        <w:rPr>
          <w:rFonts w:ascii="Times New Roman" w:hAnsi="Times New Roman" w:cs="Times New Roman"/>
          <w:sz w:val="24"/>
          <w:szCs w:val="24"/>
        </w:rPr>
      </w:pPr>
      <w:r w:rsidRPr="00CF156E">
        <w:rPr>
          <w:rFonts w:ascii="Times New Roman" w:hAnsi="Times New Roman" w:cs="Times New Roman"/>
          <w:sz w:val="24"/>
          <w:szCs w:val="24"/>
        </w:rPr>
        <w:t>РАЗДЕЛ 5. РЕСУРСНОЕ ОБЕСПЕЧЕНИЕ ПОДПРОГРАММЫ</w:t>
      </w:r>
    </w:p>
    <w:p w:rsidR="00525AFB" w:rsidRPr="00CF156E" w:rsidRDefault="00525AFB" w:rsidP="000C7204">
      <w:pPr>
        <w:pStyle w:val="ConsPlusNonformat"/>
        <w:widowControl/>
        <w:ind w:firstLine="432"/>
        <w:jc w:val="both"/>
        <w:rPr>
          <w:rFonts w:ascii="Times New Roman" w:hAnsi="Times New Roman" w:cs="Times New Roman"/>
          <w:sz w:val="24"/>
          <w:szCs w:val="24"/>
        </w:rPr>
      </w:pPr>
      <w:r w:rsidRPr="00CF156E">
        <w:rPr>
          <w:rFonts w:ascii="Times New Roman" w:hAnsi="Times New Roman" w:cs="Times New Roman"/>
          <w:sz w:val="24"/>
          <w:szCs w:val="24"/>
          <w:lang w:eastAsia="en-US"/>
        </w:rPr>
        <w:t xml:space="preserve">Источником финансирования подпрограммы является бюджет муниципального образования «Усть-Удинский район». Общий объем финансирования составит </w:t>
      </w:r>
      <w:r w:rsidRPr="00935B24">
        <w:rPr>
          <w:rFonts w:ascii="Times New Roman" w:hAnsi="Times New Roman" w:cs="Times New Roman"/>
          <w:sz w:val="24"/>
          <w:szCs w:val="24"/>
        </w:rPr>
        <w:t xml:space="preserve">66 868,9 </w:t>
      </w:r>
      <w:r w:rsidRPr="00CF156E">
        <w:rPr>
          <w:rFonts w:ascii="Times New Roman" w:hAnsi="Times New Roman" w:cs="Times New Roman"/>
          <w:sz w:val="24"/>
          <w:szCs w:val="24"/>
        </w:rPr>
        <w:t>тыс.руб. за  счет  средств местного бюджета, в том числе по годам:</w:t>
      </w:r>
    </w:p>
    <w:p w:rsidR="00525AFB" w:rsidRPr="00935B24" w:rsidRDefault="00525AFB" w:rsidP="00935B24">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935B24">
        <w:rPr>
          <w:rFonts w:ascii="Times New Roman" w:hAnsi="Times New Roman" w:cs="Times New Roman"/>
          <w:sz w:val="24"/>
          <w:szCs w:val="24"/>
          <w:lang w:eastAsia="ru-RU"/>
        </w:rPr>
        <w:t xml:space="preserve">2016 год –  5 068,10 тыс. рублей; </w:t>
      </w:r>
    </w:p>
    <w:p w:rsidR="00525AFB" w:rsidRPr="00935B24" w:rsidRDefault="00525AFB" w:rsidP="00935B24">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935B24">
        <w:rPr>
          <w:rFonts w:ascii="Times New Roman" w:hAnsi="Times New Roman" w:cs="Times New Roman"/>
          <w:sz w:val="24"/>
          <w:szCs w:val="24"/>
          <w:lang w:eastAsia="ru-RU"/>
        </w:rPr>
        <w:t xml:space="preserve">2017 год –  15 538,2тыс. рублей;  </w:t>
      </w:r>
    </w:p>
    <w:p w:rsidR="00525AFB" w:rsidRPr="00935B24" w:rsidRDefault="00525AFB" w:rsidP="00935B24">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935B24">
        <w:rPr>
          <w:rFonts w:ascii="Times New Roman" w:hAnsi="Times New Roman" w:cs="Times New Roman"/>
          <w:sz w:val="24"/>
          <w:szCs w:val="24"/>
          <w:lang w:eastAsia="ru-RU"/>
        </w:rPr>
        <w:t>2018 год –  28 295,6 тыс. рублей;</w:t>
      </w:r>
    </w:p>
    <w:p w:rsidR="00525AFB" w:rsidRPr="00935B24" w:rsidRDefault="00525AFB" w:rsidP="00935B24">
      <w:pPr>
        <w:autoSpaceDE w:val="0"/>
        <w:autoSpaceDN w:val="0"/>
        <w:adjustRightInd w:val="0"/>
        <w:spacing w:after="0" w:line="240" w:lineRule="auto"/>
        <w:jc w:val="both"/>
        <w:rPr>
          <w:rFonts w:ascii="Times New Roman" w:hAnsi="Times New Roman" w:cs="Times New Roman"/>
          <w:sz w:val="24"/>
          <w:szCs w:val="24"/>
          <w:lang w:eastAsia="ru-RU"/>
        </w:rPr>
      </w:pPr>
      <w:r w:rsidRPr="00935B24">
        <w:rPr>
          <w:rFonts w:ascii="Times New Roman" w:hAnsi="Times New Roman" w:cs="Times New Roman"/>
          <w:sz w:val="24"/>
          <w:szCs w:val="24"/>
          <w:lang w:eastAsia="ru-RU"/>
        </w:rPr>
        <w:t xml:space="preserve">        2019 год  -  8 434,0 тыс. рублей;</w:t>
      </w:r>
    </w:p>
    <w:p w:rsidR="00525AFB" w:rsidRPr="00935B24" w:rsidRDefault="00525AFB" w:rsidP="00935B24">
      <w:pPr>
        <w:autoSpaceDE w:val="0"/>
        <w:autoSpaceDN w:val="0"/>
        <w:adjustRightInd w:val="0"/>
        <w:spacing w:after="0" w:line="240" w:lineRule="auto"/>
        <w:jc w:val="both"/>
        <w:rPr>
          <w:rFonts w:ascii="Times New Roman" w:hAnsi="Times New Roman" w:cs="Times New Roman"/>
          <w:sz w:val="24"/>
          <w:szCs w:val="24"/>
          <w:lang w:eastAsia="ru-RU"/>
        </w:rPr>
      </w:pPr>
      <w:r w:rsidRPr="00935B24">
        <w:rPr>
          <w:rFonts w:ascii="Times New Roman" w:hAnsi="Times New Roman" w:cs="Times New Roman"/>
          <w:sz w:val="24"/>
          <w:szCs w:val="24"/>
          <w:lang w:eastAsia="ru-RU"/>
        </w:rPr>
        <w:t xml:space="preserve">        2020 год  -  9 533,0 тыс. рублей.</w:t>
      </w:r>
    </w:p>
    <w:p w:rsidR="00525AFB" w:rsidRPr="00CF156E" w:rsidRDefault="00525AFB" w:rsidP="006E4F0C">
      <w:pPr>
        <w:widowControl w:val="0"/>
        <w:autoSpaceDE w:val="0"/>
        <w:autoSpaceDN w:val="0"/>
        <w:adjustRightInd w:val="0"/>
        <w:ind w:firstLine="708"/>
        <w:jc w:val="both"/>
        <w:rPr>
          <w:rFonts w:ascii="Times New Roman" w:hAnsi="Times New Roman" w:cs="Times New Roman"/>
          <w:sz w:val="24"/>
          <w:szCs w:val="24"/>
        </w:rPr>
      </w:pPr>
      <w:r w:rsidRPr="00CF156E">
        <w:rPr>
          <w:rFonts w:ascii="Times New Roman" w:hAnsi="Times New Roman" w:cs="Times New Roman"/>
          <w:sz w:val="24"/>
          <w:szCs w:val="24"/>
        </w:rPr>
        <w:t>Объемы бюджетных ассигнований будут уточняться ежегодно при составлении районного бюджета на очередной финансовый год и плановый период.</w:t>
      </w:r>
    </w:p>
    <w:p w:rsidR="00525AFB" w:rsidRPr="00CF156E" w:rsidRDefault="00525AFB" w:rsidP="006E4F0C">
      <w:pPr>
        <w:widowControl w:val="0"/>
        <w:autoSpaceDE w:val="0"/>
        <w:autoSpaceDN w:val="0"/>
        <w:adjustRightInd w:val="0"/>
        <w:ind w:left="709"/>
        <w:jc w:val="center"/>
        <w:rPr>
          <w:rFonts w:ascii="Times New Roman" w:hAnsi="Times New Roman" w:cs="Times New Roman"/>
          <w:sz w:val="24"/>
          <w:szCs w:val="24"/>
        </w:rPr>
      </w:pPr>
      <w:r w:rsidRPr="00CF156E">
        <w:rPr>
          <w:rFonts w:ascii="Times New Roman" w:hAnsi="Times New Roman" w:cs="Times New Roman"/>
          <w:sz w:val="24"/>
          <w:szCs w:val="24"/>
        </w:rPr>
        <w:t>РАЗДЕЛ 6. ПРОГНОЗ СВОДНЫХ ПОКАЗАТЕЛЕЙ МУНИЦИПАЛЬНЫХ ЗАДАНИЙ</w:t>
      </w:r>
    </w:p>
    <w:p w:rsidR="00525AFB" w:rsidRPr="00CF156E" w:rsidRDefault="00525AFB" w:rsidP="000C7204">
      <w:pPr>
        <w:widowControl w:val="0"/>
        <w:autoSpaceDE w:val="0"/>
        <w:autoSpaceDN w:val="0"/>
        <w:adjustRightInd w:val="0"/>
        <w:ind w:firstLine="709"/>
        <w:jc w:val="both"/>
        <w:rPr>
          <w:rFonts w:ascii="Times New Roman" w:hAnsi="Times New Roman" w:cs="Times New Roman"/>
          <w:sz w:val="24"/>
          <w:szCs w:val="24"/>
        </w:rPr>
      </w:pPr>
      <w:r w:rsidRPr="00CF156E">
        <w:rPr>
          <w:rFonts w:ascii="Times New Roman" w:hAnsi="Times New Roman" w:cs="Times New Roman"/>
          <w:sz w:val="24"/>
          <w:szCs w:val="24"/>
        </w:rPr>
        <w:t>Оказание (выполнение) муниципальными учреждениями РМО «Усть-Удинский район» муниципальных услуг (работ) в рамках подпрограммы не предусмотрено.</w:t>
      </w:r>
    </w:p>
    <w:p w:rsidR="00525AFB" w:rsidRPr="00CF156E" w:rsidRDefault="00525AFB" w:rsidP="006E4F0C">
      <w:pPr>
        <w:widowControl w:val="0"/>
        <w:autoSpaceDE w:val="0"/>
        <w:autoSpaceDN w:val="0"/>
        <w:adjustRightInd w:val="0"/>
        <w:ind w:firstLine="709"/>
        <w:jc w:val="center"/>
        <w:rPr>
          <w:rFonts w:ascii="Times New Roman" w:hAnsi="Times New Roman" w:cs="Times New Roman"/>
          <w:sz w:val="24"/>
          <w:szCs w:val="24"/>
        </w:rPr>
      </w:pPr>
      <w:r w:rsidRPr="00CF156E">
        <w:rPr>
          <w:rFonts w:ascii="Times New Roman" w:hAnsi="Times New Roman" w:cs="Times New Roman"/>
          <w:sz w:val="24"/>
          <w:szCs w:val="24"/>
        </w:rPr>
        <w:t xml:space="preserve">РАЗДЕЛ 7. ОБЪЁМЫ ФИНАНСИРОВАНИЯ МЕРОПРИЯТИЙ ПОДПРОГРАММЫ ЗА </w:t>
      </w:r>
    </w:p>
    <w:p w:rsidR="00525AFB" w:rsidRPr="00CF156E" w:rsidRDefault="00525AFB" w:rsidP="006E4F0C">
      <w:pPr>
        <w:widowControl w:val="0"/>
        <w:autoSpaceDE w:val="0"/>
        <w:autoSpaceDN w:val="0"/>
        <w:adjustRightInd w:val="0"/>
        <w:ind w:firstLine="709"/>
        <w:jc w:val="center"/>
        <w:rPr>
          <w:rFonts w:ascii="Times New Roman" w:hAnsi="Times New Roman" w:cs="Times New Roman"/>
          <w:sz w:val="24"/>
          <w:szCs w:val="24"/>
        </w:rPr>
      </w:pPr>
      <w:r w:rsidRPr="00CF156E">
        <w:rPr>
          <w:rFonts w:ascii="Times New Roman" w:hAnsi="Times New Roman" w:cs="Times New Roman"/>
          <w:sz w:val="24"/>
          <w:szCs w:val="24"/>
        </w:rPr>
        <w:t>СЧЁТ СРЕДСТВ ФЕДЕРАЛЬНОГО, ОБЛАСТНОГО БЮДЖЕТОВ.</w:t>
      </w:r>
    </w:p>
    <w:p w:rsidR="00525AFB" w:rsidRPr="00CF156E" w:rsidRDefault="00525AFB" w:rsidP="000C7204">
      <w:pPr>
        <w:widowControl w:val="0"/>
        <w:autoSpaceDE w:val="0"/>
        <w:autoSpaceDN w:val="0"/>
        <w:adjustRightInd w:val="0"/>
        <w:ind w:firstLine="709"/>
        <w:rPr>
          <w:rFonts w:ascii="Times New Roman" w:hAnsi="Times New Roman" w:cs="Times New Roman"/>
          <w:sz w:val="24"/>
          <w:szCs w:val="24"/>
        </w:rPr>
      </w:pPr>
      <w:r w:rsidRPr="00CF156E">
        <w:rPr>
          <w:rFonts w:ascii="Times New Roman" w:hAnsi="Times New Roman" w:cs="Times New Roman"/>
          <w:sz w:val="24"/>
          <w:szCs w:val="24"/>
        </w:rPr>
        <w:t xml:space="preserve">Общий объем финансирования подпрограммы за счет средств областного бюджета составит: </w:t>
      </w:r>
      <w:r w:rsidRPr="00935B24">
        <w:rPr>
          <w:rFonts w:ascii="Times New Roman" w:hAnsi="Times New Roman" w:cs="Times New Roman"/>
          <w:sz w:val="24"/>
          <w:szCs w:val="24"/>
          <w:lang w:eastAsia="ru-RU"/>
        </w:rPr>
        <w:t xml:space="preserve">210 881,2  </w:t>
      </w:r>
      <w:r w:rsidRPr="00CF156E">
        <w:rPr>
          <w:rFonts w:ascii="Times New Roman" w:hAnsi="Times New Roman" w:cs="Times New Roman"/>
          <w:sz w:val="24"/>
          <w:szCs w:val="24"/>
        </w:rPr>
        <w:t>тыс.руб.:</w:t>
      </w:r>
    </w:p>
    <w:p w:rsidR="00525AFB" w:rsidRPr="00935B24" w:rsidRDefault="00525AFB" w:rsidP="00935B24">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935B24">
        <w:rPr>
          <w:rFonts w:ascii="Times New Roman" w:hAnsi="Times New Roman" w:cs="Times New Roman"/>
          <w:sz w:val="24"/>
          <w:szCs w:val="24"/>
          <w:lang w:eastAsia="ru-RU"/>
        </w:rPr>
        <w:t xml:space="preserve">2015 год –  0,0 тыс. рублей;                    </w:t>
      </w:r>
    </w:p>
    <w:p w:rsidR="00525AFB" w:rsidRPr="00935B24" w:rsidRDefault="00525AFB" w:rsidP="00935B24">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935B24">
        <w:rPr>
          <w:rFonts w:ascii="Times New Roman" w:hAnsi="Times New Roman" w:cs="Times New Roman"/>
          <w:sz w:val="24"/>
          <w:szCs w:val="24"/>
          <w:lang w:eastAsia="ru-RU"/>
        </w:rPr>
        <w:t xml:space="preserve">2016 год –  1 653,2 тыс. рублей; </w:t>
      </w:r>
    </w:p>
    <w:p w:rsidR="00525AFB" w:rsidRPr="00935B24" w:rsidRDefault="00525AFB" w:rsidP="00935B24">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935B24">
        <w:rPr>
          <w:rFonts w:ascii="Times New Roman" w:hAnsi="Times New Roman" w:cs="Times New Roman"/>
          <w:sz w:val="24"/>
          <w:szCs w:val="24"/>
          <w:lang w:eastAsia="ru-RU"/>
        </w:rPr>
        <w:t xml:space="preserve">2017 год –  47 228,0 тыс. рублей;  </w:t>
      </w:r>
    </w:p>
    <w:p w:rsidR="00525AFB" w:rsidRPr="00935B24" w:rsidRDefault="00525AFB" w:rsidP="00935B24">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935B24">
        <w:rPr>
          <w:rFonts w:ascii="Times New Roman" w:hAnsi="Times New Roman" w:cs="Times New Roman"/>
          <w:sz w:val="24"/>
          <w:szCs w:val="24"/>
          <w:lang w:eastAsia="ru-RU"/>
        </w:rPr>
        <w:t>2018 год –  102 000,0  тыс. рублей;</w:t>
      </w:r>
    </w:p>
    <w:p w:rsidR="00525AFB" w:rsidRPr="00935B24" w:rsidRDefault="00525AFB" w:rsidP="00935B24">
      <w:pPr>
        <w:autoSpaceDE w:val="0"/>
        <w:autoSpaceDN w:val="0"/>
        <w:adjustRightInd w:val="0"/>
        <w:spacing w:after="0" w:line="240" w:lineRule="auto"/>
        <w:jc w:val="both"/>
        <w:rPr>
          <w:rFonts w:ascii="Times New Roman" w:hAnsi="Times New Roman" w:cs="Times New Roman"/>
          <w:sz w:val="24"/>
          <w:szCs w:val="24"/>
          <w:lang w:eastAsia="ru-RU"/>
        </w:rPr>
      </w:pPr>
      <w:r w:rsidRPr="00935B24">
        <w:rPr>
          <w:rFonts w:ascii="Times New Roman" w:hAnsi="Times New Roman" w:cs="Times New Roman"/>
          <w:sz w:val="24"/>
          <w:szCs w:val="24"/>
          <w:lang w:eastAsia="ru-RU"/>
        </w:rPr>
        <w:t xml:space="preserve">       2019 год -   10 000,0 тыс. рублей;</w:t>
      </w:r>
    </w:p>
    <w:p w:rsidR="00525AFB" w:rsidRPr="00935B24" w:rsidRDefault="00525AFB" w:rsidP="00935B24">
      <w:pPr>
        <w:autoSpaceDE w:val="0"/>
        <w:autoSpaceDN w:val="0"/>
        <w:adjustRightInd w:val="0"/>
        <w:spacing w:after="0" w:line="240" w:lineRule="auto"/>
        <w:jc w:val="both"/>
        <w:rPr>
          <w:rFonts w:ascii="Times New Roman" w:hAnsi="Times New Roman" w:cs="Times New Roman"/>
          <w:sz w:val="24"/>
          <w:szCs w:val="24"/>
          <w:lang w:eastAsia="ru-RU"/>
        </w:rPr>
      </w:pPr>
      <w:r w:rsidRPr="00935B24">
        <w:rPr>
          <w:rFonts w:ascii="Times New Roman" w:hAnsi="Times New Roman" w:cs="Times New Roman"/>
          <w:sz w:val="24"/>
          <w:szCs w:val="24"/>
          <w:lang w:eastAsia="ru-RU"/>
        </w:rPr>
        <w:t xml:space="preserve">       2020 год  -  50 000,0 тыс. рублей.</w:t>
      </w:r>
    </w:p>
    <w:p w:rsidR="00525AFB" w:rsidRDefault="00525AFB" w:rsidP="006E4F0C">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525AFB" w:rsidRPr="00CF156E" w:rsidRDefault="00525AFB" w:rsidP="006E4F0C">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F156E">
        <w:rPr>
          <w:rFonts w:ascii="Times New Roman" w:hAnsi="Times New Roman" w:cs="Times New Roman"/>
          <w:sz w:val="24"/>
          <w:szCs w:val="24"/>
        </w:rPr>
        <w:t xml:space="preserve">РАЗДЕЛ 8. СВЕДЕНИЯ ОБ УЧАСТИИ МУНИЦИПАЛЬНЫХ ОБРАЗОВАНИЙ </w:t>
      </w:r>
    </w:p>
    <w:p w:rsidR="00525AFB" w:rsidRPr="00CF156E" w:rsidRDefault="00525AFB" w:rsidP="006E4F0C">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F156E">
        <w:rPr>
          <w:rFonts w:ascii="Times New Roman" w:hAnsi="Times New Roman" w:cs="Times New Roman"/>
          <w:sz w:val="24"/>
          <w:szCs w:val="24"/>
        </w:rPr>
        <w:t>УСТЬ-УДИНСКОГО РАЙОНА В РЕАЛИЗАЦИИ ПОДПРОГРАММЫ.</w:t>
      </w:r>
    </w:p>
    <w:p w:rsidR="00525AFB" w:rsidRPr="00CF156E" w:rsidRDefault="00525AFB" w:rsidP="006E4F0C">
      <w:pPr>
        <w:widowControl w:val="0"/>
        <w:autoSpaceDE w:val="0"/>
        <w:autoSpaceDN w:val="0"/>
        <w:adjustRightInd w:val="0"/>
        <w:ind w:firstLine="709"/>
        <w:jc w:val="both"/>
        <w:rPr>
          <w:rFonts w:ascii="Times New Roman" w:hAnsi="Times New Roman" w:cs="Times New Roman"/>
          <w:sz w:val="24"/>
          <w:szCs w:val="24"/>
        </w:rPr>
      </w:pPr>
      <w:r w:rsidRPr="00CF156E">
        <w:rPr>
          <w:rFonts w:ascii="Times New Roman" w:hAnsi="Times New Roman" w:cs="Times New Roman"/>
          <w:sz w:val="24"/>
          <w:szCs w:val="24"/>
        </w:rPr>
        <w:t>Участие муниципальных образований Усть-Удинского района в реализации подпрограммы не предусмотрено.</w:t>
      </w:r>
    </w:p>
    <w:p w:rsidR="00525AFB" w:rsidRPr="00CF156E" w:rsidRDefault="00525AFB" w:rsidP="006E4F0C">
      <w:pPr>
        <w:widowControl w:val="0"/>
        <w:autoSpaceDE w:val="0"/>
        <w:autoSpaceDN w:val="0"/>
        <w:adjustRightInd w:val="0"/>
        <w:ind w:firstLine="709"/>
        <w:jc w:val="center"/>
        <w:rPr>
          <w:rFonts w:ascii="Times New Roman" w:hAnsi="Times New Roman" w:cs="Times New Roman"/>
          <w:sz w:val="24"/>
          <w:szCs w:val="24"/>
        </w:rPr>
      </w:pPr>
      <w:r w:rsidRPr="00CF156E">
        <w:rPr>
          <w:rFonts w:ascii="Times New Roman" w:hAnsi="Times New Roman" w:cs="Times New Roman"/>
          <w:sz w:val="24"/>
          <w:szCs w:val="24"/>
        </w:rPr>
        <w:t>РАЗДЕЛ 9.</w:t>
      </w:r>
      <w:r w:rsidRPr="00CF156E">
        <w:rPr>
          <w:rFonts w:ascii="Times New Roman" w:hAnsi="Times New Roman" w:cs="Times New Roman"/>
          <w:b/>
          <w:sz w:val="24"/>
          <w:szCs w:val="24"/>
        </w:rPr>
        <w:t xml:space="preserve"> </w:t>
      </w:r>
      <w:r w:rsidRPr="00CF156E">
        <w:rPr>
          <w:rFonts w:ascii="Times New Roman" w:hAnsi="Times New Roman" w:cs="Times New Roman"/>
          <w:sz w:val="24"/>
          <w:szCs w:val="24"/>
        </w:rPr>
        <w:t xml:space="preserve"> СВЕДЕНИЯ ОБ УЧАСТИИ ОРГАНИЗАЦИЙ</w:t>
      </w:r>
    </w:p>
    <w:p w:rsidR="00525AFB" w:rsidRPr="00CF156E" w:rsidRDefault="00525AFB" w:rsidP="006E4F0C">
      <w:pPr>
        <w:rPr>
          <w:rFonts w:ascii="Times New Roman" w:hAnsi="Times New Roman" w:cs="Times New Roman"/>
          <w:sz w:val="24"/>
          <w:szCs w:val="24"/>
        </w:rPr>
      </w:pPr>
      <w:r w:rsidRPr="00CF156E">
        <w:rPr>
          <w:rFonts w:ascii="Times New Roman" w:hAnsi="Times New Roman" w:cs="Times New Roman"/>
          <w:sz w:val="24"/>
          <w:szCs w:val="24"/>
        </w:rPr>
        <w:t xml:space="preserve">            Участие организаций  в реализации подпрограммы не предусмотрено.</w:t>
      </w:r>
    </w:p>
    <w:p w:rsidR="00525AFB" w:rsidRDefault="00525AFB" w:rsidP="00BF7BA8">
      <w:pPr>
        <w:pStyle w:val="NormalWeb"/>
        <w:jc w:val="right"/>
      </w:pPr>
      <w:bookmarkStart w:id="17" w:name="_GoBack"/>
      <w:bookmarkEnd w:id="17"/>
      <w:r>
        <w:t>ПРИЛОЖЕНИЕ 8</w:t>
      </w:r>
    </w:p>
    <w:p w:rsidR="00525AFB" w:rsidRPr="00CF156E" w:rsidRDefault="00525AFB" w:rsidP="00CE05C5">
      <w:pPr>
        <w:pStyle w:val="NormalWeb"/>
        <w:jc w:val="center"/>
      </w:pPr>
      <w:r w:rsidRPr="00CF156E">
        <w:t>ПАСПОРТ  ПОДПРОГРАММЫ</w:t>
      </w:r>
    </w:p>
    <w:p w:rsidR="00525AFB" w:rsidRPr="00CF156E" w:rsidRDefault="00525AFB" w:rsidP="00CE05C5">
      <w:pPr>
        <w:pStyle w:val="NormalWeb"/>
        <w:jc w:val="center"/>
      </w:pPr>
      <w:r w:rsidRPr="00CF156E">
        <w:t>«</w:t>
      </w:r>
      <w:r>
        <w:t>ШКОЛЬНЫЙ АВТОБУС</w:t>
      </w:r>
      <w:r w:rsidRPr="00CF156E">
        <w:t>»</w:t>
      </w:r>
    </w:p>
    <w:p w:rsidR="00525AFB" w:rsidRPr="00CF156E" w:rsidRDefault="00525AFB" w:rsidP="006E4F0C">
      <w:pPr>
        <w:tabs>
          <w:tab w:val="left" w:pos="5625"/>
        </w:tabs>
        <w:autoSpaceDE w:val="0"/>
        <w:autoSpaceDN w:val="0"/>
        <w:adjustRightInd w:val="0"/>
        <w:spacing w:after="0" w:line="240" w:lineRule="auto"/>
        <w:jc w:val="center"/>
        <w:outlineLvl w:val="2"/>
        <w:rPr>
          <w:rFonts w:ascii="Times New Roman" w:hAnsi="Times New Roman" w:cs="Times New Roman"/>
          <w:sz w:val="24"/>
          <w:szCs w:val="24"/>
          <w:lang w:eastAsia="ru-RU"/>
        </w:rPr>
      </w:pPr>
      <w:r w:rsidRPr="00CF156E">
        <w:rPr>
          <w:rFonts w:ascii="Times New Roman" w:hAnsi="Times New Roman" w:cs="Times New Roman"/>
          <w:lang w:eastAsia="ru-RU"/>
        </w:rPr>
        <w:t xml:space="preserve">МУНИЦИПАЛЬНОЙ ПРОГРАММЫ </w:t>
      </w:r>
      <w:r w:rsidRPr="00CF156E">
        <w:rPr>
          <w:rFonts w:ascii="Times New Roman" w:hAnsi="Times New Roman" w:cs="Times New Roman"/>
        </w:rPr>
        <w:t xml:space="preserve"> РАЗВИТИЕ СИСТЕМЫ ОБРАЗОВАНИЯ РМО «УСТЬ-УДИНСКИЙ РАЙОН» НА 201</w:t>
      </w:r>
      <w:r>
        <w:rPr>
          <w:rFonts w:ascii="Times New Roman" w:hAnsi="Times New Roman" w:cs="Times New Roman"/>
        </w:rPr>
        <w:t>6</w:t>
      </w:r>
      <w:r w:rsidRPr="00CF156E">
        <w:rPr>
          <w:rFonts w:ascii="Times New Roman" w:hAnsi="Times New Roman" w:cs="Times New Roman"/>
        </w:rPr>
        <w:t>-20</w:t>
      </w:r>
      <w:r>
        <w:rPr>
          <w:rFonts w:ascii="Times New Roman" w:hAnsi="Times New Roman" w:cs="Times New Roman"/>
        </w:rPr>
        <w:t>20</w:t>
      </w:r>
      <w:r w:rsidRPr="00CF156E">
        <w:rPr>
          <w:rFonts w:ascii="Times New Roman" w:hAnsi="Times New Roman" w:cs="Times New Roman"/>
        </w:rPr>
        <w:t xml:space="preserve"> гг.</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705"/>
        <w:gridCol w:w="9918"/>
      </w:tblGrid>
      <w:tr w:rsidR="00525AFB" w:rsidRPr="00CF156E" w:rsidTr="00CE05C5">
        <w:trPr>
          <w:tblCellSpacing w:w="0" w:type="dxa"/>
        </w:trPr>
        <w:tc>
          <w:tcPr>
            <w:tcW w:w="3705" w:type="dxa"/>
            <w:tcBorders>
              <w:top w:val="outset" w:sz="6" w:space="0" w:color="auto"/>
              <w:bottom w:val="outset" w:sz="6" w:space="0" w:color="auto"/>
              <w:right w:val="outset" w:sz="6" w:space="0" w:color="auto"/>
            </w:tcBorders>
          </w:tcPr>
          <w:p w:rsidR="00525AFB" w:rsidRPr="00CF156E" w:rsidRDefault="00525AFB">
            <w:pPr>
              <w:pStyle w:val="NormalWeb"/>
            </w:pPr>
            <w:r w:rsidRPr="00CF156E">
              <w:t> Наименование подпрограммы:</w:t>
            </w:r>
          </w:p>
        </w:tc>
        <w:tc>
          <w:tcPr>
            <w:tcW w:w="9918" w:type="dxa"/>
            <w:tcBorders>
              <w:top w:val="outset" w:sz="6" w:space="0" w:color="auto"/>
              <w:left w:val="outset" w:sz="6" w:space="0" w:color="auto"/>
              <w:bottom w:val="outset" w:sz="6" w:space="0" w:color="auto"/>
            </w:tcBorders>
          </w:tcPr>
          <w:p w:rsidR="00525AFB" w:rsidRPr="00CF156E" w:rsidRDefault="00525AFB">
            <w:pPr>
              <w:pStyle w:val="NormalWeb"/>
            </w:pPr>
            <w:r w:rsidRPr="00CF156E">
              <w:t>«Школьный автобус»</w:t>
            </w:r>
          </w:p>
        </w:tc>
      </w:tr>
      <w:tr w:rsidR="00525AFB" w:rsidRPr="00CF156E" w:rsidTr="00CE05C5">
        <w:trPr>
          <w:tblCellSpacing w:w="0" w:type="dxa"/>
        </w:trPr>
        <w:tc>
          <w:tcPr>
            <w:tcW w:w="3705" w:type="dxa"/>
            <w:tcBorders>
              <w:top w:val="outset" w:sz="6" w:space="0" w:color="auto"/>
              <w:bottom w:val="outset" w:sz="6" w:space="0" w:color="auto"/>
              <w:right w:val="outset" w:sz="6" w:space="0" w:color="auto"/>
            </w:tcBorders>
          </w:tcPr>
          <w:p w:rsidR="00525AFB" w:rsidRPr="00CF156E" w:rsidRDefault="00525AFB">
            <w:pPr>
              <w:pStyle w:val="NormalWeb"/>
            </w:pPr>
            <w:r w:rsidRPr="00CF156E">
              <w:t xml:space="preserve">Дата и номер постановления об утверждении </w:t>
            </w:r>
          </w:p>
        </w:tc>
        <w:tc>
          <w:tcPr>
            <w:tcW w:w="9918" w:type="dxa"/>
            <w:tcBorders>
              <w:top w:val="outset" w:sz="6" w:space="0" w:color="auto"/>
              <w:left w:val="outset" w:sz="6" w:space="0" w:color="auto"/>
              <w:bottom w:val="outset" w:sz="6" w:space="0" w:color="auto"/>
            </w:tcBorders>
          </w:tcPr>
          <w:p w:rsidR="00525AFB" w:rsidRPr="00CF156E" w:rsidRDefault="00525AFB">
            <w:pPr>
              <w:rPr>
                <w:rFonts w:ascii="Times New Roman" w:hAnsi="Times New Roman" w:cs="Times New Roman"/>
                <w:sz w:val="24"/>
                <w:szCs w:val="24"/>
              </w:rPr>
            </w:pPr>
            <w:r w:rsidRPr="00CF156E">
              <w:rPr>
                <w:rFonts w:ascii="Times New Roman" w:hAnsi="Times New Roman" w:cs="Times New Roman"/>
                <w:sz w:val="24"/>
                <w:szCs w:val="24"/>
              </w:rPr>
              <w:t>Постановление мэра района</w:t>
            </w:r>
          </w:p>
          <w:p w:rsidR="00525AFB" w:rsidRPr="00CF156E" w:rsidRDefault="00525AFB">
            <w:pPr>
              <w:rPr>
                <w:rFonts w:ascii="Times New Roman" w:hAnsi="Times New Roman" w:cs="Times New Roman"/>
                <w:bCs/>
                <w:sz w:val="24"/>
                <w:szCs w:val="24"/>
              </w:rPr>
            </w:pPr>
            <w:r w:rsidRPr="00CF156E">
              <w:rPr>
                <w:rFonts w:ascii="Times New Roman" w:hAnsi="Times New Roman" w:cs="Times New Roman"/>
                <w:bCs/>
                <w:sz w:val="24"/>
                <w:szCs w:val="24"/>
              </w:rPr>
              <w:t>от « 15» 06. 2016 года № 138</w:t>
            </w:r>
          </w:p>
          <w:p w:rsidR="00525AFB" w:rsidRPr="00CF156E" w:rsidRDefault="00525AFB" w:rsidP="00263B8C">
            <w:pPr>
              <w:rPr>
                <w:rFonts w:ascii="Times New Roman" w:hAnsi="Times New Roman" w:cs="Times New Roman"/>
                <w:bCs/>
                <w:sz w:val="24"/>
                <w:szCs w:val="24"/>
              </w:rPr>
            </w:pPr>
            <w:r w:rsidRPr="00CF156E">
              <w:rPr>
                <w:rFonts w:ascii="Times New Roman" w:hAnsi="Times New Roman" w:cs="Times New Roman"/>
                <w:bCs/>
                <w:sz w:val="24"/>
                <w:szCs w:val="24"/>
              </w:rPr>
              <w:t xml:space="preserve">О внесении изменений в  </w:t>
            </w:r>
            <w:r w:rsidRPr="00CF156E">
              <w:rPr>
                <w:rFonts w:ascii="Times New Roman" w:hAnsi="Times New Roman" w:cs="Times New Roman"/>
                <w:sz w:val="24"/>
                <w:szCs w:val="24"/>
              </w:rPr>
              <w:t>муниципальную программу «Развитие системы образования РМО «Усть-Удинский район»»  на 201</w:t>
            </w:r>
            <w:r>
              <w:rPr>
                <w:rFonts w:ascii="Times New Roman" w:hAnsi="Times New Roman" w:cs="Times New Roman"/>
                <w:sz w:val="24"/>
                <w:szCs w:val="24"/>
              </w:rPr>
              <w:t>6</w:t>
            </w:r>
            <w:r w:rsidRPr="00CF156E">
              <w:rPr>
                <w:rFonts w:ascii="Times New Roman" w:hAnsi="Times New Roman" w:cs="Times New Roman"/>
                <w:sz w:val="24"/>
                <w:szCs w:val="24"/>
              </w:rPr>
              <w:t>-20</w:t>
            </w:r>
            <w:r>
              <w:rPr>
                <w:rFonts w:ascii="Times New Roman" w:hAnsi="Times New Roman" w:cs="Times New Roman"/>
                <w:sz w:val="24"/>
                <w:szCs w:val="24"/>
              </w:rPr>
              <w:t>20</w:t>
            </w:r>
            <w:r w:rsidRPr="00CF156E">
              <w:rPr>
                <w:rFonts w:ascii="Times New Roman" w:hAnsi="Times New Roman" w:cs="Times New Roman"/>
                <w:sz w:val="24"/>
                <w:szCs w:val="24"/>
              </w:rPr>
              <w:t xml:space="preserve"> г.г.</w:t>
            </w:r>
          </w:p>
        </w:tc>
      </w:tr>
      <w:tr w:rsidR="00525AFB" w:rsidRPr="00CF156E" w:rsidTr="00CE05C5">
        <w:trPr>
          <w:tblCellSpacing w:w="0" w:type="dxa"/>
        </w:trPr>
        <w:tc>
          <w:tcPr>
            <w:tcW w:w="3705" w:type="dxa"/>
            <w:tcBorders>
              <w:top w:val="outset" w:sz="6" w:space="0" w:color="auto"/>
              <w:bottom w:val="outset" w:sz="6" w:space="0" w:color="auto"/>
              <w:right w:val="outset" w:sz="6" w:space="0" w:color="auto"/>
            </w:tcBorders>
          </w:tcPr>
          <w:p w:rsidR="00525AFB" w:rsidRPr="00CF156E" w:rsidRDefault="00525AFB">
            <w:pPr>
              <w:pStyle w:val="NormalWeb"/>
            </w:pPr>
            <w:r w:rsidRPr="00CF156E">
              <w:t>Заказчик подпрограммы</w:t>
            </w:r>
          </w:p>
        </w:tc>
        <w:tc>
          <w:tcPr>
            <w:tcW w:w="9918" w:type="dxa"/>
            <w:tcBorders>
              <w:top w:val="outset" w:sz="6" w:space="0" w:color="auto"/>
              <w:left w:val="outset" w:sz="6" w:space="0" w:color="auto"/>
              <w:bottom w:val="outset" w:sz="6" w:space="0" w:color="auto"/>
            </w:tcBorders>
          </w:tcPr>
          <w:p w:rsidR="00525AFB" w:rsidRPr="00CF156E" w:rsidRDefault="00525AFB">
            <w:pPr>
              <w:pStyle w:val="NormalWeb"/>
            </w:pPr>
            <w:r w:rsidRPr="00CF156E">
              <w:t>Администрация района муниципального образования «Усть-Удинский район»</w:t>
            </w:r>
          </w:p>
        </w:tc>
      </w:tr>
      <w:tr w:rsidR="00525AFB" w:rsidRPr="00CF156E" w:rsidTr="00CE05C5">
        <w:trPr>
          <w:tblCellSpacing w:w="0" w:type="dxa"/>
        </w:trPr>
        <w:tc>
          <w:tcPr>
            <w:tcW w:w="3705" w:type="dxa"/>
            <w:tcBorders>
              <w:top w:val="outset" w:sz="6" w:space="0" w:color="auto"/>
              <w:bottom w:val="outset" w:sz="6" w:space="0" w:color="auto"/>
              <w:right w:val="outset" w:sz="6" w:space="0" w:color="auto"/>
            </w:tcBorders>
          </w:tcPr>
          <w:p w:rsidR="00525AFB" w:rsidRPr="00CF156E" w:rsidRDefault="00525AFB">
            <w:pPr>
              <w:pStyle w:val="NormalWeb"/>
            </w:pPr>
            <w:r w:rsidRPr="00CF156E">
              <w:t>Цели и задачи:</w:t>
            </w:r>
          </w:p>
        </w:tc>
        <w:tc>
          <w:tcPr>
            <w:tcW w:w="9918" w:type="dxa"/>
            <w:tcBorders>
              <w:top w:val="outset" w:sz="6" w:space="0" w:color="auto"/>
              <w:left w:val="outset" w:sz="6" w:space="0" w:color="auto"/>
              <w:bottom w:val="outset" w:sz="6" w:space="0" w:color="auto"/>
            </w:tcBorders>
          </w:tcPr>
          <w:p w:rsidR="00525AFB" w:rsidRPr="00CF156E" w:rsidRDefault="00525AFB">
            <w:pPr>
              <w:pStyle w:val="ConsPlusTitle"/>
              <w:widowControl/>
              <w:rPr>
                <w:rFonts w:ascii="Times New Roman" w:hAnsi="Times New Roman" w:cs="Times New Roman"/>
                <w:b w:val="0"/>
                <w:sz w:val="24"/>
                <w:szCs w:val="24"/>
              </w:rPr>
            </w:pPr>
            <w:r w:rsidRPr="00CF156E">
              <w:rPr>
                <w:rFonts w:ascii="Times New Roman" w:hAnsi="Times New Roman" w:cs="Times New Roman"/>
                <w:b w:val="0"/>
                <w:sz w:val="24"/>
                <w:szCs w:val="24"/>
              </w:rPr>
              <w:t xml:space="preserve">Цель: </w:t>
            </w:r>
          </w:p>
          <w:p w:rsidR="00525AFB" w:rsidRPr="00CF156E" w:rsidRDefault="00525AFB">
            <w:pPr>
              <w:pStyle w:val="ConsPlusTitle"/>
              <w:widowControl/>
              <w:rPr>
                <w:rFonts w:ascii="Times New Roman" w:hAnsi="Times New Roman" w:cs="Times New Roman"/>
                <w:b w:val="0"/>
                <w:sz w:val="24"/>
                <w:szCs w:val="24"/>
              </w:rPr>
            </w:pPr>
            <w:r w:rsidRPr="00CF156E">
              <w:rPr>
                <w:rFonts w:ascii="Times New Roman" w:hAnsi="Times New Roman" w:cs="Times New Roman"/>
                <w:b w:val="0"/>
                <w:sz w:val="24"/>
                <w:szCs w:val="24"/>
              </w:rPr>
              <w:t>- обеспечение требований СанПиНа 2.4.2. 2821-10</w:t>
            </w:r>
          </w:p>
          <w:p w:rsidR="00525AFB" w:rsidRPr="00CF156E" w:rsidRDefault="00525AFB">
            <w:pPr>
              <w:pStyle w:val="ConsPlusTitle"/>
              <w:widowControl/>
              <w:rPr>
                <w:rFonts w:ascii="Times New Roman" w:hAnsi="Times New Roman" w:cs="Times New Roman"/>
                <w:b w:val="0"/>
                <w:sz w:val="24"/>
                <w:szCs w:val="24"/>
              </w:rPr>
            </w:pPr>
            <w:r w:rsidRPr="00CF156E">
              <w:rPr>
                <w:rFonts w:ascii="Times New Roman" w:hAnsi="Times New Roman" w:cs="Times New Roman"/>
                <w:b w:val="0"/>
                <w:sz w:val="24"/>
                <w:szCs w:val="24"/>
              </w:rPr>
              <w:t>«Санитарно-эпидемиологические требования к условиям и организации обучения в общеобразовательных учреждениях»</w:t>
            </w:r>
          </w:p>
          <w:p w:rsidR="00525AFB" w:rsidRPr="00CF156E" w:rsidRDefault="00525AFB">
            <w:pPr>
              <w:pStyle w:val="ConsPlusTitle"/>
              <w:widowControl/>
              <w:rPr>
                <w:rFonts w:ascii="Times New Roman" w:hAnsi="Times New Roman" w:cs="Times New Roman"/>
                <w:b w:val="0"/>
                <w:sz w:val="24"/>
                <w:szCs w:val="24"/>
              </w:rPr>
            </w:pPr>
            <w:r w:rsidRPr="00CF156E">
              <w:rPr>
                <w:rFonts w:ascii="Times New Roman" w:hAnsi="Times New Roman" w:cs="Times New Roman"/>
                <w:b w:val="0"/>
                <w:sz w:val="24"/>
                <w:szCs w:val="24"/>
              </w:rPr>
              <w:t xml:space="preserve"> по подвозу обучающихся в школу</w:t>
            </w:r>
          </w:p>
          <w:p w:rsidR="00525AFB" w:rsidRPr="00CF156E" w:rsidRDefault="00525AFB">
            <w:pPr>
              <w:pStyle w:val="ConsPlusTitle"/>
              <w:widowControl/>
              <w:rPr>
                <w:rFonts w:ascii="Times New Roman" w:hAnsi="Times New Roman" w:cs="Times New Roman"/>
                <w:b w:val="0"/>
                <w:sz w:val="24"/>
                <w:szCs w:val="24"/>
              </w:rPr>
            </w:pPr>
          </w:p>
          <w:p w:rsidR="00525AFB" w:rsidRPr="00CF156E" w:rsidRDefault="00525AFB">
            <w:pPr>
              <w:rPr>
                <w:rFonts w:ascii="Times New Roman" w:hAnsi="Times New Roman" w:cs="Times New Roman"/>
                <w:sz w:val="24"/>
                <w:szCs w:val="24"/>
              </w:rPr>
            </w:pPr>
            <w:r w:rsidRPr="00CF156E">
              <w:rPr>
                <w:rFonts w:ascii="Times New Roman" w:hAnsi="Times New Roman" w:cs="Times New Roman"/>
                <w:sz w:val="24"/>
                <w:szCs w:val="24"/>
              </w:rPr>
              <w:t>Задача:</w:t>
            </w:r>
          </w:p>
          <w:p w:rsidR="00525AFB" w:rsidRPr="00CF156E" w:rsidRDefault="00525AFB">
            <w:pPr>
              <w:rPr>
                <w:rFonts w:ascii="Times New Roman" w:hAnsi="Times New Roman" w:cs="Times New Roman"/>
                <w:sz w:val="24"/>
                <w:szCs w:val="24"/>
              </w:rPr>
            </w:pPr>
            <w:r w:rsidRPr="00CF156E">
              <w:rPr>
                <w:rFonts w:ascii="Times New Roman" w:hAnsi="Times New Roman" w:cs="Times New Roman"/>
                <w:sz w:val="24"/>
                <w:szCs w:val="24"/>
              </w:rPr>
              <w:t>. укрепление учебно-материальной базы общеобразовательных учреждений за счет приобретения муниципальными образованиями на условиях софинансирования необходимого количества школьных автобусов для снятия существующей социальной напряженности в связи с проблемами подвоза детей в школы</w:t>
            </w:r>
          </w:p>
        </w:tc>
      </w:tr>
      <w:tr w:rsidR="00525AFB" w:rsidRPr="00CF156E" w:rsidTr="00BC2EF5">
        <w:trPr>
          <w:trHeight w:val="658"/>
          <w:tblCellSpacing w:w="0" w:type="dxa"/>
        </w:trPr>
        <w:tc>
          <w:tcPr>
            <w:tcW w:w="3705" w:type="dxa"/>
            <w:tcBorders>
              <w:top w:val="outset" w:sz="6" w:space="0" w:color="auto"/>
              <w:bottom w:val="outset" w:sz="6" w:space="0" w:color="auto"/>
              <w:right w:val="outset" w:sz="6" w:space="0" w:color="auto"/>
            </w:tcBorders>
          </w:tcPr>
          <w:p w:rsidR="00525AFB" w:rsidRPr="00CF156E" w:rsidRDefault="00525AFB">
            <w:pPr>
              <w:pStyle w:val="NormalWeb"/>
            </w:pPr>
            <w:r w:rsidRPr="00CF156E">
              <w:t>Целевые индикаторы подпрограммы и их значения:</w:t>
            </w:r>
          </w:p>
        </w:tc>
        <w:tc>
          <w:tcPr>
            <w:tcW w:w="9918" w:type="dxa"/>
            <w:tcBorders>
              <w:top w:val="outset" w:sz="6" w:space="0" w:color="auto"/>
              <w:left w:val="outset" w:sz="6" w:space="0" w:color="auto"/>
              <w:bottom w:val="outset" w:sz="6" w:space="0" w:color="auto"/>
            </w:tcBorders>
          </w:tcPr>
          <w:p w:rsidR="00525AFB" w:rsidRPr="00CF156E" w:rsidRDefault="00525AFB">
            <w:pPr>
              <w:spacing w:before="100" w:beforeAutospacing="1" w:after="100" w:afterAutospacing="1"/>
              <w:rPr>
                <w:rFonts w:ascii="Times New Roman" w:hAnsi="Times New Roman" w:cs="Times New Roman"/>
                <w:sz w:val="24"/>
                <w:szCs w:val="24"/>
              </w:rPr>
            </w:pPr>
            <w:r w:rsidRPr="00CF156E">
              <w:rPr>
                <w:rFonts w:ascii="Times New Roman" w:hAnsi="Times New Roman" w:cs="Times New Roman"/>
                <w:sz w:val="24"/>
                <w:szCs w:val="24"/>
              </w:rPr>
              <w:t xml:space="preserve"> -обеспечение базовых школ автобусами, соответствующими ГОСТ Р 51160-98, для подвоза обучающихся к месту учебы и обратно к месту проживания;</w:t>
            </w:r>
          </w:p>
          <w:p w:rsidR="00525AFB" w:rsidRPr="00CF156E" w:rsidRDefault="00525AFB">
            <w:pPr>
              <w:rPr>
                <w:rFonts w:ascii="Times New Roman" w:hAnsi="Times New Roman" w:cs="Times New Roman"/>
                <w:sz w:val="24"/>
                <w:szCs w:val="24"/>
              </w:rPr>
            </w:pPr>
          </w:p>
        </w:tc>
      </w:tr>
      <w:tr w:rsidR="00525AFB" w:rsidRPr="00CF156E" w:rsidTr="00CE05C5">
        <w:trPr>
          <w:tblCellSpacing w:w="0" w:type="dxa"/>
        </w:trPr>
        <w:tc>
          <w:tcPr>
            <w:tcW w:w="3705" w:type="dxa"/>
            <w:tcBorders>
              <w:top w:val="outset" w:sz="6" w:space="0" w:color="auto"/>
              <w:bottom w:val="outset" w:sz="6" w:space="0" w:color="auto"/>
              <w:right w:val="outset" w:sz="6" w:space="0" w:color="auto"/>
            </w:tcBorders>
          </w:tcPr>
          <w:p w:rsidR="00525AFB" w:rsidRPr="00CF156E" w:rsidRDefault="00525AFB">
            <w:pPr>
              <w:pStyle w:val="NormalWeb"/>
            </w:pPr>
            <w:r w:rsidRPr="00CF156E">
              <w:t>Сроки  и этапы реализации подпрограммы:</w:t>
            </w:r>
          </w:p>
        </w:tc>
        <w:tc>
          <w:tcPr>
            <w:tcW w:w="9918" w:type="dxa"/>
            <w:tcBorders>
              <w:top w:val="outset" w:sz="6" w:space="0" w:color="auto"/>
              <w:left w:val="outset" w:sz="6" w:space="0" w:color="auto"/>
              <w:bottom w:val="outset" w:sz="6" w:space="0" w:color="auto"/>
            </w:tcBorders>
          </w:tcPr>
          <w:p w:rsidR="00525AFB" w:rsidRPr="00CF156E" w:rsidRDefault="00525AFB" w:rsidP="00263B8C">
            <w:pPr>
              <w:pStyle w:val="NormalWeb"/>
            </w:pPr>
            <w:r w:rsidRPr="00CF156E">
              <w:t xml:space="preserve">    2016</w:t>
            </w:r>
            <w:r>
              <w:t>-2020 г</w:t>
            </w:r>
            <w:r w:rsidRPr="00CF156E">
              <w:t>г</w:t>
            </w:r>
          </w:p>
        </w:tc>
      </w:tr>
      <w:tr w:rsidR="00525AFB" w:rsidRPr="00CF156E" w:rsidTr="00CE05C5">
        <w:trPr>
          <w:tblCellSpacing w:w="0" w:type="dxa"/>
        </w:trPr>
        <w:tc>
          <w:tcPr>
            <w:tcW w:w="3705" w:type="dxa"/>
            <w:tcBorders>
              <w:top w:val="outset" w:sz="6" w:space="0" w:color="auto"/>
              <w:bottom w:val="outset" w:sz="6" w:space="0" w:color="auto"/>
              <w:right w:val="outset" w:sz="6" w:space="0" w:color="auto"/>
            </w:tcBorders>
          </w:tcPr>
          <w:p w:rsidR="00525AFB" w:rsidRPr="00CF156E" w:rsidRDefault="00525AFB">
            <w:pPr>
              <w:pStyle w:val="NormalWeb"/>
            </w:pPr>
            <w:r w:rsidRPr="00CF156E">
              <w:t>Перечень основных мероприятий</w:t>
            </w:r>
          </w:p>
        </w:tc>
        <w:tc>
          <w:tcPr>
            <w:tcW w:w="9918" w:type="dxa"/>
            <w:tcBorders>
              <w:top w:val="outset" w:sz="6" w:space="0" w:color="auto"/>
              <w:left w:val="outset" w:sz="6" w:space="0" w:color="auto"/>
              <w:bottom w:val="outset" w:sz="6" w:space="0" w:color="auto"/>
            </w:tcBorders>
          </w:tcPr>
          <w:p w:rsidR="00525AFB" w:rsidRPr="00CF156E" w:rsidRDefault="00525AFB" w:rsidP="00BC2EF5">
            <w:pPr>
              <w:spacing w:after="0"/>
              <w:rPr>
                <w:rFonts w:ascii="Times New Roman" w:hAnsi="Times New Roman" w:cs="Times New Roman"/>
                <w:sz w:val="24"/>
                <w:szCs w:val="24"/>
              </w:rPr>
            </w:pPr>
            <w:r w:rsidRPr="00CF156E">
              <w:rPr>
                <w:rFonts w:ascii="Times New Roman" w:hAnsi="Times New Roman" w:cs="Times New Roman"/>
                <w:sz w:val="24"/>
                <w:szCs w:val="24"/>
              </w:rPr>
              <w:t xml:space="preserve">- Ежедневный подвоз обучающихся к месту обучения и обратно </w:t>
            </w:r>
          </w:p>
          <w:p w:rsidR="00525AFB" w:rsidRPr="00CF156E" w:rsidRDefault="00525AFB" w:rsidP="00BC2EF5">
            <w:pPr>
              <w:spacing w:after="0"/>
              <w:rPr>
                <w:rFonts w:ascii="Times New Roman" w:hAnsi="Times New Roman" w:cs="Times New Roman"/>
                <w:sz w:val="24"/>
                <w:szCs w:val="24"/>
              </w:rPr>
            </w:pPr>
            <w:r w:rsidRPr="00CF156E">
              <w:rPr>
                <w:rFonts w:ascii="Times New Roman" w:hAnsi="Times New Roman" w:cs="Times New Roman"/>
                <w:sz w:val="24"/>
                <w:szCs w:val="24"/>
              </w:rPr>
              <w:t xml:space="preserve">- Приобретение школьных автобусов для ежедневного подвоза обучающихся к месту обучения и обратно </w:t>
            </w:r>
          </w:p>
        </w:tc>
      </w:tr>
      <w:tr w:rsidR="00525AFB" w:rsidRPr="00CF156E" w:rsidTr="00CE05C5">
        <w:trPr>
          <w:tblCellSpacing w:w="0" w:type="dxa"/>
        </w:trPr>
        <w:tc>
          <w:tcPr>
            <w:tcW w:w="3705" w:type="dxa"/>
            <w:tcBorders>
              <w:top w:val="outset" w:sz="6" w:space="0" w:color="auto"/>
              <w:bottom w:val="outset" w:sz="6" w:space="0" w:color="auto"/>
              <w:right w:val="outset" w:sz="6" w:space="0" w:color="auto"/>
            </w:tcBorders>
          </w:tcPr>
          <w:p w:rsidR="00525AFB" w:rsidRPr="00CF156E" w:rsidRDefault="00525AFB">
            <w:pPr>
              <w:pStyle w:val="NormalWeb"/>
            </w:pPr>
            <w:r w:rsidRPr="00CF156E">
              <w:t>Исполнители основных мероприятий:</w:t>
            </w:r>
          </w:p>
        </w:tc>
        <w:tc>
          <w:tcPr>
            <w:tcW w:w="9918" w:type="dxa"/>
            <w:tcBorders>
              <w:top w:val="outset" w:sz="6" w:space="0" w:color="auto"/>
              <w:left w:val="outset" w:sz="6" w:space="0" w:color="auto"/>
              <w:bottom w:val="outset" w:sz="6" w:space="0" w:color="auto"/>
            </w:tcBorders>
          </w:tcPr>
          <w:p w:rsidR="00525AFB" w:rsidRPr="00CF156E" w:rsidRDefault="00525AFB">
            <w:pPr>
              <w:pStyle w:val="NormalWeb"/>
            </w:pPr>
            <w:r w:rsidRPr="00CF156E">
              <w:t xml:space="preserve">образовательные организации </w:t>
            </w:r>
          </w:p>
        </w:tc>
      </w:tr>
      <w:tr w:rsidR="00525AFB" w:rsidRPr="00CF156E" w:rsidTr="00CE05C5">
        <w:trPr>
          <w:tblCellSpacing w:w="0" w:type="dxa"/>
        </w:trPr>
        <w:tc>
          <w:tcPr>
            <w:tcW w:w="3705" w:type="dxa"/>
            <w:tcBorders>
              <w:top w:val="outset" w:sz="6" w:space="0" w:color="auto"/>
              <w:bottom w:val="outset" w:sz="6" w:space="0" w:color="auto"/>
              <w:right w:val="outset" w:sz="6" w:space="0" w:color="auto"/>
            </w:tcBorders>
          </w:tcPr>
          <w:p w:rsidR="00525AFB" w:rsidRPr="00CF156E" w:rsidRDefault="00525AFB" w:rsidP="00FA2FA8">
            <w:pPr>
              <w:widowControl w:val="0"/>
              <w:autoSpaceDE w:val="0"/>
              <w:autoSpaceDN w:val="0"/>
              <w:adjustRightInd w:val="0"/>
              <w:rPr>
                <w:rFonts w:ascii="Times New Roman" w:hAnsi="Times New Roman" w:cs="Times New Roman"/>
                <w:sz w:val="24"/>
                <w:szCs w:val="24"/>
              </w:rPr>
            </w:pPr>
            <w:r w:rsidRPr="00CF156E">
              <w:rPr>
                <w:rFonts w:ascii="Times New Roman" w:hAnsi="Times New Roman" w:cs="Times New Roman"/>
                <w:sz w:val="24"/>
                <w:szCs w:val="24"/>
              </w:rPr>
              <w:t>Ресурсное обеспечение подпрограммы</w:t>
            </w:r>
          </w:p>
        </w:tc>
        <w:tc>
          <w:tcPr>
            <w:tcW w:w="9918" w:type="dxa"/>
            <w:tcBorders>
              <w:top w:val="outset" w:sz="6" w:space="0" w:color="auto"/>
              <w:left w:val="outset" w:sz="6" w:space="0" w:color="auto"/>
              <w:bottom w:val="outset" w:sz="6" w:space="0" w:color="auto"/>
            </w:tcBorders>
          </w:tcPr>
          <w:p w:rsidR="00525AFB" w:rsidRPr="00CF156E" w:rsidRDefault="00525AFB" w:rsidP="00FA2FA8">
            <w:pPr>
              <w:pStyle w:val="ConsPlusNonformat"/>
              <w:widowControl/>
              <w:jc w:val="both"/>
              <w:rPr>
                <w:rFonts w:ascii="Times New Roman" w:hAnsi="Times New Roman" w:cs="Times New Roman"/>
                <w:sz w:val="24"/>
                <w:szCs w:val="24"/>
              </w:rPr>
            </w:pPr>
            <w:r w:rsidRPr="00CF156E">
              <w:rPr>
                <w:rFonts w:ascii="Times New Roman" w:hAnsi="Times New Roman" w:cs="Times New Roman"/>
                <w:sz w:val="24"/>
                <w:szCs w:val="24"/>
              </w:rPr>
              <w:t xml:space="preserve">Общий  объем  затрат  на  реализацию   Подпрограммы составляет </w:t>
            </w:r>
            <w:r w:rsidRPr="00935B24">
              <w:rPr>
                <w:rFonts w:ascii="Times New Roman" w:hAnsi="Times New Roman" w:cs="Times New Roman"/>
                <w:sz w:val="24"/>
                <w:szCs w:val="24"/>
              </w:rPr>
              <w:t xml:space="preserve">19 921,7 </w:t>
            </w:r>
            <w:r w:rsidRPr="00CF156E">
              <w:rPr>
                <w:rFonts w:ascii="Times New Roman" w:hAnsi="Times New Roman" w:cs="Times New Roman"/>
                <w:sz w:val="24"/>
                <w:szCs w:val="24"/>
              </w:rPr>
              <w:t>тыс.  рублей  за  счет  средств районного бюджета, в том числе по годам:</w:t>
            </w:r>
          </w:p>
          <w:p w:rsidR="00525AFB" w:rsidRPr="00935B24" w:rsidRDefault="00525AFB" w:rsidP="00935B24">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935B24">
              <w:rPr>
                <w:rFonts w:ascii="Times New Roman" w:hAnsi="Times New Roman" w:cs="Times New Roman"/>
                <w:sz w:val="24"/>
                <w:szCs w:val="24"/>
                <w:lang w:eastAsia="ru-RU"/>
              </w:rPr>
              <w:t xml:space="preserve">2016 год –  1 070,0 тыс. рублей; </w:t>
            </w:r>
          </w:p>
          <w:p w:rsidR="00525AFB" w:rsidRPr="00935B24" w:rsidRDefault="00525AFB" w:rsidP="00935B24">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935B24">
              <w:rPr>
                <w:rFonts w:ascii="Times New Roman" w:hAnsi="Times New Roman" w:cs="Times New Roman"/>
                <w:sz w:val="24"/>
                <w:szCs w:val="24"/>
                <w:lang w:eastAsia="ru-RU"/>
              </w:rPr>
              <w:t xml:space="preserve">2017 год –  5 169,4 тыс. рублей;  </w:t>
            </w:r>
          </w:p>
          <w:p w:rsidR="00525AFB" w:rsidRPr="00935B24" w:rsidRDefault="00525AFB" w:rsidP="00935B24">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935B24">
              <w:rPr>
                <w:rFonts w:ascii="Times New Roman" w:hAnsi="Times New Roman" w:cs="Times New Roman"/>
                <w:sz w:val="24"/>
                <w:szCs w:val="24"/>
                <w:lang w:eastAsia="ru-RU"/>
              </w:rPr>
              <w:t>2018 год –  4 410,6тыс. рублей;</w:t>
            </w:r>
          </w:p>
          <w:p w:rsidR="00525AFB" w:rsidRPr="00935B24" w:rsidRDefault="00525AFB" w:rsidP="00935B24">
            <w:pPr>
              <w:autoSpaceDE w:val="0"/>
              <w:autoSpaceDN w:val="0"/>
              <w:adjustRightInd w:val="0"/>
              <w:spacing w:after="0" w:line="240" w:lineRule="auto"/>
              <w:jc w:val="both"/>
              <w:rPr>
                <w:rFonts w:ascii="Times New Roman" w:hAnsi="Times New Roman" w:cs="Times New Roman"/>
                <w:sz w:val="24"/>
                <w:szCs w:val="24"/>
                <w:lang w:eastAsia="ru-RU"/>
              </w:rPr>
            </w:pPr>
            <w:r w:rsidRPr="00935B24">
              <w:rPr>
                <w:rFonts w:ascii="Times New Roman" w:hAnsi="Times New Roman" w:cs="Times New Roman"/>
                <w:sz w:val="24"/>
                <w:szCs w:val="24"/>
                <w:lang w:eastAsia="ru-RU"/>
              </w:rPr>
              <w:t xml:space="preserve">       2019 год  -  4 523,2 тыс. рублей.</w:t>
            </w:r>
          </w:p>
          <w:p w:rsidR="00525AFB" w:rsidRPr="00CF156E" w:rsidRDefault="00525AFB" w:rsidP="00935B24">
            <w:pPr>
              <w:widowControl w:val="0"/>
              <w:autoSpaceDE w:val="0"/>
              <w:autoSpaceDN w:val="0"/>
              <w:adjustRightInd w:val="0"/>
              <w:jc w:val="both"/>
              <w:rPr>
                <w:rFonts w:ascii="Times New Roman" w:hAnsi="Times New Roman" w:cs="Times New Roman"/>
                <w:sz w:val="24"/>
                <w:szCs w:val="24"/>
              </w:rPr>
            </w:pPr>
            <w:r w:rsidRPr="00935B24">
              <w:rPr>
                <w:rFonts w:ascii="Times New Roman" w:hAnsi="Times New Roman" w:cs="Times New Roman"/>
                <w:sz w:val="24"/>
                <w:szCs w:val="24"/>
                <w:lang w:eastAsia="ru-RU"/>
              </w:rPr>
              <w:t xml:space="preserve">       2020 год  -  4 748,5 тыс. рублей.</w:t>
            </w:r>
          </w:p>
        </w:tc>
      </w:tr>
      <w:tr w:rsidR="00525AFB" w:rsidRPr="00CF156E" w:rsidTr="00CE05C5">
        <w:trPr>
          <w:tblCellSpacing w:w="0" w:type="dxa"/>
        </w:trPr>
        <w:tc>
          <w:tcPr>
            <w:tcW w:w="3705" w:type="dxa"/>
            <w:tcBorders>
              <w:top w:val="outset" w:sz="6" w:space="0" w:color="auto"/>
              <w:bottom w:val="outset" w:sz="6" w:space="0" w:color="auto"/>
              <w:right w:val="outset" w:sz="6" w:space="0" w:color="auto"/>
            </w:tcBorders>
          </w:tcPr>
          <w:p w:rsidR="00525AFB" w:rsidRPr="00CF156E" w:rsidRDefault="00525AFB">
            <w:pPr>
              <w:pStyle w:val="NormalWeb"/>
            </w:pPr>
            <w:r w:rsidRPr="00CF156E">
              <w:t>Организационная схема управления контроля за реализацией подпрограммы.</w:t>
            </w:r>
          </w:p>
        </w:tc>
        <w:tc>
          <w:tcPr>
            <w:tcW w:w="9918" w:type="dxa"/>
            <w:tcBorders>
              <w:top w:val="outset" w:sz="6" w:space="0" w:color="auto"/>
              <w:left w:val="outset" w:sz="6" w:space="0" w:color="auto"/>
              <w:bottom w:val="outset" w:sz="6" w:space="0" w:color="auto"/>
            </w:tcBorders>
          </w:tcPr>
          <w:p w:rsidR="00525AFB" w:rsidRPr="00CF156E" w:rsidRDefault="00525AFB">
            <w:pPr>
              <w:rPr>
                <w:rFonts w:ascii="Times New Roman" w:hAnsi="Times New Roman" w:cs="Times New Roman"/>
                <w:sz w:val="24"/>
                <w:szCs w:val="24"/>
              </w:rPr>
            </w:pPr>
            <w:r w:rsidRPr="00CF156E">
              <w:rPr>
                <w:rFonts w:ascii="Times New Roman" w:hAnsi="Times New Roman" w:cs="Times New Roman"/>
                <w:sz w:val="24"/>
                <w:szCs w:val="24"/>
              </w:rPr>
              <w:t>Контроль за реализацией подпрограммы осуществляет Управление образования муниципального образования  «Усть - Удинский район»</w:t>
            </w:r>
          </w:p>
        </w:tc>
      </w:tr>
      <w:tr w:rsidR="00525AFB" w:rsidRPr="00CF156E" w:rsidTr="00CE05C5">
        <w:trPr>
          <w:tblCellSpacing w:w="0" w:type="dxa"/>
        </w:trPr>
        <w:tc>
          <w:tcPr>
            <w:tcW w:w="3705" w:type="dxa"/>
            <w:tcBorders>
              <w:top w:val="outset" w:sz="6" w:space="0" w:color="auto"/>
              <w:bottom w:val="outset" w:sz="6" w:space="0" w:color="auto"/>
              <w:right w:val="outset" w:sz="6" w:space="0" w:color="auto"/>
            </w:tcBorders>
          </w:tcPr>
          <w:p w:rsidR="00525AFB" w:rsidRPr="00CF156E" w:rsidRDefault="00525AFB" w:rsidP="00BC2EF5">
            <w:pPr>
              <w:pStyle w:val="NormalWeb"/>
              <w:spacing w:before="0" w:beforeAutospacing="0" w:after="0" w:afterAutospacing="0"/>
            </w:pPr>
            <w:r w:rsidRPr="00CF156E">
              <w:t>Ожидаемые конечные результаты реализации подпрограммы:</w:t>
            </w:r>
          </w:p>
        </w:tc>
        <w:tc>
          <w:tcPr>
            <w:tcW w:w="9918" w:type="dxa"/>
            <w:tcBorders>
              <w:top w:val="outset" w:sz="6" w:space="0" w:color="auto"/>
              <w:left w:val="outset" w:sz="6" w:space="0" w:color="auto"/>
              <w:bottom w:val="outset" w:sz="6" w:space="0" w:color="auto"/>
            </w:tcBorders>
          </w:tcPr>
          <w:p w:rsidR="00525AFB" w:rsidRPr="00CF156E" w:rsidRDefault="00525AFB" w:rsidP="00BC2EF5">
            <w:pPr>
              <w:spacing w:after="0"/>
              <w:rPr>
                <w:rFonts w:ascii="Times New Roman" w:hAnsi="Times New Roman" w:cs="Times New Roman"/>
                <w:sz w:val="24"/>
                <w:szCs w:val="24"/>
              </w:rPr>
            </w:pPr>
            <w:r w:rsidRPr="00CF156E">
              <w:rPr>
                <w:rFonts w:ascii="Times New Roman" w:hAnsi="Times New Roman" w:cs="Times New Roman"/>
                <w:sz w:val="24"/>
                <w:szCs w:val="24"/>
              </w:rPr>
              <w:t xml:space="preserve"> Укрепление учебно-материальной базы общеобразовательных учреждений за счет приобретения муниципальными образованиями автобусов;</w:t>
            </w:r>
          </w:p>
          <w:p w:rsidR="00525AFB" w:rsidRPr="00CF156E" w:rsidRDefault="00525AFB" w:rsidP="00BC2EF5">
            <w:pPr>
              <w:spacing w:after="0"/>
              <w:rPr>
                <w:rFonts w:ascii="Times New Roman" w:hAnsi="Times New Roman" w:cs="Times New Roman"/>
                <w:sz w:val="24"/>
                <w:szCs w:val="24"/>
              </w:rPr>
            </w:pPr>
            <w:r w:rsidRPr="00CF156E">
              <w:rPr>
                <w:rFonts w:ascii="Times New Roman" w:hAnsi="Times New Roman" w:cs="Times New Roman"/>
                <w:sz w:val="24"/>
                <w:szCs w:val="24"/>
              </w:rPr>
              <w:t>упорядочение подвоза обучающихся сельской местности в базовые общеобразовательные учреждения и уменьшение рисков при их перевозке;</w:t>
            </w:r>
          </w:p>
          <w:p w:rsidR="00525AFB" w:rsidRPr="00CF156E" w:rsidRDefault="00525AFB" w:rsidP="00BC2EF5">
            <w:pPr>
              <w:spacing w:after="0"/>
              <w:rPr>
                <w:rFonts w:ascii="Times New Roman" w:hAnsi="Times New Roman" w:cs="Times New Roman"/>
                <w:sz w:val="24"/>
                <w:szCs w:val="24"/>
              </w:rPr>
            </w:pPr>
            <w:r w:rsidRPr="00CF156E">
              <w:rPr>
                <w:rFonts w:ascii="Times New Roman" w:hAnsi="Times New Roman" w:cs="Times New Roman"/>
                <w:sz w:val="24"/>
                <w:szCs w:val="24"/>
              </w:rPr>
              <w:t>обеспечение базовых общеобразовательных учреждений автобусами, соответствующими ГОСТ Р 51160-98, для подвоза обучающихся к месту учебы и обратно к месту проживания;</w:t>
            </w:r>
          </w:p>
          <w:p w:rsidR="00525AFB" w:rsidRPr="00CF156E" w:rsidRDefault="00525AFB" w:rsidP="00BC2EF5">
            <w:pPr>
              <w:spacing w:after="0"/>
              <w:rPr>
                <w:rFonts w:ascii="Times New Roman" w:hAnsi="Times New Roman" w:cs="Times New Roman"/>
                <w:sz w:val="24"/>
                <w:szCs w:val="24"/>
              </w:rPr>
            </w:pPr>
          </w:p>
        </w:tc>
      </w:tr>
      <w:tr w:rsidR="00525AFB" w:rsidRPr="00CF156E" w:rsidTr="00CE05C5">
        <w:trPr>
          <w:tblCellSpacing w:w="0" w:type="dxa"/>
        </w:trPr>
        <w:tc>
          <w:tcPr>
            <w:tcW w:w="3705" w:type="dxa"/>
            <w:tcBorders>
              <w:top w:val="outset" w:sz="6" w:space="0" w:color="auto"/>
              <w:bottom w:val="outset" w:sz="6" w:space="0" w:color="auto"/>
              <w:right w:val="outset" w:sz="6" w:space="0" w:color="auto"/>
            </w:tcBorders>
          </w:tcPr>
          <w:p w:rsidR="00525AFB" w:rsidRPr="00CF156E" w:rsidRDefault="00525AFB" w:rsidP="00BC2EF5">
            <w:pPr>
              <w:pStyle w:val="NormalWeb"/>
              <w:spacing w:before="0" w:beforeAutospacing="0" w:after="0" w:afterAutospacing="0"/>
            </w:pPr>
            <w:r w:rsidRPr="00CF156E">
              <w:t>Показатели эффективности расходования бюджетных средств</w:t>
            </w:r>
          </w:p>
        </w:tc>
        <w:tc>
          <w:tcPr>
            <w:tcW w:w="9918" w:type="dxa"/>
            <w:tcBorders>
              <w:top w:val="outset" w:sz="6" w:space="0" w:color="auto"/>
              <w:left w:val="outset" w:sz="6" w:space="0" w:color="auto"/>
              <w:bottom w:val="outset" w:sz="6" w:space="0" w:color="auto"/>
            </w:tcBorders>
          </w:tcPr>
          <w:p w:rsidR="00525AFB" w:rsidRPr="00CF156E" w:rsidRDefault="00525AFB" w:rsidP="00BC2EF5">
            <w:pPr>
              <w:spacing w:after="0"/>
              <w:rPr>
                <w:rFonts w:ascii="Times New Roman" w:hAnsi="Times New Roman" w:cs="Times New Roman"/>
                <w:sz w:val="24"/>
                <w:szCs w:val="24"/>
              </w:rPr>
            </w:pPr>
            <w:r w:rsidRPr="00CF156E">
              <w:rPr>
                <w:rFonts w:ascii="Times New Roman" w:hAnsi="Times New Roman" w:cs="Times New Roman"/>
                <w:sz w:val="24"/>
                <w:szCs w:val="24"/>
              </w:rPr>
              <w:t xml:space="preserve"> Стабилизация учебного процесса в общеобразовательных учреждениях, расположенных в сельской местности;</w:t>
            </w:r>
          </w:p>
          <w:p w:rsidR="00525AFB" w:rsidRPr="00CF156E" w:rsidRDefault="00525AFB" w:rsidP="00BC2EF5">
            <w:pPr>
              <w:spacing w:after="0"/>
              <w:rPr>
                <w:rFonts w:ascii="Times New Roman" w:hAnsi="Times New Roman" w:cs="Times New Roman"/>
                <w:sz w:val="24"/>
                <w:szCs w:val="24"/>
              </w:rPr>
            </w:pPr>
            <w:r w:rsidRPr="00CF156E">
              <w:rPr>
                <w:rFonts w:ascii="Times New Roman" w:hAnsi="Times New Roman" w:cs="Times New Roman"/>
                <w:sz w:val="24"/>
                <w:szCs w:val="24"/>
              </w:rPr>
              <w:t>снижение уровня социальной напряженности у жителей села.</w:t>
            </w:r>
          </w:p>
          <w:p w:rsidR="00525AFB" w:rsidRPr="00CF156E" w:rsidRDefault="00525AFB" w:rsidP="00BC2EF5">
            <w:pPr>
              <w:spacing w:after="0"/>
              <w:rPr>
                <w:rFonts w:ascii="Times New Roman" w:hAnsi="Times New Roman" w:cs="Times New Roman"/>
                <w:sz w:val="24"/>
                <w:szCs w:val="24"/>
              </w:rPr>
            </w:pPr>
            <w:r w:rsidRPr="00CF156E">
              <w:rPr>
                <w:rFonts w:ascii="Times New Roman" w:hAnsi="Times New Roman" w:cs="Times New Roman"/>
                <w:sz w:val="24"/>
                <w:szCs w:val="24"/>
              </w:rPr>
              <w:t>обеспечение базовых общеобразовательных учреждений  автобусами, соответствующими ГОСТ Р 51160-98, для подвоза обучающихся к месту учебы и обратно к месту проживания</w:t>
            </w:r>
          </w:p>
          <w:p w:rsidR="00525AFB" w:rsidRPr="00CF156E" w:rsidRDefault="00525AFB" w:rsidP="00BC2EF5">
            <w:pPr>
              <w:spacing w:after="0"/>
              <w:rPr>
                <w:rFonts w:ascii="Times New Roman" w:hAnsi="Times New Roman" w:cs="Times New Roman"/>
                <w:sz w:val="24"/>
                <w:szCs w:val="24"/>
              </w:rPr>
            </w:pPr>
            <w:r w:rsidRPr="00CF156E">
              <w:rPr>
                <w:rFonts w:ascii="Times New Roman" w:hAnsi="Times New Roman" w:cs="Times New Roman"/>
                <w:sz w:val="24"/>
                <w:szCs w:val="24"/>
              </w:rPr>
              <w:t>.</w:t>
            </w:r>
          </w:p>
        </w:tc>
      </w:tr>
    </w:tbl>
    <w:p w:rsidR="00525AFB" w:rsidRDefault="00525AFB" w:rsidP="00BF7BA8">
      <w:pPr>
        <w:pStyle w:val="NormalWeb"/>
        <w:ind w:left="360"/>
        <w:jc w:val="center"/>
        <w:rPr>
          <w:rStyle w:val="Strong"/>
          <w:bCs/>
        </w:rPr>
      </w:pPr>
    </w:p>
    <w:p w:rsidR="00525AFB" w:rsidRDefault="00525AFB" w:rsidP="00BF7BA8">
      <w:pPr>
        <w:pStyle w:val="NormalWeb"/>
        <w:ind w:left="360"/>
        <w:jc w:val="center"/>
        <w:rPr>
          <w:rStyle w:val="Strong"/>
          <w:bCs/>
        </w:rPr>
      </w:pPr>
    </w:p>
    <w:p w:rsidR="00525AFB" w:rsidRPr="00CF156E" w:rsidRDefault="00525AFB" w:rsidP="00BF7BA8">
      <w:pPr>
        <w:pStyle w:val="NormalWeb"/>
        <w:ind w:left="360"/>
        <w:jc w:val="center"/>
        <w:rPr>
          <w:rStyle w:val="Strong"/>
          <w:bCs/>
        </w:rPr>
      </w:pPr>
      <w:r w:rsidRPr="00CF156E">
        <w:rPr>
          <w:rStyle w:val="Strong"/>
          <w:bCs/>
        </w:rPr>
        <w:t xml:space="preserve">Содержание проблемы и обоснование необходимости её решения </w:t>
      </w:r>
    </w:p>
    <w:p w:rsidR="00525AFB" w:rsidRPr="00CF156E" w:rsidRDefault="00525AFB" w:rsidP="00BC2EF5">
      <w:pPr>
        <w:spacing w:after="0"/>
        <w:jc w:val="both"/>
        <w:rPr>
          <w:rFonts w:ascii="Times New Roman" w:hAnsi="Times New Roman" w:cs="Times New Roman"/>
          <w:sz w:val="24"/>
          <w:szCs w:val="24"/>
        </w:rPr>
      </w:pPr>
      <w:r w:rsidRPr="00CF156E">
        <w:rPr>
          <w:rStyle w:val="Strong"/>
          <w:rFonts w:ascii="Times New Roman" w:hAnsi="Times New Roman"/>
          <w:bCs/>
          <w:sz w:val="24"/>
          <w:szCs w:val="24"/>
        </w:rPr>
        <w:t> </w:t>
      </w:r>
      <w:r w:rsidRPr="00CF156E">
        <w:rPr>
          <w:rStyle w:val="Strong"/>
          <w:rFonts w:ascii="Times New Roman" w:hAnsi="Times New Roman"/>
          <w:bCs/>
          <w:sz w:val="24"/>
          <w:szCs w:val="24"/>
        </w:rPr>
        <w:tab/>
      </w:r>
      <w:r w:rsidRPr="00CF156E">
        <w:rPr>
          <w:rFonts w:ascii="Times New Roman" w:hAnsi="Times New Roman" w:cs="Times New Roman"/>
          <w:sz w:val="24"/>
          <w:szCs w:val="24"/>
        </w:rPr>
        <w:t>В последние годы в региональной системе образования происходят позитивные изменения, связанные с проведением реструктуризации образовательной сети как одним из направлений модернизации российского образования.</w:t>
      </w:r>
    </w:p>
    <w:p w:rsidR="00525AFB" w:rsidRPr="00CF156E" w:rsidRDefault="00525AFB" w:rsidP="00BC2EF5">
      <w:pPr>
        <w:spacing w:after="0"/>
        <w:jc w:val="both"/>
        <w:rPr>
          <w:rFonts w:ascii="Times New Roman" w:hAnsi="Times New Roman" w:cs="Times New Roman"/>
          <w:sz w:val="24"/>
          <w:szCs w:val="24"/>
        </w:rPr>
      </w:pPr>
      <w:r w:rsidRPr="00CF156E">
        <w:rPr>
          <w:rFonts w:ascii="Times New Roman" w:hAnsi="Times New Roman" w:cs="Times New Roman"/>
          <w:sz w:val="24"/>
          <w:szCs w:val="24"/>
        </w:rPr>
        <w:t>Развитие сети сельских школ рассматривается как важный инструмент повышения социально-экономической эффективности образовательной системы региона.</w:t>
      </w:r>
    </w:p>
    <w:p w:rsidR="00525AFB" w:rsidRPr="00CF156E" w:rsidRDefault="00525AFB" w:rsidP="00BC2EF5">
      <w:pPr>
        <w:spacing w:after="0"/>
        <w:jc w:val="both"/>
        <w:rPr>
          <w:rFonts w:ascii="Times New Roman" w:hAnsi="Times New Roman" w:cs="Times New Roman"/>
          <w:sz w:val="24"/>
          <w:szCs w:val="24"/>
        </w:rPr>
      </w:pPr>
      <w:r w:rsidRPr="00CF156E">
        <w:rPr>
          <w:rFonts w:ascii="Times New Roman" w:hAnsi="Times New Roman" w:cs="Times New Roman"/>
          <w:sz w:val="24"/>
          <w:szCs w:val="24"/>
        </w:rPr>
        <w:t>Согласно требованиям санитарно-эпидемиологических правил и нормативов (СанПиН 2.4.2.2821-10) подвозу подлежат обучающиеся сельских общеобразовательных учреждений, проживающие на расстоянии свыше 1 км от учреждения.</w:t>
      </w:r>
    </w:p>
    <w:p w:rsidR="00525AFB" w:rsidRPr="00CF156E" w:rsidRDefault="00525AFB" w:rsidP="00BC2EF5">
      <w:pPr>
        <w:spacing w:after="0"/>
        <w:jc w:val="both"/>
        <w:rPr>
          <w:rFonts w:ascii="Times New Roman" w:hAnsi="Times New Roman" w:cs="Times New Roman"/>
          <w:sz w:val="24"/>
          <w:szCs w:val="24"/>
        </w:rPr>
      </w:pPr>
      <w:r w:rsidRPr="00CF156E">
        <w:rPr>
          <w:rFonts w:ascii="Times New Roman" w:hAnsi="Times New Roman" w:cs="Times New Roman"/>
          <w:sz w:val="24"/>
          <w:szCs w:val="24"/>
        </w:rPr>
        <w:t>Благодаря реализации направления «Сельский школьный автобус» приоритетного национального проекта «Образование»  сегодня автобусный парк района насчитывает 9 школьных автобусов.</w:t>
      </w:r>
    </w:p>
    <w:p w:rsidR="00525AFB" w:rsidRPr="00CF156E" w:rsidRDefault="00525AFB" w:rsidP="00BC2EF5">
      <w:pPr>
        <w:spacing w:after="0"/>
        <w:jc w:val="both"/>
        <w:rPr>
          <w:rFonts w:ascii="Times New Roman" w:hAnsi="Times New Roman" w:cs="Times New Roman"/>
          <w:sz w:val="24"/>
          <w:szCs w:val="24"/>
        </w:rPr>
      </w:pPr>
      <w:r w:rsidRPr="00CF156E">
        <w:rPr>
          <w:rFonts w:ascii="Times New Roman" w:hAnsi="Times New Roman" w:cs="Times New Roman"/>
          <w:sz w:val="24"/>
          <w:szCs w:val="24"/>
        </w:rPr>
        <w:t xml:space="preserve"> Все автобусы соответствуют ГОСТ Р 51160-98 «Автобусы для перевозки детей. Технические требования», т.е. имеют полный комплект оборудования, требуемого для обеспечения высокого уровня безопасности - приоритетного требования к технике данного назначения.</w:t>
      </w:r>
    </w:p>
    <w:p w:rsidR="00525AFB" w:rsidRPr="00CF156E" w:rsidRDefault="00525AFB" w:rsidP="00BC2EF5">
      <w:pPr>
        <w:spacing w:after="0"/>
        <w:jc w:val="both"/>
        <w:rPr>
          <w:rFonts w:ascii="Times New Roman" w:hAnsi="Times New Roman" w:cs="Times New Roman"/>
          <w:sz w:val="24"/>
          <w:szCs w:val="24"/>
        </w:rPr>
      </w:pPr>
      <w:r w:rsidRPr="00CF156E">
        <w:rPr>
          <w:rFonts w:ascii="Times New Roman" w:hAnsi="Times New Roman" w:cs="Times New Roman"/>
          <w:sz w:val="24"/>
          <w:szCs w:val="24"/>
        </w:rPr>
        <w:t>В целях обеспечения конституционного права граждан на образование для обучающихся из ликвидируемых общеобразовательных учреждений организован подвоз к месту обучения.</w:t>
      </w:r>
    </w:p>
    <w:p w:rsidR="00525AFB" w:rsidRPr="00CF156E" w:rsidRDefault="00525AFB" w:rsidP="00BC2EF5">
      <w:pPr>
        <w:spacing w:after="0"/>
        <w:jc w:val="both"/>
        <w:rPr>
          <w:rFonts w:ascii="Times New Roman" w:hAnsi="Times New Roman" w:cs="Times New Roman"/>
          <w:sz w:val="24"/>
          <w:szCs w:val="24"/>
        </w:rPr>
      </w:pPr>
      <w:r w:rsidRPr="00CF156E">
        <w:rPr>
          <w:rFonts w:ascii="Times New Roman" w:hAnsi="Times New Roman" w:cs="Times New Roman"/>
          <w:sz w:val="24"/>
          <w:szCs w:val="24"/>
        </w:rPr>
        <w:t>В прошедшем учебном году имеющимися в районе автобусами, совершающими рейсы по  маршрутам, подвозились к месту учебы и обратно из 7 населенных пункта около 300 обучающихся, что обеспечивало для них доступность получения качественного образования, а также сокращало миграцию трудоспособного населения сельских поселений.</w:t>
      </w:r>
    </w:p>
    <w:p w:rsidR="00525AFB" w:rsidRPr="00CF156E" w:rsidRDefault="00525AFB" w:rsidP="00BC2EF5">
      <w:pPr>
        <w:spacing w:after="0"/>
        <w:jc w:val="both"/>
        <w:rPr>
          <w:rFonts w:ascii="Times New Roman" w:hAnsi="Times New Roman" w:cs="Times New Roman"/>
          <w:sz w:val="24"/>
          <w:szCs w:val="24"/>
        </w:rPr>
      </w:pPr>
      <w:r w:rsidRPr="00CF156E">
        <w:rPr>
          <w:rFonts w:ascii="Times New Roman" w:hAnsi="Times New Roman" w:cs="Times New Roman"/>
          <w:sz w:val="24"/>
          <w:szCs w:val="24"/>
        </w:rPr>
        <w:t>В условиях продолжающегося в ближайшие годы сокращения количества детей школьного возраста на селе и, соответственно, ликвидации или реорганизации сельских малочисленных школ проведен мониторинг, по результатам которого и в связи с необходимостью обеспечения доступности получения качественного образования населением области сохраняется потребность муниципального образования в 2016 году в приобретении дополнительных автобусов для доставки  детей к месту учебы и обратно к месту проживания.</w:t>
      </w:r>
    </w:p>
    <w:p w:rsidR="00525AFB" w:rsidRPr="00CF156E" w:rsidRDefault="00525AFB" w:rsidP="00BC2EF5">
      <w:pPr>
        <w:spacing w:after="0"/>
        <w:jc w:val="both"/>
        <w:rPr>
          <w:rFonts w:ascii="Times New Roman" w:hAnsi="Times New Roman" w:cs="Times New Roman"/>
          <w:sz w:val="24"/>
          <w:szCs w:val="24"/>
        </w:rPr>
      </w:pPr>
      <w:r w:rsidRPr="00CF156E">
        <w:rPr>
          <w:rFonts w:ascii="Times New Roman" w:hAnsi="Times New Roman" w:cs="Times New Roman"/>
          <w:sz w:val="24"/>
          <w:szCs w:val="24"/>
        </w:rPr>
        <w:t>Решение программным способом проблемы по подвозу обучающихся в сельской местности позволит сохранить единое общеобразовательное пространство на территории района, обеспечить доступность образования сельскому населению, снизить социальную напряженность среди жителей отдаленных населенных пунктов, а также миграцию трудоспособного сельского населения.</w:t>
      </w:r>
    </w:p>
    <w:p w:rsidR="00525AFB" w:rsidRPr="00CF156E" w:rsidRDefault="00525AFB" w:rsidP="00CE05C5">
      <w:pPr>
        <w:spacing w:before="100" w:beforeAutospacing="1" w:after="100" w:afterAutospacing="1"/>
        <w:jc w:val="center"/>
        <w:rPr>
          <w:rFonts w:ascii="Times New Roman" w:hAnsi="Times New Roman" w:cs="Times New Roman"/>
          <w:sz w:val="24"/>
          <w:szCs w:val="24"/>
        </w:rPr>
      </w:pPr>
      <w:r w:rsidRPr="00CF156E">
        <w:rPr>
          <w:rFonts w:ascii="Times New Roman" w:hAnsi="Times New Roman" w:cs="Times New Roman"/>
          <w:sz w:val="24"/>
          <w:szCs w:val="24"/>
        </w:rPr>
        <w:t xml:space="preserve">  РАЗДЕЛ II.  ЦЕЛЬ И ЗАДАЧИ ПОДПРОГРАММЫ. ЦЕЛЕВЫЕ ПОКАЗАТЕЛИ        ПОДПРОГРАММЫ, СРОКИ РЕАЛИЗАЦИИ</w:t>
      </w:r>
    </w:p>
    <w:p w:rsidR="00525AFB" w:rsidRPr="00CF156E" w:rsidRDefault="00525AFB" w:rsidP="00CE05C5">
      <w:pPr>
        <w:spacing w:before="100" w:beforeAutospacing="1" w:after="100" w:afterAutospacing="1"/>
        <w:jc w:val="both"/>
        <w:rPr>
          <w:rFonts w:ascii="Times New Roman" w:hAnsi="Times New Roman" w:cs="Times New Roman"/>
          <w:sz w:val="24"/>
          <w:szCs w:val="24"/>
        </w:rPr>
      </w:pPr>
      <w:r w:rsidRPr="00CF156E">
        <w:rPr>
          <w:rFonts w:ascii="Times New Roman" w:hAnsi="Times New Roman" w:cs="Times New Roman"/>
          <w:sz w:val="24"/>
          <w:szCs w:val="24"/>
        </w:rPr>
        <w:t>Целями Подпрограммы являются:</w:t>
      </w:r>
    </w:p>
    <w:p w:rsidR="00525AFB" w:rsidRPr="00CF156E" w:rsidRDefault="00525AFB" w:rsidP="00BC2EF5">
      <w:pPr>
        <w:spacing w:after="0"/>
        <w:jc w:val="both"/>
        <w:rPr>
          <w:rFonts w:ascii="Times New Roman" w:hAnsi="Times New Roman" w:cs="Times New Roman"/>
          <w:sz w:val="24"/>
          <w:szCs w:val="24"/>
        </w:rPr>
      </w:pPr>
      <w:r w:rsidRPr="00CF156E">
        <w:rPr>
          <w:rFonts w:ascii="Times New Roman" w:hAnsi="Times New Roman" w:cs="Times New Roman"/>
          <w:sz w:val="24"/>
          <w:szCs w:val="24"/>
        </w:rPr>
        <w:t>- обеспечение требований СанПиНа 2.4.2.1178-10 «Гигиена детей и подростков. Учреждения общего среднего образования. Гигиенические требования к условиям обучения в общеобразовательных учреждениях», утвержденных постановлением Главного государственного санитарного врача РФ от 28.11.2002 г. № 44 «О введении в действие санитарно-эпидемиологических правил и нормативов СанПиН 2.4.2.1178-10» по подвозу детей в школу.</w:t>
      </w:r>
    </w:p>
    <w:p w:rsidR="00525AFB" w:rsidRPr="00CF156E" w:rsidRDefault="00525AFB" w:rsidP="00BC2EF5">
      <w:pPr>
        <w:spacing w:after="0"/>
        <w:jc w:val="both"/>
        <w:rPr>
          <w:rFonts w:ascii="Times New Roman" w:hAnsi="Times New Roman" w:cs="Times New Roman"/>
          <w:sz w:val="24"/>
          <w:szCs w:val="24"/>
        </w:rPr>
      </w:pPr>
      <w:r w:rsidRPr="00CF156E">
        <w:rPr>
          <w:rFonts w:ascii="Times New Roman" w:hAnsi="Times New Roman" w:cs="Times New Roman"/>
          <w:sz w:val="24"/>
          <w:szCs w:val="24"/>
        </w:rPr>
        <w:t>Задачами Подпрограммы являются:</w:t>
      </w:r>
    </w:p>
    <w:p w:rsidR="00525AFB" w:rsidRPr="00CF156E" w:rsidRDefault="00525AFB" w:rsidP="00BC2EF5">
      <w:pPr>
        <w:spacing w:after="0"/>
        <w:jc w:val="both"/>
        <w:rPr>
          <w:rFonts w:ascii="Times New Roman" w:hAnsi="Times New Roman" w:cs="Times New Roman"/>
          <w:sz w:val="24"/>
          <w:szCs w:val="24"/>
        </w:rPr>
      </w:pPr>
      <w:r w:rsidRPr="00CF156E">
        <w:rPr>
          <w:rFonts w:ascii="Times New Roman" w:hAnsi="Times New Roman" w:cs="Times New Roman"/>
          <w:sz w:val="24"/>
          <w:szCs w:val="24"/>
        </w:rPr>
        <w:t>- повышение качества и доступности образования для всех категорий граждан;</w:t>
      </w:r>
    </w:p>
    <w:p w:rsidR="00525AFB" w:rsidRPr="00CF156E" w:rsidRDefault="00525AFB" w:rsidP="00BC2EF5">
      <w:pPr>
        <w:spacing w:after="0"/>
        <w:jc w:val="both"/>
        <w:rPr>
          <w:rFonts w:ascii="Times New Roman" w:hAnsi="Times New Roman" w:cs="Times New Roman"/>
          <w:sz w:val="24"/>
          <w:szCs w:val="24"/>
        </w:rPr>
      </w:pPr>
      <w:r w:rsidRPr="00CF156E">
        <w:rPr>
          <w:rFonts w:ascii="Times New Roman" w:hAnsi="Times New Roman" w:cs="Times New Roman"/>
          <w:sz w:val="24"/>
          <w:szCs w:val="24"/>
        </w:rPr>
        <w:t>- создание условий, обеспечивающих безопасность при перевозке обучающихся к месту учебы и обратно;</w:t>
      </w:r>
    </w:p>
    <w:p w:rsidR="00525AFB" w:rsidRPr="00CF156E" w:rsidRDefault="00525AFB" w:rsidP="00BC2EF5">
      <w:pPr>
        <w:spacing w:after="0"/>
        <w:jc w:val="both"/>
        <w:rPr>
          <w:rFonts w:ascii="Times New Roman" w:hAnsi="Times New Roman" w:cs="Times New Roman"/>
          <w:sz w:val="24"/>
          <w:szCs w:val="24"/>
        </w:rPr>
      </w:pPr>
      <w:r w:rsidRPr="00CF156E">
        <w:rPr>
          <w:rFonts w:ascii="Times New Roman" w:hAnsi="Times New Roman" w:cs="Times New Roman"/>
          <w:sz w:val="24"/>
          <w:szCs w:val="24"/>
        </w:rPr>
        <w:t>- укрепление учебно-материальной базы общеобразовательных учреждений за счет приобретения муниципальными образованиями на условиях софинансирования необходимого количества школьных автобусов для снятия существующей социальной напряженности в связи с проблемами подвоза детей в школы.</w:t>
      </w:r>
    </w:p>
    <w:p w:rsidR="00525AFB" w:rsidRPr="00CF156E" w:rsidRDefault="00525AFB" w:rsidP="00BF7BA8">
      <w:pPr>
        <w:widowControl w:val="0"/>
        <w:autoSpaceDE w:val="0"/>
        <w:autoSpaceDN w:val="0"/>
        <w:adjustRightInd w:val="0"/>
        <w:jc w:val="center"/>
        <w:outlineLvl w:val="1"/>
        <w:rPr>
          <w:rFonts w:ascii="Times New Roman" w:hAnsi="Times New Roman" w:cs="Times New Roman"/>
          <w:sz w:val="24"/>
          <w:szCs w:val="24"/>
        </w:rPr>
      </w:pPr>
      <w:r w:rsidRPr="00CF156E">
        <w:rPr>
          <w:rFonts w:ascii="Times New Roman" w:hAnsi="Times New Roman" w:cs="Times New Roman"/>
          <w:sz w:val="24"/>
          <w:szCs w:val="24"/>
        </w:rPr>
        <w:t xml:space="preserve">РАЗДЕЛ </w:t>
      </w:r>
      <w:r>
        <w:rPr>
          <w:rFonts w:ascii="Times New Roman" w:hAnsi="Times New Roman" w:cs="Times New Roman"/>
          <w:sz w:val="24"/>
          <w:szCs w:val="24"/>
        </w:rPr>
        <w:t>3</w:t>
      </w:r>
      <w:r w:rsidRPr="00CF156E">
        <w:rPr>
          <w:rFonts w:ascii="Times New Roman" w:hAnsi="Times New Roman" w:cs="Times New Roman"/>
          <w:sz w:val="24"/>
          <w:szCs w:val="24"/>
        </w:rPr>
        <w:t>. РЕСУРСНОЕ ОБЕСПЕЧЕНИЕ ПОДПРОГРАММЫ</w:t>
      </w:r>
    </w:p>
    <w:p w:rsidR="00525AFB" w:rsidRPr="00CF156E" w:rsidRDefault="00525AFB" w:rsidP="00BC2EF5">
      <w:pPr>
        <w:spacing w:after="0"/>
        <w:ind w:firstLine="708"/>
        <w:jc w:val="both"/>
        <w:rPr>
          <w:rFonts w:ascii="Times New Roman" w:hAnsi="Times New Roman" w:cs="Times New Roman"/>
          <w:sz w:val="24"/>
          <w:szCs w:val="24"/>
        </w:rPr>
      </w:pPr>
      <w:r w:rsidRPr="00CF156E">
        <w:rPr>
          <w:rFonts w:ascii="Times New Roman" w:hAnsi="Times New Roman" w:cs="Times New Roman"/>
          <w:sz w:val="24"/>
          <w:szCs w:val="24"/>
        </w:rPr>
        <w:t>Предоставление субсидий из областного бюджета бюджетам муниципальных районов на финансирование мероприятий Подпрограммы по приобретению автобусов осуществляется в соответствии с Правилами предоставления субсидий из областного бюджета бюджетам муниципальных районов на софинансирование расходных обязательств местных бюджетов по приобретению автобусов для муниципальных общеобразовательных учреждений, расположенных в сельской местности.</w:t>
      </w:r>
    </w:p>
    <w:p w:rsidR="00525AFB" w:rsidRPr="00CF156E" w:rsidRDefault="00525AFB" w:rsidP="00BC2EF5">
      <w:pPr>
        <w:pStyle w:val="ConsPlusNonformat"/>
        <w:widowControl/>
        <w:jc w:val="both"/>
        <w:rPr>
          <w:rFonts w:ascii="Times New Roman" w:hAnsi="Times New Roman" w:cs="Times New Roman"/>
          <w:sz w:val="24"/>
          <w:szCs w:val="24"/>
        </w:rPr>
      </w:pPr>
      <w:r w:rsidRPr="00CF156E">
        <w:rPr>
          <w:rFonts w:ascii="Times New Roman" w:hAnsi="Times New Roman" w:cs="Times New Roman"/>
          <w:sz w:val="24"/>
          <w:szCs w:val="24"/>
        </w:rPr>
        <w:t xml:space="preserve">Общий  объем  затрат  на  реализацию   Подпрограммы составляет </w:t>
      </w:r>
      <w:r w:rsidRPr="00935B24">
        <w:rPr>
          <w:rFonts w:ascii="Times New Roman" w:hAnsi="Times New Roman" w:cs="Times New Roman"/>
          <w:sz w:val="24"/>
          <w:szCs w:val="24"/>
        </w:rPr>
        <w:t xml:space="preserve">17 152,9 </w:t>
      </w:r>
      <w:r w:rsidRPr="00CF156E">
        <w:rPr>
          <w:rFonts w:ascii="Times New Roman" w:hAnsi="Times New Roman" w:cs="Times New Roman"/>
          <w:sz w:val="24"/>
          <w:szCs w:val="24"/>
        </w:rPr>
        <w:t>тыс.  рублей  за  счет  средств районного бюджета, в том числе по годам:</w:t>
      </w:r>
    </w:p>
    <w:p w:rsidR="00525AFB" w:rsidRPr="00935B24" w:rsidRDefault="00525AFB" w:rsidP="00935B24">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935B24">
        <w:rPr>
          <w:rFonts w:ascii="Times New Roman" w:hAnsi="Times New Roman" w:cs="Times New Roman"/>
          <w:sz w:val="24"/>
          <w:szCs w:val="24"/>
          <w:lang w:eastAsia="ru-RU"/>
        </w:rPr>
        <w:t xml:space="preserve">2016 год –  54,00 тыс. рублей; </w:t>
      </w:r>
    </w:p>
    <w:p w:rsidR="00525AFB" w:rsidRPr="00935B24" w:rsidRDefault="00525AFB" w:rsidP="00935B24">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935B24">
        <w:rPr>
          <w:rFonts w:ascii="Times New Roman" w:hAnsi="Times New Roman" w:cs="Times New Roman"/>
          <w:sz w:val="24"/>
          <w:szCs w:val="24"/>
          <w:lang w:eastAsia="ru-RU"/>
        </w:rPr>
        <w:t xml:space="preserve">2017 год –  3 416,6 тыс. рублей;  </w:t>
      </w:r>
    </w:p>
    <w:p w:rsidR="00525AFB" w:rsidRPr="00935B24" w:rsidRDefault="00525AFB" w:rsidP="00935B24">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935B24">
        <w:rPr>
          <w:rFonts w:ascii="Times New Roman" w:hAnsi="Times New Roman" w:cs="Times New Roman"/>
          <w:sz w:val="24"/>
          <w:szCs w:val="24"/>
          <w:lang w:eastAsia="ru-RU"/>
        </w:rPr>
        <w:t>2018 год –  4 410,6 тыс. рублей;</w:t>
      </w:r>
    </w:p>
    <w:p w:rsidR="00525AFB" w:rsidRPr="00935B24" w:rsidRDefault="00525AFB" w:rsidP="00935B24">
      <w:pPr>
        <w:autoSpaceDE w:val="0"/>
        <w:autoSpaceDN w:val="0"/>
        <w:adjustRightInd w:val="0"/>
        <w:spacing w:after="0" w:line="240" w:lineRule="auto"/>
        <w:jc w:val="both"/>
        <w:rPr>
          <w:rFonts w:ascii="Times New Roman" w:hAnsi="Times New Roman" w:cs="Times New Roman"/>
          <w:sz w:val="24"/>
          <w:szCs w:val="24"/>
          <w:lang w:eastAsia="ru-RU"/>
        </w:rPr>
      </w:pPr>
      <w:r w:rsidRPr="00935B24">
        <w:rPr>
          <w:rFonts w:ascii="Times New Roman" w:hAnsi="Times New Roman" w:cs="Times New Roman"/>
          <w:sz w:val="24"/>
          <w:szCs w:val="24"/>
          <w:lang w:eastAsia="ru-RU"/>
        </w:rPr>
        <w:t xml:space="preserve">       2019 год  -  4 523,2 тыс. рублей;</w:t>
      </w:r>
    </w:p>
    <w:p w:rsidR="00525AFB" w:rsidRPr="00935B24" w:rsidRDefault="00525AFB" w:rsidP="00935B24">
      <w:pPr>
        <w:autoSpaceDE w:val="0"/>
        <w:autoSpaceDN w:val="0"/>
        <w:adjustRightInd w:val="0"/>
        <w:spacing w:after="0" w:line="240" w:lineRule="auto"/>
        <w:jc w:val="both"/>
        <w:rPr>
          <w:rFonts w:ascii="Times New Roman" w:hAnsi="Times New Roman" w:cs="Times New Roman"/>
          <w:sz w:val="24"/>
          <w:szCs w:val="24"/>
          <w:lang w:eastAsia="ru-RU"/>
        </w:rPr>
      </w:pPr>
      <w:r w:rsidRPr="00935B24">
        <w:rPr>
          <w:rFonts w:ascii="Times New Roman" w:hAnsi="Times New Roman" w:cs="Times New Roman"/>
          <w:sz w:val="24"/>
          <w:szCs w:val="24"/>
          <w:lang w:eastAsia="ru-RU"/>
        </w:rPr>
        <w:t xml:space="preserve">       2020 год  -  4 748,5 тыс. рублей.</w:t>
      </w:r>
    </w:p>
    <w:p w:rsidR="00525AFB" w:rsidRPr="00CF156E" w:rsidRDefault="00525AFB" w:rsidP="006E4F0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
    <w:p w:rsidR="00525AFB" w:rsidRDefault="00525AFB" w:rsidP="00BF7BA8">
      <w:pPr>
        <w:pStyle w:val="ConsPlusNonformat"/>
        <w:widowControl/>
        <w:ind w:left="540"/>
        <w:jc w:val="center"/>
        <w:rPr>
          <w:rStyle w:val="Strong"/>
          <w:rFonts w:ascii="Times New Roman" w:hAnsi="Times New Roman"/>
          <w:b w:val="0"/>
          <w:bCs/>
          <w:sz w:val="24"/>
          <w:szCs w:val="24"/>
        </w:rPr>
      </w:pPr>
      <w:r w:rsidRPr="00BF7BA8">
        <w:rPr>
          <w:rFonts w:ascii="Times New Roman" w:hAnsi="Times New Roman" w:cs="Times New Roman"/>
          <w:sz w:val="24"/>
          <w:szCs w:val="24"/>
        </w:rPr>
        <w:t>РАЗДЕЛ 4.</w:t>
      </w:r>
      <w:r w:rsidRPr="00BF7BA8">
        <w:rPr>
          <w:rStyle w:val="Strong"/>
          <w:rFonts w:ascii="Times New Roman" w:hAnsi="Times New Roman"/>
          <w:b w:val="0"/>
          <w:bCs/>
          <w:sz w:val="24"/>
          <w:szCs w:val="24"/>
        </w:rPr>
        <w:t>ОЦЕНКА ЭФФЕКТИВНОСТИ ПРОГРАММЫ</w:t>
      </w:r>
    </w:p>
    <w:p w:rsidR="00525AFB" w:rsidRPr="00CF156E" w:rsidRDefault="00525AFB" w:rsidP="00BC2EF5">
      <w:pPr>
        <w:spacing w:after="0"/>
        <w:jc w:val="both"/>
        <w:rPr>
          <w:rFonts w:ascii="Times New Roman" w:hAnsi="Times New Roman" w:cs="Times New Roman"/>
          <w:sz w:val="24"/>
          <w:szCs w:val="24"/>
        </w:rPr>
      </w:pPr>
      <w:r w:rsidRPr="00CF156E">
        <w:rPr>
          <w:rFonts w:ascii="Times New Roman" w:hAnsi="Times New Roman" w:cs="Times New Roman"/>
          <w:sz w:val="24"/>
          <w:szCs w:val="24"/>
        </w:rPr>
        <w:t xml:space="preserve">      Реализация мероприятий подпрограммы будет способствовать достижению к 2016 году следующих результатов:</w:t>
      </w:r>
    </w:p>
    <w:p w:rsidR="00525AFB" w:rsidRPr="00CF156E" w:rsidRDefault="00525AFB" w:rsidP="00BC2EF5">
      <w:pPr>
        <w:spacing w:after="0"/>
        <w:jc w:val="both"/>
        <w:rPr>
          <w:rFonts w:ascii="Times New Roman" w:hAnsi="Times New Roman" w:cs="Times New Roman"/>
          <w:sz w:val="24"/>
          <w:szCs w:val="24"/>
        </w:rPr>
      </w:pPr>
      <w:r w:rsidRPr="00CF156E">
        <w:rPr>
          <w:rFonts w:ascii="Times New Roman" w:hAnsi="Times New Roman" w:cs="Times New Roman"/>
          <w:sz w:val="24"/>
          <w:szCs w:val="24"/>
        </w:rPr>
        <w:t>- укрепление учебно-материальной базы общеобразовательных учреждений за счет приобретения муниципальным образованиям автобусов;</w:t>
      </w:r>
    </w:p>
    <w:p w:rsidR="00525AFB" w:rsidRPr="00CF156E" w:rsidRDefault="00525AFB" w:rsidP="00BC2EF5">
      <w:pPr>
        <w:spacing w:after="0"/>
        <w:jc w:val="both"/>
        <w:rPr>
          <w:rFonts w:ascii="Times New Roman" w:hAnsi="Times New Roman" w:cs="Times New Roman"/>
          <w:sz w:val="24"/>
          <w:szCs w:val="24"/>
        </w:rPr>
      </w:pPr>
      <w:r w:rsidRPr="00CF156E">
        <w:rPr>
          <w:rFonts w:ascii="Times New Roman" w:hAnsi="Times New Roman" w:cs="Times New Roman"/>
          <w:sz w:val="24"/>
          <w:szCs w:val="24"/>
        </w:rPr>
        <w:t>- упорядочение подвоза обучающихся сельской местности в базовые общеобразовательные учреждения и уменьшение рисков при их перевозке;</w:t>
      </w:r>
    </w:p>
    <w:p w:rsidR="00525AFB" w:rsidRPr="00CF156E" w:rsidRDefault="00525AFB" w:rsidP="00BC2EF5">
      <w:pPr>
        <w:spacing w:after="0"/>
        <w:jc w:val="both"/>
        <w:rPr>
          <w:rFonts w:ascii="Times New Roman" w:hAnsi="Times New Roman" w:cs="Times New Roman"/>
          <w:sz w:val="24"/>
          <w:szCs w:val="24"/>
        </w:rPr>
      </w:pPr>
      <w:r w:rsidRPr="00CF156E">
        <w:rPr>
          <w:rFonts w:ascii="Times New Roman" w:hAnsi="Times New Roman" w:cs="Times New Roman"/>
          <w:sz w:val="24"/>
          <w:szCs w:val="24"/>
        </w:rPr>
        <w:t>- стабилизация учебного процесса в общеобразовательных учреждениях, расположенных в сельской местности;</w:t>
      </w:r>
    </w:p>
    <w:p w:rsidR="00525AFB" w:rsidRPr="00CF156E" w:rsidRDefault="00525AFB" w:rsidP="00BC2EF5">
      <w:pPr>
        <w:spacing w:after="0"/>
        <w:jc w:val="both"/>
        <w:rPr>
          <w:rFonts w:ascii="Times New Roman" w:hAnsi="Times New Roman" w:cs="Times New Roman"/>
          <w:sz w:val="24"/>
          <w:szCs w:val="24"/>
        </w:rPr>
      </w:pPr>
      <w:r w:rsidRPr="00CF156E">
        <w:rPr>
          <w:rFonts w:ascii="Times New Roman" w:hAnsi="Times New Roman" w:cs="Times New Roman"/>
          <w:sz w:val="24"/>
          <w:szCs w:val="24"/>
        </w:rPr>
        <w:t>- снижение уровня социальной напряженности у жителей села.</w:t>
      </w:r>
    </w:p>
    <w:p w:rsidR="00525AFB" w:rsidRDefault="00525AFB" w:rsidP="00BC2EF5">
      <w:pPr>
        <w:spacing w:after="0"/>
        <w:jc w:val="both"/>
        <w:rPr>
          <w:rFonts w:ascii="Times New Roman" w:hAnsi="Times New Roman" w:cs="Times New Roman"/>
          <w:sz w:val="24"/>
          <w:szCs w:val="24"/>
        </w:rPr>
      </w:pPr>
      <w:r w:rsidRPr="00CF156E">
        <w:rPr>
          <w:rFonts w:ascii="Times New Roman" w:hAnsi="Times New Roman" w:cs="Times New Roman"/>
          <w:sz w:val="24"/>
          <w:szCs w:val="24"/>
        </w:rPr>
        <w:t>- обеспечение базовых общеобразовательных учреждений  автобусами, соответствующими ГОСТ Р 51160-98, для подвоза обучающихся к месту учебы и обратно к месту проживания.</w:t>
      </w:r>
    </w:p>
    <w:p w:rsidR="00525AFB" w:rsidRDefault="00525AFB" w:rsidP="00BC2EF5">
      <w:pPr>
        <w:spacing w:after="0"/>
        <w:jc w:val="both"/>
        <w:rPr>
          <w:rFonts w:ascii="Times New Roman" w:hAnsi="Times New Roman" w:cs="Times New Roman"/>
          <w:sz w:val="24"/>
          <w:szCs w:val="24"/>
        </w:rPr>
      </w:pPr>
    </w:p>
    <w:p w:rsidR="00525AFB" w:rsidRPr="00CF156E" w:rsidRDefault="00525AFB" w:rsidP="00BC2EF5">
      <w:pPr>
        <w:spacing w:after="0"/>
        <w:jc w:val="both"/>
        <w:rPr>
          <w:rFonts w:ascii="Times New Roman" w:hAnsi="Times New Roman" w:cs="Times New Roman"/>
          <w:sz w:val="24"/>
          <w:szCs w:val="24"/>
        </w:rPr>
      </w:pPr>
    </w:p>
    <w:p w:rsidR="00525AFB" w:rsidRPr="00CF156E" w:rsidRDefault="00525AFB" w:rsidP="00BF7BA8">
      <w:pPr>
        <w:widowControl w:val="0"/>
        <w:autoSpaceDE w:val="0"/>
        <w:autoSpaceDN w:val="0"/>
        <w:adjustRightInd w:val="0"/>
        <w:ind w:firstLine="709"/>
        <w:jc w:val="center"/>
        <w:rPr>
          <w:rFonts w:ascii="Times New Roman" w:hAnsi="Times New Roman" w:cs="Times New Roman"/>
          <w:sz w:val="24"/>
          <w:szCs w:val="24"/>
        </w:rPr>
      </w:pPr>
      <w:r w:rsidRPr="00CF156E">
        <w:rPr>
          <w:rFonts w:ascii="Times New Roman" w:hAnsi="Times New Roman" w:cs="Times New Roman"/>
          <w:sz w:val="24"/>
          <w:szCs w:val="24"/>
        </w:rPr>
        <w:t xml:space="preserve">РАЗДЕЛ </w:t>
      </w:r>
      <w:r>
        <w:rPr>
          <w:rFonts w:ascii="Times New Roman" w:hAnsi="Times New Roman" w:cs="Times New Roman"/>
          <w:sz w:val="24"/>
          <w:szCs w:val="24"/>
        </w:rPr>
        <w:t>5</w:t>
      </w:r>
      <w:r w:rsidRPr="00CF156E">
        <w:rPr>
          <w:rFonts w:ascii="Times New Roman" w:hAnsi="Times New Roman" w:cs="Times New Roman"/>
          <w:sz w:val="24"/>
          <w:szCs w:val="24"/>
        </w:rPr>
        <w:t xml:space="preserve">. ОБЪЁМЫ ФИНАНСИРОВАНИЯ МЕРОПРИЯТИЙ ПОДПРОГРАММЫ ЗА </w:t>
      </w:r>
    </w:p>
    <w:p w:rsidR="00525AFB" w:rsidRPr="00CF156E" w:rsidRDefault="00525AFB" w:rsidP="00BF7BA8">
      <w:pPr>
        <w:widowControl w:val="0"/>
        <w:autoSpaceDE w:val="0"/>
        <w:autoSpaceDN w:val="0"/>
        <w:adjustRightInd w:val="0"/>
        <w:ind w:firstLine="709"/>
        <w:jc w:val="center"/>
        <w:rPr>
          <w:rFonts w:ascii="Times New Roman" w:hAnsi="Times New Roman" w:cs="Times New Roman"/>
          <w:sz w:val="24"/>
          <w:szCs w:val="24"/>
        </w:rPr>
      </w:pPr>
      <w:r w:rsidRPr="00CF156E">
        <w:rPr>
          <w:rFonts w:ascii="Times New Roman" w:hAnsi="Times New Roman" w:cs="Times New Roman"/>
          <w:sz w:val="24"/>
          <w:szCs w:val="24"/>
        </w:rPr>
        <w:t>СЧЁТ СРЕДСТВ ФЕДЕРАЛЬНОГО, ОБЛАСТНОГО БЮДЖЕТОВ.</w:t>
      </w:r>
    </w:p>
    <w:p w:rsidR="00525AFB" w:rsidRPr="00CF156E" w:rsidRDefault="00525AFB" w:rsidP="00BF7BA8">
      <w:pPr>
        <w:pStyle w:val="ConsPlusNonformat"/>
        <w:widowControl/>
        <w:jc w:val="both"/>
        <w:rPr>
          <w:rFonts w:ascii="Times New Roman" w:hAnsi="Times New Roman" w:cs="Times New Roman"/>
          <w:sz w:val="24"/>
          <w:szCs w:val="24"/>
        </w:rPr>
      </w:pPr>
      <w:r w:rsidRPr="00CF156E">
        <w:rPr>
          <w:rFonts w:ascii="Times New Roman" w:hAnsi="Times New Roman" w:cs="Times New Roman"/>
          <w:sz w:val="24"/>
          <w:szCs w:val="24"/>
        </w:rPr>
        <w:t xml:space="preserve">Общий  объем  затрат  на  реализацию   Подпрограммы составляет </w:t>
      </w:r>
      <w:r w:rsidRPr="00935B24">
        <w:rPr>
          <w:rFonts w:ascii="Times New Roman" w:hAnsi="Times New Roman" w:cs="Times New Roman"/>
          <w:sz w:val="24"/>
          <w:szCs w:val="24"/>
        </w:rPr>
        <w:t xml:space="preserve">2 768,8 </w:t>
      </w:r>
      <w:r w:rsidRPr="00CF156E">
        <w:rPr>
          <w:rFonts w:ascii="Times New Roman" w:hAnsi="Times New Roman" w:cs="Times New Roman"/>
          <w:sz w:val="24"/>
          <w:szCs w:val="24"/>
        </w:rPr>
        <w:t xml:space="preserve">тыс.  рублей  за  счет  средств </w:t>
      </w:r>
      <w:r>
        <w:rPr>
          <w:rFonts w:ascii="Times New Roman" w:hAnsi="Times New Roman" w:cs="Times New Roman"/>
          <w:sz w:val="24"/>
          <w:szCs w:val="24"/>
        </w:rPr>
        <w:t>областного</w:t>
      </w:r>
      <w:r w:rsidRPr="00CF156E">
        <w:rPr>
          <w:rFonts w:ascii="Times New Roman" w:hAnsi="Times New Roman" w:cs="Times New Roman"/>
          <w:sz w:val="24"/>
          <w:szCs w:val="24"/>
        </w:rPr>
        <w:t xml:space="preserve"> бюджета, в том числе по годам:</w:t>
      </w:r>
    </w:p>
    <w:p w:rsidR="00525AFB" w:rsidRPr="00935B24" w:rsidRDefault="00525AFB" w:rsidP="00935B24">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935B24">
        <w:rPr>
          <w:rFonts w:ascii="Times New Roman" w:hAnsi="Times New Roman" w:cs="Times New Roman"/>
          <w:sz w:val="24"/>
          <w:szCs w:val="24"/>
          <w:lang w:eastAsia="ru-RU"/>
        </w:rPr>
        <w:t xml:space="preserve">2016 год –  1 016,0 тыс. рублей; </w:t>
      </w:r>
    </w:p>
    <w:p w:rsidR="00525AFB" w:rsidRPr="00935B24" w:rsidRDefault="00525AFB" w:rsidP="00935B24">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935B24">
        <w:rPr>
          <w:rFonts w:ascii="Times New Roman" w:hAnsi="Times New Roman" w:cs="Times New Roman"/>
          <w:sz w:val="24"/>
          <w:szCs w:val="24"/>
          <w:lang w:eastAsia="ru-RU"/>
        </w:rPr>
        <w:t xml:space="preserve">2017 год –  1 752,8 тыс. рублей;  </w:t>
      </w:r>
    </w:p>
    <w:p w:rsidR="00525AFB" w:rsidRPr="00935B24" w:rsidRDefault="00525AFB" w:rsidP="00935B24">
      <w:pPr>
        <w:autoSpaceDE w:val="0"/>
        <w:autoSpaceDN w:val="0"/>
        <w:adjustRightInd w:val="0"/>
        <w:spacing w:after="0" w:line="240" w:lineRule="auto"/>
        <w:ind w:firstLine="432"/>
        <w:jc w:val="both"/>
        <w:rPr>
          <w:rFonts w:ascii="Times New Roman" w:hAnsi="Times New Roman" w:cs="Times New Roman"/>
          <w:sz w:val="24"/>
          <w:szCs w:val="24"/>
          <w:lang w:eastAsia="ru-RU"/>
        </w:rPr>
      </w:pPr>
      <w:r w:rsidRPr="00935B24">
        <w:rPr>
          <w:rFonts w:ascii="Times New Roman" w:hAnsi="Times New Roman" w:cs="Times New Roman"/>
          <w:sz w:val="24"/>
          <w:szCs w:val="24"/>
          <w:lang w:eastAsia="ru-RU"/>
        </w:rPr>
        <w:t>2018 год –  0,0  тыс. рублей;</w:t>
      </w:r>
    </w:p>
    <w:p w:rsidR="00525AFB" w:rsidRPr="00935B24" w:rsidRDefault="00525AFB" w:rsidP="00935B24">
      <w:pPr>
        <w:autoSpaceDE w:val="0"/>
        <w:autoSpaceDN w:val="0"/>
        <w:adjustRightInd w:val="0"/>
        <w:spacing w:after="0" w:line="240" w:lineRule="auto"/>
        <w:jc w:val="both"/>
        <w:rPr>
          <w:rFonts w:ascii="Times New Roman" w:hAnsi="Times New Roman" w:cs="Times New Roman"/>
          <w:sz w:val="24"/>
          <w:szCs w:val="24"/>
          <w:lang w:eastAsia="ru-RU"/>
        </w:rPr>
      </w:pPr>
      <w:r w:rsidRPr="00935B24">
        <w:rPr>
          <w:rFonts w:ascii="Times New Roman" w:hAnsi="Times New Roman" w:cs="Times New Roman"/>
          <w:sz w:val="24"/>
          <w:szCs w:val="24"/>
          <w:lang w:eastAsia="ru-RU"/>
        </w:rPr>
        <w:t xml:space="preserve">        2019 год  -  0,0 тыс. рублей;</w:t>
      </w:r>
    </w:p>
    <w:p w:rsidR="00525AFB" w:rsidRPr="00935B24" w:rsidRDefault="00525AFB" w:rsidP="00935B24">
      <w:pPr>
        <w:autoSpaceDE w:val="0"/>
        <w:autoSpaceDN w:val="0"/>
        <w:adjustRightInd w:val="0"/>
        <w:spacing w:after="0" w:line="240" w:lineRule="auto"/>
        <w:jc w:val="both"/>
        <w:rPr>
          <w:rFonts w:ascii="Times New Roman" w:hAnsi="Times New Roman" w:cs="Times New Roman"/>
          <w:sz w:val="24"/>
          <w:szCs w:val="24"/>
          <w:lang w:eastAsia="ru-RU"/>
        </w:rPr>
      </w:pPr>
      <w:r w:rsidRPr="00935B24">
        <w:rPr>
          <w:rFonts w:ascii="Times New Roman" w:hAnsi="Times New Roman" w:cs="Times New Roman"/>
          <w:sz w:val="24"/>
          <w:szCs w:val="24"/>
          <w:lang w:eastAsia="ru-RU"/>
        </w:rPr>
        <w:t xml:space="preserve">        2020 год -   0,0 тыс. рублей.</w:t>
      </w:r>
    </w:p>
    <w:p w:rsidR="00525AFB" w:rsidRPr="00CF156E" w:rsidRDefault="00525AFB" w:rsidP="00BC2EF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F156E">
        <w:rPr>
          <w:rFonts w:ascii="Times New Roman" w:hAnsi="Times New Roman" w:cs="Times New Roman"/>
          <w:sz w:val="24"/>
          <w:szCs w:val="24"/>
        </w:rPr>
        <w:t xml:space="preserve">РАЗДЕЛ </w:t>
      </w:r>
      <w:r>
        <w:rPr>
          <w:rFonts w:ascii="Times New Roman" w:hAnsi="Times New Roman" w:cs="Times New Roman"/>
          <w:sz w:val="24"/>
          <w:szCs w:val="24"/>
        </w:rPr>
        <w:t>7</w:t>
      </w:r>
      <w:r w:rsidRPr="00CF156E">
        <w:rPr>
          <w:rFonts w:ascii="Times New Roman" w:hAnsi="Times New Roman" w:cs="Times New Roman"/>
          <w:sz w:val="24"/>
          <w:szCs w:val="24"/>
        </w:rPr>
        <w:t xml:space="preserve">. СВЕДЕНИЯ ОБ УЧАСТИИ МУНИЦИПАЛЬНЫХ ОБРАЗОВАНИЙ </w:t>
      </w:r>
    </w:p>
    <w:p w:rsidR="00525AFB" w:rsidRDefault="00525AFB" w:rsidP="00BC2EF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F156E">
        <w:rPr>
          <w:rFonts w:ascii="Times New Roman" w:hAnsi="Times New Roman" w:cs="Times New Roman"/>
          <w:sz w:val="24"/>
          <w:szCs w:val="24"/>
        </w:rPr>
        <w:t>УСТЬ-УДИНСКОГО РАЙОНА В РЕАЛИЗАЦИИ ПОДПРОГРАММЫ.</w:t>
      </w:r>
    </w:p>
    <w:p w:rsidR="00525AFB" w:rsidRDefault="00525AFB" w:rsidP="00BC2EF5">
      <w:pPr>
        <w:widowControl w:val="0"/>
        <w:autoSpaceDE w:val="0"/>
        <w:autoSpaceDN w:val="0"/>
        <w:adjustRightInd w:val="0"/>
        <w:spacing w:after="0"/>
        <w:ind w:firstLine="709"/>
        <w:jc w:val="both"/>
        <w:rPr>
          <w:rFonts w:ascii="Times New Roman" w:hAnsi="Times New Roman" w:cs="Times New Roman"/>
          <w:sz w:val="24"/>
          <w:szCs w:val="24"/>
        </w:rPr>
      </w:pPr>
      <w:r w:rsidRPr="00CF156E">
        <w:rPr>
          <w:rFonts w:ascii="Times New Roman" w:hAnsi="Times New Roman" w:cs="Times New Roman"/>
          <w:sz w:val="24"/>
          <w:szCs w:val="24"/>
        </w:rPr>
        <w:t>Участие муниципальных образований Усть-Удинского района в реализации подпрограммы не предусмотрено.</w:t>
      </w:r>
    </w:p>
    <w:p w:rsidR="00525AFB" w:rsidRPr="00CF156E" w:rsidRDefault="00525AFB" w:rsidP="00BC2EF5">
      <w:pPr>
        <w:widowControl w:val="0"/>
        <w:autoSpaceDE w:val="0"/>
        <w:autoSpaceDN w:val="0"/>
        <w:adjustRightInd w:val="0"/>
        <w:spacing w:after="0"/>
        <w:ind w:firstLine="709"/>
        <w:jc w:val="both"/>
        <w:rPr>
          <w:rFonts w:ascii="Times New Roman" w:hAnsi="Times New Roman" w:cs="Times New Roman"/>
          <w:sz w:val="24"/>
          <w:szCs w:val="24"/>
        </w:rPr>
      </w:pPr>
    </w:p>
    <w:p w:rsidR="00525AFB" w:rsidRPr="00CF156E" w:rsidRDefault="00525AFB" w:rsidP="00BC2EF5">
      <w:pPr>
        <w:widowControl w:val="0"/>
        <w:autoSpaceDE w:val="0"/>
        <w:autoSpaceDN w:val="0"/>
        <w:adjustRightInd w:val="0"/>
        <w:spacing w:after="0"/>
        <w:ind w:firstLine="709"/>
        <w:jc w:val="center"/>
        <w:rPr>
          <w:rFonts w:ascii="Times New Roman" w:hAnsi="Times New Roman" w:cs="Times New Roman"/>
          <w:sz w:val="24"/>
          <w:szCs w:val="24"/>
        </w:rPr>
      </w:pPr>
      <w:r w:rsidRPr="00CF156E">
        <w:rPr>
          <w:rFonts w:ascii="Times New Roman" w:hAnsi="Times New Roman" w:cs="Times New Roman"/>
          <w:sz w:val="24"/>
          <w:szCs w:val="24"/>
        </w:rPr>
        <w:t xml:space="preserve">РАЗДЕЛ </w:t>
      </w:r>
      <w:r>
        <w:rPr>
          <w:rFonts w:ascii="Times New Roman" w:hAnsi="Times New Roman" w:cs="Times New Roman"/>
          <w:sz w:val="24"/>
          <w:szCs w:val="24"/>
        </w:rPr>
        <w:t>8</w:t>
      </w:r>
      <w:r w:rsidRPr="00CF156E">
        <w:rPr>
          <w:rFonts w:ascii="Times New Roman" w:hAnsi="Times New Roman" w:cs="Times New Roman"/>
          <w:sz w:val="24"/>
          <w:szCs w:val="24"/>
        </w:rPr>
        <w:t>.</w:t>
      </w:r>
      <w:r w:rsidRPr="00CF156E">
        <w:rPr>
          <w:rFonts w:ascii="Times New Roman" w:hAnsi="Times New Roman" w:cs="Times New Roman"/>
          <w:b/>
          <w:sz w:val="24"/>
          <w:szCs w:val="24"/>
        </w:rPr>
        <w:t xml:space="preserve"> </w:t>
      </w:r>
      <w:r w:rsidRPr="00CF156E">
        <w:rPr>
          <w:rFonts w:ascii="Times New Roman" w:hAnsi="Times New Roman" w:cs="Times New Roman"/>
          <w:sz w:val="24"/>
          <w:szCs w:val="24"/>
        </w:rPr>
        <w:t xml:space="preserve"> СВЕДЕНИЯ ОБ УЧАСТИИ ОРГАНИЗАЦИЙ</w:t>
      </w:r>
    </w:p>
    <w:p w:rsidR="00525AFB" w:rsidRPr="00CF156E" w:rsidRDefault="00525AFB" w:rsidP="00BC2EF5">
      <w:pPr>
        <w:spacing w:after="0"/>
        <w:rPr>
          <w:rFonts w:ascii="Times New Roman" w:hAnsi="Times New Roman" w:cs="Times New Roman"/>
          <w:sz w:val="24"/>
          <w:szCs w:val="24"/>
        </w:rPr>
      </w:pPr>
      <w:r w:rsidRPr="00CF156E">
        <w:rPr>
          <w:rFonts w:ascii="Times New Roman" w:hAnsi="Times New Roman" w:cs="Times New Roman"/>
          <w:sz w:val="24"/>
          <w:szCs w:val="24"/>
        </w:rPr>
        <w:t xml:space="preserve">            Участие организаций  в реализации подпрограммы не предусмотрено.</w:t>
      </w:r>
    </w:p>
    <w:p w:rsidR="00525AFB" w:rsidRPr="00CF156E" w:rsidRDefault="00525AFB" w:rsidP="00BF7BA8">
      <w:pPr>
        <w:rPr>
          <w:rFonts w:ascii="Times New Roman" w:hAnsi="Times New Roman" w:cs="Times New Roman"/>
          <w:sz w:val="24"/>
          <w:szCs w:val="24"/>
        </w:rPr>
      </w:pPr>
    </w:p>
    <w:p w:rsidR="00525AFB" w:rsidRPr="00CF156E" w:rsidRDefault="00525AFB" w:rsidP="00CE05C5">
      <w:pPr>
        <w:pStyle w:val="NormalWeb"/>
      </w:pPr>
    </w:p>
    <w:p w:rsidR="00525AFB" w:rsidRPr="00CF156E" w:rsidRDefault="00525AFB" w:rsidP="00CE05C5">
      <w:pPr>
        <w:widowControl w:val="0"/>
        <w:autoSpaceDE w:val="0"/>
        <w:autoSpaceDN w:val="0"/>
        <w:adjustRightInd w:val="0"/>
        <w:spacing w:after="0" w:line="240" w:lineRule="auto"/>
        <w:jc w:val="both"/>
        <w:rPr>
          <w:rFonts w:ascii="Times New Roman" w:hAnsi="Times New Roman" w:cs="Times New Roman"/>
          <w:sz w:val="24"/>
          <w:szCs w:val="24"/>
        </w:rPr>
      </w:pPr>
    </w:p>
    <w:sectPr w:rsidR="00525AFB" w:rsidRPr="00CF156E" w:rsidSect="00C727E5">
      <w:pgSz w:w="16838" w:h="11906" w:orient="landscape"/>
      <w:pgMar w:top="850"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AFB" w:rsidRDefault="00525AFB" w:rsidP="000D79DD">
      <w:pPr>
        <w:spacing w:after="0" w:line="240" w:lineRule="auto"/>
      </w:pPr>
      <w:r>
        <w:separator/>
      </w:r>
    </w:p>
  </w:endnote>
  <w:endnote w:type="continuationSeparator" w:id="0">
    <w:p w:rsidR="00525AFB" w:rsidRDefault="00525AFB" w:rsidP="000D79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AFB" w:rsidRDefault="00525AFB" w:rsidP="000D79DD">
      <w:pPr>
        <w:spacing w:after="0" w:line="240" w:lineRule="auto"/>
      </w:pPr>
      <w:r>
        <w:separator/>
      </w:r>
    </w:p>
  </w:footnote>
  <w:footnote w:type="continuationSeparator" w:id="0">
    <w:p w:rsidR="00525AFB" w:rsidRDefault="00525AFB" w:rsidP="000D79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64D8C"/>
    <w:multiLevelType w:val="hybridMultilevel"/>
    <w:tmpl w:val="0366D2DE"/>
    <w:lvl w:ilvl="0" w:tplc="973ED06A">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26E42CF6"/>
    <w:multiLevelType w:val="hybridMultilevel"/>
    <w:tmpl w:val="4E78E60A"/>
    <w:lvl w:ilvl="0" w:tplc="BE2C388A">
      <w:start w:val="3"/>
      <w:numFmt w:val="decimal"/>
      <w:lvlText w:val="%1."/>
      <w:lvlJc w:val="left"/>
      <w:pPr>
        <w:ind w:left="761" w:hanging="360"/>
      </w:pPr>
      <w:rPr>
        <w:rFonts w:eastAsia="Times New Roman" w:cs="Times New Roman" w:hint="default"/>
      </w:rPr>
    </w:lvl>
    <w:lvl w:ilvl="1" w:tplc="04190019">
      <w:start w:val="1"/>
      <w:numFmt w:val="lowerLetter"/>
      <w:lvlText w:val="%2."/>
      <w:lvlJc w:val="left"/>
      <w:pPr>
        <w:ind w:left="1481" w:hanging="360"/>
      </w:pPr>
      <w:rPr>
        <w:rFonts w:cs="Times New Roman"/>
      </w:rPr>
    </w:lvl>
    <w:lvl w:ilvl="2" w:tplc="0419001B">
      <w:start w:val="1"/>
      <w:numFmt w:val="lowerRoman"/>
      <w:lvlText w:val="%3."/>
      <w:lvlJc w:val="right"/>
      <w:pPr>
        <w:ind w:left="2201" w:hanging="180"/>
      </w:pPr>
      <w:rPr>
        <w:rFonts w:cs="Times New Roman"/>
      </w:rPr>
    </w:lvl>
    <w:lvl w:ilvl="3" w:tplc="0419000F">
      <w:start w:val="1"/>
      <w:numFmt w:val="decimal"/>
      <w:lvlText w:val="%4."/>
      <w:lvlJc w:val="left"/>
      <w:pPr>
        <w:ind w:left="2921" w:hanging="360"/>
      </w:pPr>
      <w:rPr>
        <w:rFonts w:cs="Times New Roman"/>
      </w:rPr>
    </w:lvl>
    <w:lvl w:ilvl="4" w:tplc="04190019">
      <w:start w:val="1"/>
      <w:numFmt w:val="lowerLetter"/>
      <w:lvlText w:val="%5."/>
      <w:lvlJc w:val="left"/>
      <w:pPr>
        <w:ind w:left="3641" w:hanging="360"/>
      </w:pPr>
      <w:rPr>
        <w:rFonts w:cs="Times New Roman"/>
      </w:rPr>
    </w:lvl>
    <w:lvl w:ilvl="5" w:tplc="0419001B">
      <w:start w:val="1"/>
      <w:numFmt w:val="lowerRoman"/>
      <w:lvlText w:val="%6."/>
      <w:lvlJc w:val="right"/>
      <w:pPr>
        <w:ind w:left="4361" w:hanging="180"/>
      </w:pPr>
      <w:rPr>
        <w:rFonts w:cs="Times New Roman"/>
      </w:rPr>
    </w:lvl>
    <w:lvl w:ilvl="6" w:tplc="0419000F">
      <w:start w:val="1"/>
      <w:numFmt w:val="decimal"/>
      <w:lvlText w:val="%7."/>
      <w:lvlJc w:val="left"/>
      <w:pPr>
        <w:ind w:left="5081" w:hanging="360"/>
      </w:pPr>
      <w:rPr>
        <w:rFonts w:cs="Times New Roman"/>
      </w:rPr>
    </w:lvl>
    <w:lvl w:ilvl="7" w:tplc="04190019">
      <w:start w:val="1"/>
      <w:numFmt w:val="lowerLetter"/>
      <w:lvlText w:val="%8."/>
      <w:lvlJc w:val="left"/>
      <w:pPr>
        <w:ind w:left="5801" w:hanging="360"/>
      </w:pPr>
      <w:rPr>
        <w:rFonts w:cs="Times New Roman"/>
      </w:rPr>
    </w:lvl>
    <w:lvl w:ilvl="8" w:tplc="0419001B">
      <w:start w:val="1"/>
      <w:numFmt w:val="lowerRoman"/>
      <w:lvlText w:val="%9."/>
      <w:lvlJc w:val="right"/>
      <w:pPr>
        <w:ind w:left="6521" w:hanging="180"/>
      </w:pPr>
      <w:rPr>
        <w:rFonts w:cs="Times New Roman"/>
      </w:rPr>
    </w:lvl>
  </w:abstractNum>
  <w:abstractNum w:abstractNumId="2">
    <w:nsid w:val="2C7E1854"/>
    <w:multiLevelType w:val="hybridMultilevel"/>
    <w:tmpl w:val="A39043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93E31BF"/>
    <w:multiLevelType w:val="hybridMultilevel"/>
    <w:tmpl w:val="229AF14E"/>
    <w:lvl w:ilvl="0" w:tplc="2382BD00">
      <w:start w:val="1"/>
      <w:numFmt w:val="decimal"/>
      <w:lvlText w:val="%1."/>
      <w:lvlJc w:val="left"/>
      <w:pPr>
        <w:ind w:left="1020" w:hanging="360"/>
      </w:pPr>
      <w:rPr>
        <w:rFonts w:cs="Times New Roman" w:hint="default"/>
      </w:rPr>
    </w:lvl>
    <w:lvl w:ilvl="1" w:tplc="04190019">
      <w:start w:val="1"/>
      <w:numFmt w:val="lowerLetter"/>
      <w:lvlText w:val="%2."/>
      <w:lvlJc w:val="left"/>
      <w:pPr>
        <w:ind w:left="1740" w:hanging="360"/>
      </w:pPr>
      <w:rPr>
        <w:rFonts w:cs="Times New Roman"/>
      </w:rPr>
    </w:lvl>
    <w:lvl w:ilvl="2" w:tplc="0419001B">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start w:val="1"/>
      <w:numFmt w:val="lowerLetter"/>
      <w:lvlText w:val="%5."/>
      <w:lvlJc w:val="left"/>
      <w:pPr>
        <w:ind w:left="3900" w:hanging="360"/>
      </w:pPr>
      <w:rPr>
        <w:rFonts w:cs="Times New Roman"/>
      </w:rPr>
    </w:lvl>
    <w:lvl w:ilvl="5" w:tplc="0419001B">
      <w:start w:val="1"/>
      <w:numFmt w:val="lowerRoman"/>
      <w:lvlText w:val="%6."/>
      <w:lvlJc w:val="right"/>
      <w:pPr>
        <w:ind w:left="4620" w:hanging="180"/>
      </w:pPr>
      <w:rPr>
        <w:rFonts w:cs="Times New Roman"/>
      </w:rPr>
    </w:lvl>
    <w:lvl w:ilvl="6" w:tplc="0419000F">
      <w:start w:val="1"/>
      <w:numFmt w:val="decimal"/>
      <w:lvlText w:val="%7."/>
      <w:lvlJc w:val="left"/>
      <w:pPr>
        <w:ind w:left="5340" w:hanging="360"/>
      </w:pPr>
      <w:rPr>
        <w:rFonts w:cs="Times New Roman"/>
      </w:rPr>
    </w:lvl>
    <w:lvl w:ilvl="7" w:tplc="04190019">
      <w:start w:val="1"/>
      <w:numFmt w:val="lowerLetter"/>
      <w:lvlText w:val="%8."/>
      <w:lvlJc w:val="left"/>
      <w:pPr>
        <w:ind w:left="6060" w:hanging="360"/>
      </w:pPr>
      <w:rPr>
        <w:rFonts w:cs="Times New Roman"/>
      </w:rPr>
    </w:lvl>
    <w:lvl w:ilvl="8" w:tplc="0419001B">
      <w:start w:val="1"/>
      <w:numFmt w:val="lowerRoman"/>
      <w:lvlText w:val="%9."/>
      <w:lvlJc w:val="right"/>
      <w:pPr>
        <w:ind w:left="6780" w:hanging="180"/>
      </w:pPr>
      <w:rPr>
        <w:rFonts w:cs="Times New Roman"/>
      </w:rPr>
    </w:lvl>
  </w:abstractNum>
  <w:abstractNum w:abstractNumId="4">
    <w:nsid w:val="451A27B0"/>
    <w:multiLevelType w:val="hybridMultilevel"/>
    <w:tmpl w:val="42A419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FB5F08"/>
    <w:multiLevelType w:val="hybridMultilevel"/>
    <w:tmpl w:val="055CF4E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57837996"/>
    <w:multiLevelType w:val="hybridMultilevel"/>
    <w:tmpl w:val="6338EDF2"/>
    <w:lvl w:ilvl="0" w:tplc="0419000F">
      <w:start w:val="1"/>
      <w:numFmt w:val="decimal"/>
      <w:lvlText w:val="%1."/>
      <w:lvlJc w:val="left"/>
      <w:pPr>
        <w:ind w:left="761" w:hanging="360"/>
      </w:pPr>
      <w:rPr>
        <w:rFonts w:cs="Times New Roman"/>
      </w:rPr>
    </w:lvl>
    <w:lvl w:ilvl="1" w:tplc="04190019">
      <w:start w:val="1"/>
      <w:numFmt w:val="lowerLetter"/>
      <w:lvlText w:val="%2."/>
      <w:lvlJc w:val="left"/>
      <w:pPr>
        <w:ind w:left="1481" w:hanging="360"/>
      </w:pPr>
      <w:rPr>
        <w:rFonts w:cs="Times New Roman"/>
      </w:rPr>
    </w:lvl>
    <w:lvl w:ilvl="2" w:tplc="0419001B">
      <w:start w:val="1"/>
      <w:numFmt w:val="lowerRoman"/>
      <w:lvlText w:val="%3."/>
      <w:lvlJc w:val="right"/>
      <w:pPr>
        <w:ind w:left="2201" w:hanging="180"/>
      </w:pPr>
      <w:rPr>
        <w:rFonts w:cs="Times New Roman"/>
      </w:rPr>
    </w:lvl>
    <w:lvl w:ilvl="3" w:tplc="0419000F">
      <w:start w:val="1"/>
      <w:numFmt w:val="decimal"/>
      <w:lvlText w:val="%4."/>
      <w:lvlJc w:val="left"/>
      <w:pPr>
        <w:ind w:left="2921" w:hanging="360"/>
      </w:pPr>
      <w:rPr>
        <w:rFonts w:cs="Times New Roman"/>
      </w:rPr>
    </w:lvl>
    <w:lvl w:ilvl="4" w:tplc="04190019">
      <w:start w:val="1"/>
      <w:numFmt w:val="lowerLetter"/>
      <w:lvlText w:val="%5."/>
      <w:lvlJc w:val="left"/>
      <w:pPr>
        <w:ind w:left="3641" w:hanging="360"/>
      </w:pPr>
      <w:rPr>
        <w:rFonts w:cs="Times New Roman"/>
      </w:rPr>
    </w:lvl>
    <w:lvl w:ilvl="5" w:tplc="0419001B">
      <w:start w:val="1"/>
      <w:numFmt w:val="lowerRoman"/>
      <w:lvlText w:val="%6."/>
      <w:lvlJc w:val="right"/>
      <w:pPr>
        <w:ind w:left="4361" w:hanging="180"/>
      </w:pPr>
      <w:rPr>
        <w:rFonts w:cs="Times New Roman"/>
      </w:rPr>
    </w:lvl>
    <w:lvl w:ilvl="6" w:tplc="0419000F">
      <w:start w:val="1"/>
      <w:numFmt w:val="decimal"/>
      <w:lvlText w:val="%7."/>
      <w:lvlJc w:val="left"/>
      <w:pPr>
        <w:ind w:left="5081" w:hanging="360"/>
      </w:pPr>
      <w:rPr>
        <w:rFonts w:cs="Times New Roman"/>
      </w:rPr>
    </w:lvl>
    <w:lvl w:ilvl="7" w:tplc="04190019">
      <w:start w:val="1"/>
      <w:numFmt w:val="lowerLetter"/>
      <w:lvlText w:val="%8."/>
      <w:lvlJc w:val="left"/>
      <w:pPr>
        <w:ind w:left="5801" w:hanging="360"/>
      </w:pPr>
      <w:rPr>
        <w:rFonts w:cs="Times New Roman"/>
      </w:rPr>
    </w:lvl>
    <w:lvl w:ilvl="8" w:tplc="0419001B">
      <w:start w:val="1"/>
      <w:numFmt w:val="lowerRoman"/>
      <w:lvlText w:val="%9."/>
      <w:lvlJc w:val="right"/>
      <w:pPr>
        <w:ind w:left="6521" w:hanging="180"/>
      </w:pPr>
      <w:rPr>
        <w:rFonts w:cs="Times New Roman"/>
      </w:rPr>
    </w:lvl>
  </w:abstractNum>
  <w:abstractNum w:abstractNumId="7">
    <w:nsid w:val="716918BD"/>
    <w:multiLevelType w:val="hybridMultilevel"/>
    <w:tmpl w:val="98CAE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8572D7"/>
    <w:multiLevelType w:val="multilevel"/>
    <w:tmpl w:val="E8C2EAD6"/>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7FF23B56"/>
    <w:multiLevelType w:val="hybridMultilevel"/>
    <w:tmpl w:val="18F2567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8"/>
  </w:num>
  <w:num w:numId="5">
    <w:abstractNumId w:val="0"/>
  </w:num>
  <w:num w:numId="6">
    <w:abstractNumId w:val="2"/>
  </w:num>
  <w:num w:numId="7">
    <w:abstractNumId w:val="4"/>
  </w:num>
  <w:num w:numId="8">
    <w:abstractNumId w:val="9"/>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692F"/>
    <w:rsid w:val="0000703C"/>
    <w:rsid w:val="0001772E"/>
    <w:rsid w:val="00023BD5"/>
    <w:rsid w:val="00032CED"/>
    <w:rsid w:val="0006301E"/>
    <w:rsid w:val="00066AB6"/>
    <w:rsid w:val="000678C3"/>
    <w:rsid w:val="0009796C"/>
    <w:rsid w:val="000B0CA6"/>
    <w:rsid w:val="000B2A4D"/>
    <w:rsid w:val="000B5324"/>
    <w:rsid w:val="000C7204"/>
    <w:rsid w:val="000D0062"/>
    <w:rsid w:val="000D3F9D"/>
    <w:rsid w:val="000D79DD"/>
    <w:rsid w:val="000F2E31"/>
    <w:rsid w:val="001017AC"/>
    <w:rsid w:val="001020BF"/>
    <w:rsid w:val="00103E83"/>
    <w:rsid w:val="00110E85"/>
    <w:rsid w:val="0011544B"/>
    <w:rsid w:val="00141992"/>
    <w:rsid w:val="00143424"/>
    <w:rsid w:val="001449BF"/>
    <w:rsid w:val="00163029"/>
    <w:rsid w:val="00166C1C"/>
    <w:rsid w:val="00173BF8"/>
    <w:rsid w:val="00176F29"/>
    <w:rsid w:val="001809DB"/>
    <w:rsid w:val="0018362B"/>
    <w:rsid w:val="001853B1"/>
    <w:rsid w:val="00185F2C"/>
    <w:rsid w:val="00194312"/>
    <w:rsid w:val="00195D42"/>
    <w:rsid w:val="00195EC6"/>
    <w:rsid w:val="00196BE5"/>
    <w:rsid w:val="001A1D30"/>
    <w:rsid w:val="001B2533"/>
    <w:rsid w:val="001B466B"/>
    <w:rsid w:val="001B62F0"/>
    <w:rsid w:val="001D0842"/>
    <w:rsid w:val="001D5831"/>
    <w:rsid w:val="001E2ECE"/>
    <w:rsid w:val="001E682A"/>
    <w:rsid w:val="00202A3A"/>
    <w:rsid w:val="002240D8"/>
    <w:rsid w:val="0022475E"/>
    <w:rsid w:val="00231915"/>
    <w:rsid w:val="00263B8C"/>
    <w:rsid w:val="0027082E"/>
    <w:rsid w:val="002957E7"/>
    <w:rsid w:val="002A62CD"/>
    <w:rsid w:val="002A67A2"/>
    <w:rsid w:val="002B7C94"/>
    <w:rsid w:val="002D5352"/>
    <w:rsid w:val="002E733D"/>
    <w:rsid w:val="003114AC"/>
    <w:rsid w:val="00312994"/>
    <w:rsid w:val="003133DE"/>
    <w:rsid w:val="003229FF"/>
    <w:rsid w:val="00330E14"/>
    <w:rsid w:val="00342BC1"/>
    <w:rsid w:val="00357400"/>
    <w:rsid w:val="003604ED"/>
    <w:rsid w:val="0036222A"/>
    <w:rsid w:val="00362FE9"/>
    <w:rsid w:val="00365706"/>
    <w:rsid w:val="00366F55"/>
    <w:rsid w:val="003754CE"/>
    <w:rsid w:val="00376E0C"/>
    <w:rsid w:val="003A2F2C"/>
    <w:rsid w:val="003A58D5"/>
    <w:rsid w:val="003B2E06"/>
    <w:rsid w:val="003C15DC"/>
    <w:rsid w:val="003D11A9"/>
    <w:rsid w:val="003D1509"/>
    <w:rsid w:val="003E3D68"/>
    <w:rsid w:val="003E403F"/>
    <w:rsid w:val="003F24F4"/>
    <w:rsid w:val="00406952"/>
    <w:rsid w:val="004207D7"/>
    <w:rsid w:val="00422F62"/>
    <w:rsid w:val="004263F0"/>
    <w:rsid w:val="00427FC0"/>
    <w:rsid w:val="00431A9E"/>
    <w:rsid w:val="00431EBF"/>
    <w:rsid w:val="00440F61"/>
    <w:rsid w:val="00441FE5"/>
    <w:rsid w:val="00447A88"/>
    <w:rsid w:val="00450659"/>
    <w:rsid w:val="00450AC4"/>
    <w:rsid w:val="00454FD2"/>
    <w:rsid w:val="00457073"/>
    <w:rsid w:val="00466AA0"/>
    <w:rsid w:val="0047009F"/>
    <w:rsid w:val="00481F61"/>
    <w:rsid w:val="00491D90"/>
    <w:rsid w:val="0049391F"/>
    <w:rsid w:val="00496AA4"/>
    <w:rsid w:val="004A3E21"/>
    <w:rsid w:val="004A6283"/>
    <w:rsid w:val="004B2246"/>
    <w:rsid w:val="004B3026"/>
    <w:rsid w:val="004C2221"/>
    <w:rsid w:val="004C3C0E"/>
    <w:rsid w:val="004C4F49"/>
    <w:rsid w:val="004C53DB"/>
    <w:rsid w:val="004D371C"/>
    <w:rsid w:val="004D55D4"/>
    <w:rsid w:val="004D758E"/>
    <w:rsid w:val="004E7A5D"/>
    <w:rsid w:val="004F0061"/>
    <w:rsid w:val="005006F5"/>
    <w:rsid w:val="00504665"/>
    <w:rsid w:val="00513E94"/>
    <w:rsid w:val="00525AFB"/>
    <w:rsid w:val="00533002"/>
    <w:rsid w:val="00540A1B"/>
    <w:rsid w:val="00541364"/>
    <w:rsid w:val="005435F2"/>
    <w:rsid w:val="005602BA"/>
    <w:rsid w:val="0056235C"/>
    <w:rsid w:val="00585B3B"/>
    <w:rsid w:val="005865F6"/>
    <w:rsid w:val="00586F0E"/>
    <w:rsid w:val="0058710A"/>
    <w:rsid w:val="005A0D0A"/>
    <w:rsid w:val="005A14C2"/>
    <w:rsid w:val="005A342B"/>
    <w:rsid w:val="005A73B8"/>
    <w:rsid w:val="005B0AC3"/>
    <w:rsid w:val="005B1493"/>
    <w:rsid w:val="005B3894"/>
    <w:rsid w:val="005C4446"/>
    <w:rsid w:val="005C4AF7"/>
    <w:rsid w:val="005D0A86"/>
    <w:rsid w:val="005D1F50"/>
    <w:rsid w:val="005D738F"/>
    <w:rsid w:val="005E1095"/>
    <w:rsid w:val="005E7F3A"/>
    <w:rsid w:val="005F1670"/>
    <w:rsid w:val="00606931"/>
    <w:rsid w:val="00632D6E"/>
    <w:rsid w:val="006356F2"/>
    <w:rsid w:val="006467C2"/>
    <w:rsid w:val="0065578D"/>
    <w:rsid w:val="00680CD1"/>
    <w:rsid w:val="006875DE"/>
    <w:rsid w:val="00697D7E"/>
    <w:rsid w:val="006A6A18"/>
    <w:rsid w:val="006B3D7B"/>
    <w:rsid w:val="006B50B2"/>
    <w:rsid w:val="006D2CFB"/>
    <w:rsid w:val="006E4F0C"/>
    <w:rsid w:val="006E50A9"/>
    <w:rsid w:val="006F0A64"/>
    <w:rsid w:val="006F289C"/>
    <w:rsid w:val="006F31D8"/>
    <w:rsid w:val="006F63F4"/>
    <w:rsid w:val="0070349B"/>
    <w:rsid w:val="00704622"/>
    <w:rsid w:val="007067ED"/>
    <w:rsid w:val="00707150"/>
    <w:rsid w:val="007114D7"/>
    <w:rsid w:val="00713158"/>
    <w:rsid w:val="0071517B"/>
    <w:rsid w:val="00723E09"/>
    <w:rsid w:val="007273B5"/>
    <w:rsid w:val="00734C43"/>
    <w:rsid w:val="00742E9D"/>
    <w:rsid w:val="00751CE9"/>
    <w:rsid w:val="00752BA1"/>
    <w:rsid w:val="00760AA1"/>
    <w:rsid w:val="00762BC8"/>
    <w:rsid w:val="00765645"/>
    <w:rsid w:val="00775592"/>
    <w:rsid w:val="00776085"/>
    <w:rsid w:val="0079475F"/>
    <w:rsid w:val="007975E3"/>
    <w:rsid w:val="007A175A"/>
    <w:rsid w:val="007A1B8C"/>
    <w:rsid w:val="007C1B96"/>
    <w:rsid w:val="007C32FF"/>
    <w:rsid w:val="007E496E"/>
    <w:rsid w:val="007F0ECB"/>
    <w:rsid w:val="007F4DC6"/>
    <w:rsid w:val="00803438"/>
    <w:rsid w:val="00812F45"/>
    <w:rsid w:val="008207DA"/>
    <w:rsid w:val="00822254"/>
    <w:rsid w:val="00823311"/>
    <w:rsid w:val="0082335A"/>
    <w:rsid w:val="00824687"/>
    <w:rsid w:val="0083440D"/>
    <w:rsid w:val="008500F6"/>
    <w:rsid w:val="00856A7B"/>
    <w:rsid w:val="00861356"/>
    <w:rsid w:val="00870816"/>
    <w:rsid w:val="00871874"/>
    <w:rsid w:val="008806BC"/>
    <w:rsid w:val="00882257"/>
    <w:rsid w:val="00883174"/>
    <w:rsid w:val="00892586"/>
    <w:rsid w:val="008931C8"/>
    <w:rsid w:val="008B3AE7"/>
    <w:rsid w:val="008C0782"/>
    <w:rsid w:val="008D576B"/>
    <w:rsid w:val="008D6153"/>
    <w:rsid w:val="008D7DFB"/>
    <w:rsid w:val="008E1EC0"/>
    <w:rsid w:val="008E4B17"/>
    <w:rsid w:val="008E74AA"/>
    <w:rsid w:val="00902155"/>
    <w:rsid w:val="00915951"/>
    <w:rsid w:val="00924741"/>
    <w:rsid w:val="00935B24"/>
    <w:rsid w:val="009374FF"/>
    <w:rsid w:val="009618F0"/>
    <w:rsid w:val="00963103"/>
    <w:rsid w:val="00966875"/>
    <w:rsid w:val="009709FB"/>
    <w:rsid w:val="0098026E"/>
    <w:rsid w:val="00980B3A"/>
    <w:rsid w:val="009836AA"/>
    <w:rsid w:val="00986AD7"/>
    <w:rsid w:val="009939A9"/>
    <w:rsid w:val="009953A1"/>
    <w:rsid w:val="00995A97"/>
    <w:rsid w:val="009A70FD"/>
    <w:rsid w:val="009D55AA"/>
    <w:rsid w:val="009D58A2"/>
    <w:rsid w:val="009D6C9B"/>
    <w:rsid w:val="009D7DD2"/>
    <w:rsid w:val="009E0D57"/>
    <w:rsid w:val="009F7BDD"/>
    <w:rsid w:val="00A05827"/>
    <w:rsid w:val="00A066D2"/>
    <w:rsid w:val="00A1108C"/>
    <w:rsid w:val="00A1244F"/>
    <w:rsid w:val="00A12770"/>
    <w:rsid w:val="00A13626"/>
    <w:rsid w:val="00A2201F"/>
    <w:rsid w:val="00A23BA0"/>
    <w:rsid w:val="00A255D2"/>
    <w:rsid w:val="00A35C0F"/>
    <w:rsid w:val="00A41BED"/>
    <w:rsid w:val="00A4565F"/>
    <w:rsid w:val="00A463CF"/>
    <w:rsid w:val="00A47DEC"/>
    <w:rsid w:val="00A627E1"/>
    <w:rsid w:val="00A7088E"/>
    <w:rsid w:val="00A708DB"/>
    <w:rsid w:val="00A826FD"/>
    <w:rsid w:val="00A84A48"/>
    <w:rsid w:val="00A93B83"/>
    <w:rsid w:val="00AA5737"/>
    <w:rsid w:val="00AB5EA1"/>
    <w:rsid w:val="00AC13C9"/>
    <w:rsid w:val="00AD3775"/>
    <w:rsid w:val="00AD73A6"/>
    <w:rsid w:val="00AF60CF"/>
    <w:rsid w:val="00B105EA"/>
    <w:rsid w:val="00B23872"/>
    <w:rsid w:val="00B31BF7"/>
    <w:rsid w:val="00B34301"/>
    <w:rsid w:val="00B34485"/>
    <w:rsid w:val="00B37DAE"/>
    <w:rsid w:val="00B4037B"/>
    <w:rsid w:val="00B41DF0"/>
    <w:rsid w:val="00B43622"/>
    <w:rsid w:val="00B635AE"/>
    <w:rsid w:val="00B65133"/>
    <w:rsid w:val="00B77728"/>
    <w:rsid w:val="00B84C55"/>
    <w:rsid w:val="00B90222"/>
    <w:rsid w:val="00B9303D"/>
    <w:rsid w:val="00BA7C8C"/>
    <w:rsid w:val="00BC0E4A"/>
    <w:rsid w:val="00BC2EF5"/>
    <w:rsid w:val="00BC2F2D"/>
    <w:rsid w:val="00BD572C"/>
    <w:rsid w:val="00BD6543"/>
    <w:rsid w:val="00BE1C7B"/>
    <w:rsid w:val="00BE5B66"/>
    <w:rsid w:val="00BF7BA8"/>
    <w:rsid w:val="00C041C4"/>
    <w:rsid w:val="00C106FD"/>
    <w:rsid w:val="00C21AFF"/>
    <w:rsid w:val="00C3792B"/>
    <w:rsid w:val="00C40B56"/>
    <w:rsid w:val="00C41D37"/>
    <w:rsid w:val="00C44FCE"/>
    <w:rsid w:val="00C56C61"/>
    <w:rsid w:val="00C577E8"/>
    <w:rsid w:val="00C727E5"/>
    <w:rsid w:val="00C76D68"/>
    <w:rsid w:val="00C807B3"/>
    <w:rsid w:val="00C83AC9"/>
    <w:rsid w:val="00C86499"/>
    <w:rsid w:val="00C86E65"/>
    <w:rsid w:val="00CB1DF8"/>
    <w:rsid w:val="00CB3C47"/>
    <w:rsid w:val="00CB4CCB"/>
    <w:rsid w:val="00CC66C4"/>
    <w:rsid w:val="00CD24B7"/>
    <w:rsid w:val="00CE05C5"/>
    <w:rsid w:val="00CE3299"/>
    <w:rsid w:val="00CE46D9"/>
    <w:rsid w:val="00CE73D8"/>
    <w:rsid w:val="00CF156E"/>
    <w:rsid w:val="00D0028C"/>
    <w:rsid w:val="00D04988"/>
    <w:rsid w:val="00D10FD6"/>
    <w:rsid w:val="00D140A1"/>
    <w:rsid w:val="00D2375A"/>
    <w:rsid w:val="00D27627"/>
    <w:rsid w:val="00D33787"/>
    <w:rsid w:val="00D359EF"/>
    <w:rsid w:val="00D37F6F"/>
    <w:rsid w:val="00D503A4"/>
    <w:rsid w:val="00D5285D"/>
    <w:rsid w:val="00D605D1"/>
    <w:rsid w:val="00D70834"/>
    <w:rsid w:val="00D71741"/>
    <w:rsid w:val="00D717EC"/>
    <w:rsid w:val="00D72BD0"/>
    <w:rsid w:val="00D72C14"/>
    <w:rsid w:val="00D744C2"/>
    <w:rsid w:val="00D768E0"/>
    <w:rsid w:val="00D81BDF"/>
    <w:rsid w:val="00D82AC0"/>
    <w:rsid w:val="00DA033B"/>
    <w:rsid w:val="00DA7D82"/>
    <w:rsid w:val="00DB2A19"/>
    <w:rsid w:val="00DB434A"/>
    <w:rsid w:val="00DB74C5"/>
    <w:rsid w:val="00DC1A02"/>
    <w:rsid w:val="00DC5A34"/>
    <w:rsid w:val="00DE4BA1"/>
    <w:rsid w:val="00E17618"/>
    <w:rsid w:val="00E24CB5"/>
    <w:rsid w:val="00E27BE2"/>
    <w:rsid w:val="00E35264"/>
    <w:rsid w:val="00E36747"/>
    <w:rsid w:val="00E419E4"/>
    <w:rsid w:val="00E45E43"/>
    <w:rsid w:val="00E5515A"/>
    <w:rsid w:val="00E644A8"/>
    <w:rsid w:val="00E653F2"/>
    <w:rsid w:val="00E70735"/>
    <w:rsid w:val="00E72319"/>
    <w:rsid w:val="00E857E2"/>
    <w:rsid w:val="00E8628C"/>
    <w:rsid w:val="00E86FB6"/>
    <w:rsid w:val="00E97752"/>
    <w:rsid w:val="00EA43C1"/>
    <w:rsid w:val="00EB224D"/>
    <w:rsid w:val="00EC692F"/>
    <w:rsid w:val="00EC6B9E"/>
    <w:rsid w:val="00EE1146"/>
    <w:rsid w:val="00EE1F70"/>
    <w:rsid w:val="00EF02C7"/>
    <w:rsid w:val="00EF2D98"/>
    <w:rsid w:val="00EF3903"/>
    <w:rsid w:val="00F02187"/>
    <w:rsid w:val="00F03DC3"/>
    <w:rsid w:val="00F23D30"/>
    <w:rsid w:val="00F25F84"/>
    <w:rsid w:val="00F30AA4"/>
    <w:rsid w:val="00F34431"/>
    <w:rsid w:val="00F457C1"/>
    <w:rsid w:val="00F533C7"/>
    <w:rsid w:val="00F6088C"/>
    <w:rsid w:val="00F611E1"/>
    <w:rsid w:val="00F64DB0"/>
    <w:rsid w:val="00F736F4"/>
    <w:rsid w:val="00F84E45"/>
    <w:rsid w:val="00F853A8"/>
    <w:rsid w:val="00F853CD"/>
    <w:rsid w:val="00F903B1"/>
    <w:rsid w:val="00FA2FA8"/>
    <w:rsid w:val="00FD0306"/>
    <w:rsid w:val="00FE3D35"/>
    <w:rsid w:val="00FE5658"/>
    <w:rsid w:val="00FE70E9"/>
    <w:rsid w:val="00FF7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D8"/>
    <w:pPr>
      <w:spacing w:after="200" w:line="276" w:lineRule="auto"/>
    </w:pPr>
    <w:rPr>
      <w:rFonts w:cs="Calibri"/>
      <w:lang w:eastAsia="en-US"/>
    </w:rPr>
  </w:style>
  <w:style w:type="paragraph" w:styleId="Heading4">
    <w:name w:val="heading 4"/>
    <w:basedOn w:val="Normal"/>
    <w:next w:val="Normal"/>
    <w:link w:val="Heading4Char"/>
    <w:uiPriority w:val="99"/>
    <w:qFormat/>
    <w:rsid w:val="000D79DD"/>
    <w:pPr>
      <w:keepNext/>
      <w:spacing w:after="0" w:line="240" w:lineRule="auto"/>
      <w:ind w:firstLine="720"/>
      <w:outlineLvl w:val="3"/>
    </w:pPr>
    <w:rPr>
      <w:rFonts w:ascii="Times New Roman" w:hAnsi="Times New Roman" w:cs="Times New Roman"/>
      <w:b/>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0D79DD"/>
    <w:rPr>
      <w:rFonts w:ascii="Times New Roman" w:hAnsi="Times New Roman"/>
      <w:b/>
      <w:sz w:val="20"/>
      <w:lang w:eastAsia="ru-RU"/>
    </w:rPr>
  </w:style>
  <w:style w:type="paragraph" w:styleId="FootnoteText">
    <w:name w:val="footnote text"/>
    <w:basedOn w:val="Normal"/>
    <w:link w:val="FootnoteTextChar"/>
    <w:uiPriority w:val="99"/>
    <w:semiHidden/>
    <w:rsid w:val="000D79DD"/>
    <w:pPr>
      <w:spacing w:after="0" w:line="240" w:lineRule="auto"/>
    </w:pPr>
    <w:rPr>
      <w:rFonts w:ascii="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semiHidden/>
    <w:locked/>
    <w:rsid w:val="000D79DD"/>
    <w:rPr>
      <w:rFonts w:ascii="Times New Roman" w:hAnsi="Times New Roman"/>
      <w:sz w:val="20"/>
      <w:lang w:eastAsia="ru-RU"/>
    </w:rPr>
  </w:style>
  <w:style w:type="paragraph" w:styleId="ListParagraph">
    <w:name w:val="List Paragraph"/>
    <w:basedOn w:val="Normal"/>
    <w:uiPriority w:val="99"/>
    <w:qFormat/>
    <w:rsid w:val="000D79DD"/>
    <w:pPr>
      <w:ind w:left="720"/>
    </w:pPr>
  </w:style>
  <w:style w:type="paragraph" w:customStyle="1" w:styleId="ConsPlusNormal">
    <w:name w:val="ConsPlusNormal"/>
    <w:uiPriority w:val="99"/>
    <w:rsid w:val="000D79DD"/>
    <w:pPr>
      <w:widowControl w:val="0"/>
      <w:autoSpaceDE w:val="0"/>
      <w:autoSpaceDN w:val="0"/>
      <w:adjustRightInd w:val="0"/>
    </w:pPr>
    <w:rPr>
      <w:rFonts w:eastAsia="Times New Roman" w:cs="Calibri"/>
    </w:rPr>
  </w:style>
  <w:style w:type="paragraph" w:customStyle="1" w:styleId="ConsPlusNonformat">
    <w:name w:val="ConsPlusNonformat"/>
    <w:uiPriority w:val="99"/>
    <w:rsid w:val="000D79DD"/>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0D79DD"/>
    <w:pPr>
      <w:widowControl w:val="0"/>
      <w:autoSpaceDE w:val="0"/>
      <w:autoSpaceDN w:val="0"/>
      <w:adjustRightInd w:val="0"/>
    </w:pPr>
    <w:rPr>
      <w:rFonts w:eastAsia="Times New Roman" w:cs="Calibri"/>
      <w:b/>
      <w:bCs/>
    </w:rPr>
  </w:style>
  <w:style w:type="paragraph" w:customStyle="1" w:styleId="ConsPlusCell">
    <w:name w:val="ConsPlusCell"/>
    <w:uiPriority w:val="99"/>
    <w:rsid w:val="000D79DD"/>
    <w:pPr>
      <w:widowControl w:val="0"/>
      <w:autoSpaceDE w:val="0"/>
      <w:autoSpaceDN w:val="0"/>
      <w:adjustRightInd w:val="0"/>
    </w:pPr>
    <w:rPr>
      <w:rFonts w:eastAsia="Times New Roman" w:cs="Calibri"/>
    </w:rPr>
  </w:style>
  <w:style w:type="character" w:styleId="FootnoteReference">
    <w:name w:val="footnote reference"/>
    <w:basedOn w:val="DefaultParagraphFont"/>
    <w:uiPriority w:val="99"/>
    <w:semiHidden/>
    <w:rsid w:val="000D79DD"/>
    <w:rPr>
      <w:rFonts w:cs="Times New Roman"/>
      <w:vertAlign w:val="superscript"/>
    </w:rPr>
  </w:style>
  <w:style w:type="table" w:styleId="TableGrid">
    <w:name w:val="Table Grid"/>
    <w:basedOn w:val="TableNormal"/>
    <w:uiPriority w:val="99"/>
    <w:rsid w:val="000D79D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86499"/>
    <w:pPr>
      <w:spacing w:after="0" w:line="240" w:lineRule="auto"/>
    </w:pPr>
    <w:rPr>
      <w:rFonts w:ascii="Tahoma" w:hAnsi="Tahoma" w:cs="Times New Roman"/>
      <w:sz w:val="16"/>
      <w:szCs w:val="20"/>
      <w:lang w:eastAsia="ru-RU"/>
    </w:rPr>
  </w:style>
  <w:style w:type="character" w:customStyle="1" w:styleId="BalloonTextChar">
    <w:name w:val="Balloon Text Char"/>
    <w:basedOn w:val="DefaultParagraphFont"/>
    <w:link w:val="BalloonText"/>
    <w:uiPriority w:val="99"/>
    <w:semiHidden/>
    <w:locked/>
    <w:rsid w:val="00C86499"/>
    <w:rPr>
      <w:rFonts w:ascii="Tahoma" w:hAnsi="Tahoma"/>
      <w:sz w:val="16"/>
    </w:rPr>
  </w:style>
  <w:style w:type="paragraph" w:customStyle="1" w:styleId="msolistparagraph0">
    <w:name w:val="msolistparagraph"/>
    <w:basedOn w:val="Normal"/>
    <w:uiPriority w:val="99"/>
    <w:rsid w:val="00DA7D82"/>
    <w:pPr>
      <w:suppressAutoHyphens/>
      <w:spacing w:after="0" w:line="240" w:lineRule="auto"/>
      <w:ind w:left="720"/>
    </w:pPr>
    <w:rPr>
      <w:rFonts w:ascii="Times New Roman" w:eastAsia="Times New Roman" w:hAnsi="Times New Roman" w:cs="Times New Roman"/>
      <w:sz w:val="24"/>
      <w:szCs w:val="24"/>
      <w:lang w:eastAsia="ar-SA"/>
    </w:rPr>
  </w:style>
  <w:style w:type="paragraph" w:styleId="NormalWeb">
    <w:name w:val="Normal (Web)"/>
    <w:basedOn w:val="Normal"/>
    <w:uiPriority w:val="99"/>
    <w:rsid w:val="00481F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locked/>
    <w:rsid w:val="00481F61"/>
    <w:rPr>
      <w:rFonts w:cs="Times New Roman"/>
      <w:b/>
    </w:rPr>
  </w:style>
  <w:style w:type="character" w:styleId="Hyperlink">
    <w:name w:val="Hyperlink"/>
    <w:basedOn w:val="DefaultParagraphFont"/>
    <w:uiPriority w:val="99"/>
    <w:semiHidden/>
    <w:rsid w:val="00B3430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13216698">
      <w:marLeft w:val="0"/>
      <w:marRight w:val="0"/>
      <w:marTop w:val="0"/>
      <w:marBottom w:val="0"/>
      <w:divBdr>
        <w:top w:val="none" w:sz="0" w:space="0" w:color="auto"/>
        <w:left w:val="none" w:sz="0" w:space="0" w:color="auto"/>
        <w:bottom w:val="none" w:sz="0" w:space="0" w:color="auto"/>
        <w:right w:val="none" w:sz="0" w:space="0" w:color="auto"/>
      </w:divBdr>
    </w:div>
    <w:div w:id="1013216699">
      <w:marLeft w:val="0"/>
      <w:marRight w:val="0"/>
      <w:marTop w:val="0"/>
      <w:marBottom w:val="0"/>
      <w:divBdr>
        <w:top w:val="none" w:sz="0" w:space="0" w:color="auto"/>
        <w:left w:val="none" w:sz="0" w:space="0" w:color="auto"/>
        <w:bottom w:val="none" w:sz="0" w:space="0" w:color="auto"/>
        <w:right w:val="none" w:sz="0" w:space="0" w:color="auto"/>
      </w:divBdr>
    </w:div>
    <w:div w:id="1013216700">
      <w:marLeft w:val="0"/>
      <w:marRight w:val="0"/>
      <w:marTop w:val="0"/>
      <w:marBottom w:val="0"/>
      <w:divBdr>
        <w:top w:val="none" w:sz="0" w:space="0" w:color="auto"/>
        <w:left w:val="none" w:sz="0" w:space="0" w:color="auto"/>
        <w:bottom w:val="none" w:sz="0" w:space="0" w:color="auto"/>
        <w:right w:val="none" w:sz="0" w:space="0" w:color="auto"/>
      </w:divBdr>
    </w:div>
    <w:div w:id="1013216701">
      <w:marLeft w:val="0"/>
      <w:marRight w:val="0"/>
      <w:marTop w:val="0"/>
      <w:marBottom w:val="0"/>
      <w:divBdr>
        <w:top w:val="none" w:sz="0" w:space="0" w:color="auto"/>
        <w:left w:val="none" w:sz="0" w:space="0" w:color="auto"/>
        <w:bottom w:val="none" w:sz="0" w:space="0" w:color="auto"/>
        <w:right w:val="none" w:sz="0" w:space="0" w:color="auto"/>
      </w:divBdr>
    </w:div>
    <w:div w:id="1013216702">
      <w:marLeft w:val="0"/>
      <w:marRight w:val="0"/>
      <w:marTop w:val="0"/>
      <w:marBottom w:val="0"/>
      <w:divBdr>
        <w:top w:val="none" w:sz="0" w:space="0" w:color="auto"/>
        <w:left w:val="none" w:sz="0" w:space="0" w:color="auto"/>
        <w:bottom w:val="none" w:sz="0" w:space="0" w:color="auto"/>
        <w:right w:val="none" w:sz="0" w:space="0" w:color="auto"/>
      </w:divBdr>
    </w:div>
    <w:div w:id="1013216703">
      <w:marLeft w:val="0"/>
      <w:marRight w:val="0"/>
      <w:marTop w:val="0"/>
      <w:marBottom w:val="0"/>
      <w:divBdr>
        <w:top w:val="none" w:sz="0" w:space="0" w:color="auto"/>
        <w:left w:val="none" w:sz="0" w:space="0" w:color="auto"/>
        <w:bottom w:val="none" w:sz="0" w:space="0" w:color="auto"/>
        <w:right w:val="none" w:sz="0" w:space="0" w:color="auto"/>
      </w:divBdr>
    </w:div>
    <w:div w:id="1013216704">
      <w:marLeft w:val="0"/>
      <w:marRight w:val="0"/>
      <w:marTop w:val="0"/>
      <w:marBottom w:val="0"/>
      <w:divBdr>
        <w:top w:val="none" w:sz="0" w:space="0" w:color="auto"/>
        <w:left w:val="none" w:sz="0" w:space="0" w:color="auto"/>
        <w:bottom w:val="none" w:sz="0" w:space="0" w:color="auto"/>
        <w:right w:val="none" w:sz="0" w:space="0" w:color="auto"/>
      </w:divBdr>
    </w:div>
    <w:div w:id="1013216705">
      <w:marLeft w:val="0"/>
      <w:marRight w:val="0"/>
      <w:marTop w:val="0"/>
      <w:marBottom w:val="0"/>
      <w:divBdr>
        <w:top w:val="none" w:sz="0" w:space="0" w:color="auto"/>
        <w:left w:val="none" w:sz="0" w:space="0" w:color="auto"/>
        <w:bottom w:val="none" w:sz="0" w:space="0" w:color="auto"/>
        <w:right w:val="none" w:sz="0" w:space="0" w:color="auto"/>
      </w:divBdr>
    </w:div>
    <w:div w:id="1013216706">
      <w:marLeft w:val="0"/>
      <w:marRight w:val="0"/>
      <w:marTop w:val="0"/>
      <w:marBottom w:val="0"/>
      <w:divBdr>
        <w:top w:val="none" w:sz="0" w:space="0" w:color="auto"/>
        <w:left w:val="none" w:sz="0" w:space="0" w:color="auto"/>
        <w:bottom w:val="none" w:sz="0" w:space="0" w:color="auto"/>
        <w:right w:val="none" w:sz="0" w:space="0" w:color="auto"/>
      </w:divBdr>
    </w:div>
    <w:div w:id="1013216707">
      <w:marLeft w:val="0"/>
      <w:marRight w:val="0"/>
      <w:marTop w:val="0"/>
      <w:marBottom w:val="0"/>
      <w:divBdr>
        <w:top w:val="none" w:sz="0" w:space="0" w:color="auto"/>
        <w:left w:val="none" w:sz="0" w:space="0" w:color="auto"/>
        <w:bottom w:val="none" w:sz="0" w:space="0" w:color="auto"/>
        <w:right w:val="none" w:sz="0" w:space="0" w:color="auto"/>
      </w:divBdr>
    </w:div>
    <w:div w:id="1013216708">
      <w:marLeft w:val="0"/>
      <w:marRight w:val="0"/>
      <w:marTop w:val="0"/>
      <w:marBottom w:val="0"/>
      <w:divBdr>
        <w:top w:val="none" w:sz="0" w:space="0" w:color="auto"/>
        <w:left w:val="none" w:sz="0" w:space="0" w:color="auto"/>
        <w:bottom w:val="none" w:sz="0" w:space="0" w:color="auto"/>
        <w:right w:val="none" w:sz="0" w:space="0" w:color="auto"/>
      </w:divBdr>
    </w:div>
    <w:div w:id="1013216709">
      <w:marLeft w:val="0"/>
      <w:marRight w:val="0"/>
      <w:marTop w:val="0"/>
      <w:marBottom w:val="0"/>
      <w:divBdr>
        <w:top w:val="none" w:sz="0" w:space="0" w:color="auto"/>
        <w:left w:val="none" w:sz="0" w:space="0" w:color="auto"/>
        <w:bottom w:val="none" w:sz="0" w:space="0" w:color="auto"/>
        <w:right w:val="none" w:sz="0" w:space="0" w:color="auto"/>
      </w:divBdr>
    </w:div>
    <w:div w:id="1013216710">
      <w:marLeft w:val="0"/>
      <w:marRight w:val="0"/>
      <w:marTop w:val="0"/>
      <w:marBottom w:val="0"/>
      <w:divBdr>
        <w:top w:val="none" w:sz="0" w:space="0" w:color="auto"/>
        <w:left w:val="none" w:sz="0" w:space="0" w:color="auto"/>
        <w:bottom w:val="none" w:sz="0" w:space="0" w:color="auto"/>
        <w:right w:val="none" w:sz="0" w:space="0" w:color="auto"/>
      </w:divBdr>
    </w:div>
    <w:div w:id="10132167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3268</TotalTime>
  <Pages>79</Pages>
  <Words>20132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Larisa</cp:lastModifiedBy>
  <cp:revision>166</cp:revision>
  <cp:lastPrinted>2016-12-06T00:39:00Z</cp:lastPrinted>
  <dcterms:created xsi:type="dcterms:W3CDTF">2014-10-14T01:12:00Z</dcterms:created>
  <dcterms:modified xsi:type="dcterms:W3CDTF">2018-03-19T03:18:00Z</dcterms:modified>
</cp:coreProperties>
</file>